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3733" w:type="dxa"/>
        <w:tblLook w:val="01E0" w:firstRow="1" w:lastRow="1" w:firstColumn="1" w:lastColumn="1" w:noHBand="0" w:noVBand="0"/>
      </w:tblPr>
      <w:tblGrid>
        <w:gridCol w:w="7520"/>
        <w:gridCol w:w="6213"/>
      </w:tblGrid>
      <w:tr w:rsidR="006136F6" w:rsidRPr="00D67C35" w14:paraId="4C2D8CE2" w14:textId="77777777">
        <w:trPr>
          <w:trHeight w:val="718"/>
        </w:trPr>
        <w:tc>
          <w:tcPr>
            <w:tcW w:w="7520" w:type="dxa"/>
          </w:tcPr>
          <w:p w14:paraId="4C2D8CDA" w14:textId="5DE3EEBB" w:rsidR="00FD588C" w:rsidRPr="00D67C35" w:rsidRDefault="00501B6F" w:rsidP="006A032F">
            <w:pPr>
              <w:spacing w:before="120"/>
              <w:jc w:val="center"/>
              <w:rPr>
                <w:b/>
                <w:sz w:val="26"/>
                <w:szCs w:val="26"/>
                <w:lang w:val="pt-BR"/>
              </w:rPr>
            </w:pPr>
            <w:r w:rsidRPr="00D67C35">
              <w:rPr>
                <w:b/>
                <w:sz w:val="26"/>
                <w:szCs w:val="26"/>
                <w:lang w:val="pt-BR"/>
              </w:rPr>
              <w:t>B</w:t>
            </w:r>
            <w:r w:rsidR="007C368D" w:rsidRPr="00D67C35">
              <w:rPr>
                <w:b/>
                <w:sz w:val="26"/>
                <w:szCs w:val="26"/>
                <w:lang w:val="pt-BR"/>
              </w:rPr>
              <w:t>Ộ</w:t>
            </w:r>
            <w:r w:rsidRPr="00D67C35">
              <w:rPr>
                <w:b/>
                <w:sz w:val="26"/>
                <w:szCs w:val="26"/>
                <w:lang w:val="pt-BR"/>
              </w:rPr>
              <w:t xml:space="preserve"> V</w:t>
            </w:r>
            <w:r w:rsidR="007C368D" w:rsidRPr="00D67C35">
              <w:rPr>
                <w:b/>
                <w:sz w:val="26"/>
                <w:szCs w:val="26"/>
                <w:lang w:val="pt-BR"/>
              </w:rPr>
              <w:t>ĂN HOÁ</w:t>
            </w:r>
            <w:r w:rsidRPr="00D67C35">
              <w:rPr>
                <w:b/>
                <w:sz w:val="26"/>
                <w:szCs w:val="26"/>
                <w:lang w:val="pt-BR"/>
              </w:rPr>
              <w:t xml:space="preserve">, </w:t>
            </w:r>
            <w:r w:rsidR="007C368D" w:rsidRPr="00D67C35">
              <w:rPr>
                <w:b/>
                <w:sz w:val="26"/>
                <w:szCs w:val="26"/>
                <w:lang w:val="pt-BR"/>
              </w:rPr>
              <w:t>THỂ THAOVÀ DU</w:t>
            </w:r>
            <w:r w:rsidR="005B35AC" w:rsidRPr="00D67C35">
              <w:rPr>
                <w:b/>
                <w:sz w:val="26"/>
                <w:szCs w:val="26"/>
                <w:lang w:val="pt-BR"/>
              </w:rPr>
              <w:t xml:space="preserve"> </w:t>
            </w:r>
            <w:r w:rsidR="007C368D" w:rsidRPr="00D67C35">
              <w:rPr>
                <w:b/>
                <w:sz w:val="26"/>
                <w:szCs w:val="26"/>
                <w:lang w:val="pt-BR"/>
              </w:rPr>
              <w:t>LỊCH</w:t>
            </w:r>
          </w:p>
          <w:p w14:paraId="4C2D8CDC" w14:textId="77777777" w:rsidR="00FD588C" w:rsidRPr="00D67C35" w:rsidRDefault="007528AE" w:rsidP="006A032F">
            <w:pPr>
              <w:spacing w:before="120"/>
              <w:jc w:val="center"/>
              <w:rPr>
                <w:sz w:val="26"/>
                <w:szCs w:val="26"/>
                <w:lang w:val="pt-BR"/>
              </w:rPr>
            </w:pPr>
            <w:r w:rsidRPr="00D67C35">
              <w:rPr>
                <w:noProof/>
                <w:sz w:val="26"/>
                <w:szCs w:val="26"/>
              </w:rPr>
              <mc:AlternateContent>
                <mc:Choice Requires="wps">
                  <w:drawing>
                    <wp:anchor distT="0" distB="0" distL="114300" distR="114300" simplePos="0" relativeHeight="251657728" behindDoc="0" locked="0" layoutInCell="1" allowOverlap="1" wp14:anchorId="4C2D9260" wp14:editId="2CDE338E">
                      <wp:simplePos x="0" y="0"/>
                      <wp:positionH relativeFrom="column">
                        <wp:posOffset>1765054</wp:posOffset>
                      </wp:positionH>
                      <wp:positionV relativeFrom="paragraph">
                        <wp:posOffset>29845</wp:posOffset>
                      </wp:positionV>
                      <wp:extent cx="1093893" cy="0"/>
                      <wp:effectExtent l="0" t="0" r="30480" b="19050"/>
                      <wp:wrapNone/>
                      <wp:docPr id="44360907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389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cei="http://schemas.microsoft.com/office/word/2026/wordml/cei">
                  <w:pict>
                    <v:line w14:anchorId="3B1EC15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pt,2.35pt" to="225.1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"/>
                  </w:pict>
                </mc:Fallback>
              </mc:AlternateContent>
            </w:r>
          </w:p>
          <w:p w14:paraId="4C2D8CDD" w14:textId="77777777" w:rsidR="00700569" w:rsidRPr="00D67C35" w:rsidRDefault="00700569" w:rsidP="006A032F">
            <w:pPr>
              <w:spacing w:before="120"/>
              <w:jc w:val="center"/>
              <w:rPr>
                <w:sz w:val="26"/>
                <w:szCs w:val="26"/>
                <w:lang w:val="pt-BR"/>
              </w:rPr>
            </w:pPr>
          </w:p>
        </w:tc>
        <w:tc>
          <w:tcPr>
            <w:tcW w:w="6213" w:type="dxa"/>
          </w:tcPr>
          <w:p w14:paraId="4C2D8CDE" w14:textId="77777777" w:rsidR="007C451F" w:rsidRPr="00D67C35" w:rsidRDefault="007C451F" w:rsidP="006A032F">
            <w:pPr>
              <w:spacing w:before="120"/>
              <w:contextualSpacing/>
              <w:jc w:val="center"/>
              <w:rPr>
                <w:b/>
                <w:bCs/>
                <w:sz w:val="26"/>
                <w:szCs w:val="26"/>
              </w:rPr>
            </w:pPr>
            <w:r w:rsidRPr="00D67C35">
              <w:rPr>
                <w:b/>
                <w:bCs/>
                <w:sz w:val="26"/>
                <w:szCs w:val="26"/>
              </w:rPr>
              <w:t>CỘNG HOÀ XÃ HỘI CHỦ NGHĨA VIỆT NAM</w:t>
            </w:r>
          </w:p>
          <w:p w14:paraId="4C2D8CDF" w14:textId="77777777" w:rsidR="007C451F" w:rsidRPr="00D67C35" w:rsidRDefault="007C451F" w:rsidP="006A032F">
            <w:pPr>
              <w:tabs>
                <w:tab w:val="left" w:pos="1005"/>
                <w:tab w:val="center" w:pos="2934"/>
              </w:tabs>
              <w:spacing w:before="120"/>
              <w:contextualSpacing/>
              <w:jc w:val="center"/>
              <w:rPr>
                <w:b/>
                <w:bCs/>
                <w:sz w:val="26"/>
                <w:szCs w:val="26"/>
              </w:rPr>
            </w:pPr>
            <w:r w:rsidRPr="00D67C35">
              <w:rPr>
                <w:b/>
                <w:bCs/>
                <w:sz w:val="26"/>
                <w:szCs w:val="26"/>
              </w:rPr>
              <w:t>Độc lập - Tự do - Hạnh phúc</w:t>
            </w:r>
          </w:p>
          <w:p w14:paraId="4C2D8CE0" w14:textId="77777777" w:rsidR="00A17425" w:rsidRPr="00D67C35" w:rsidRDefault="007528AE" w:rsidP="006A032F">
            <w:pPr>
              <w:spacing w:before="120"/>
              <w:ind w:firstLine="71"/>
              <w:contextualSpacing/>
              <w:jc w:val="center"/>
              <w:rPr>
                <w:i/>
                <w:iCs/>
                <w:sz w:val="26"/>
                <w:szCs w:val="26"/>
              </w:rPr>
            </w:pPr>
            <w:r w:rsidRPr="00D67C35">
              <w:rPr>
                <w:noProof/>
                <w:sz w:val="26"/>
                <w:szCs w:val="26"/>
              </w:rPr>
              <mc:AlternateContent>
                <mc:Choice Requires="wps">
                  <w:drawing>
                    <wp:anchor distT="0" distB="0" distL="114300" distR="114300" simplePos="0" relativeHeight="251660288" behindDoc="0" locked="0" layoutInCell="1" allowOverlap="1" wp14:anchorId="4C2D9262" wp14:editId="26064756">
                      <wp:simplePos x="0" y="0"/>
                      <wp:positionH relativeFrom="column">
                        <wp:posOffset>815535</wp:posOffset>
                      </wp:positionH>
                      <wp:positionV relativeFrom="paragraph">
                        <wp:posOffset>53975</wp:posOffset>
                      </wp:positionV>
                      <wp:extent cx="2214245" cy="0"/>
                      <wp:effectExtent l="11430" t="8890" r="12700" b="10160"/>
                      <wp:wrapNone/>
                      <wp:docPr id="160201223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4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cei="http://schemas.microsoft.com/office/word/2026/wordml/cei">
                  <w:pict>
                    <v:line w14:anchorId="60751128"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2pt,4.25pt" to="238.5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"/>
                  </w:pict>
                </mc:Fallback>
              </mc:AlternateContent>
            </w:r>
          </w:p>
          <w:p w14:paraId="4C2D8CE1" w14:textId="130C674F" w:rsidR="00FD588C" w:rsidRPr="00D67C35" w:rsidRDefault="000241F0" w:rsidP="006A032F">
            <w:pPr>
              <w:spacing w:before="120"/>
              <w:ind w:firstLine="71"/>
              <w:contextualSpacing/>
              <w:jc w:val="center"/>
              <w:rPr>
                <w:i/>
                <w:iCs/>
                <w:sz w:val="26"/>
                <w:szCs w:val="26"/>
              </w:rPr>
            </w:pPr>
            <w:r w:rsidRPr="00D67C35">
              <w:rPr>
                <w:i/>
                <w:iCs/>
                <w:sz w:val="26"/>
                <w:szCs w:val="26"/>
              </w:rPr>
              <w:t xml:space="preserve">Hà Nội, ngày </w:t>
            </w:r>
            <w:r w:rsidR="005B35AC" w:rsidRPr="00D67C35">
              <w:rPr>
                <w:i/>
                <w:iCs/>
                <w:sz w:val="26"/>
                <w:szCs w:val="26"/>
              </w:rPr>
              <w:t xml:space="preserve">   </w:t>
            </w:r>
            <w:r w:rsidRPr="00D67C35">
              <w:rPr>
                <w:i/>
                <w:iCs/>
                <w:sz w:val="26"/>
                <w:szCs w:val="26"/>
              </w:rPr>
              <w:t xml:space="preserve"> </w:t>
            </w:r>
            <w:r w:rsidR="007C451F" w:rsidRPr="00D67C35">
              <w:rPr>
                <w:i/>
                <w:iCs/>
                <w:sz w:val="26"/>
                <w:szCs w:val="26"/>
              </w:rPr>
              <w:t xml:space="preserve">tháng </w:t>
            </w:r>
            <w:r w:rsidR="00493A7E" w:rsidRPr="00D67C35">
              <w:rPr>
                <w:i/>
                <w:iCs/>
                <w:sz w:val="26"/>
                <w:szCs w:val="26"/>
              </w:rPr>
              <w:t>7</w:t>
            </w:r>
            <w:r w:rsidR="00864EA6" w:rsidRPr="00D67C35">
              <w:rPr>
                <w:i/>
                <w:iCs/>
                <w:sz w:val="26"/>
                <w:szCs w:val="26"/>
              </w:rPr>
              <w:t xml:space="preserve"> </w:t>
            </w:r>
            <w:r w:rsidR="007C451F" w:rsidRPr="00D67C35">
              <w:rPr>
                <w:i/>
                <w:iCs/>
                <w:sz w:val="26"/>
                <w:szCs w:val="26"/>
              </w:rPr>
              <w:t>năm 20</w:t>
            </w:r>
            <w:r w:rsidR="007D02A9" w:rsidRPr="00D67C35">
              <w:rPr>
                <w:i/>
                <w:iCs/>
                <w:sz w:val="26"/>
                <w:szCs w:val="26"/>
              </w:rPr>
              <w:t>2</w:t>
            </w:r>
            <w:r w:rsidR="005B35AC" w:rsidRPr="00D67C35">
              <w:rPr>
                <w:i/>
                <w:iCs/>
                <w:sz w:val="26"/>
                <w:szCs w:val="26"/>
              </w:rPr>
              <w:t>6</w:t>
            </w:r>
          </w:p>
        </w:tc>
      </w:tr>
    </w:tbl>
    <w:p w14:paraId="4C2D8CE3" w14:textId="77777777" w:rsidR="007D02A9" w:rsidRPr="00D67C35" w:rsidRDefault="007D02A9" w:rsidP="006A032F">
      <w:pPr>
        <w:spacing w:before="120"/>
        <w:ind w:right="-106"/>
        <w:jc w:val="center"/>
        <w:rPr>
          <w:b/>
          <w:sz w:val="26"/>
          <w:szCs w:val="26"/>
          <w:lang w:val="pt-BR"/>
        </w:rPr>
      </w:pPr>
    </w:p>
    <w:p w14:paraId="02331C4E" w14:textId="77777777" w:rsidR="00DB36C5" w:rsidRDefault="00E55646" w:rsidP="00DB36C5">
      <w:pPr>
        <w:spacing w:before="60" w:after="60"/>
        <w:jc w:val="center"/>
        <w:rPr>
          <w:b/>
          <w:sz w:val="26"/>
          <w:szCs w:val="26"/>
          <w:lang w:val="pt-BR"/>
        </w:rPr>
      </w:pPr>
      <w:r w:rsidRPr="00E55646">
        <w:rPr>
          <w:b/>
          <w:sz w:val="26"/>
          <w:szCs w:val="26"/>
          <w:lang w:val="pt-BR"/>
        </w:rPr>
        <w:t xml:space="preserve">BẢN TỔNG HỢP Ý KIẾN, TIẾP THU, GIẢI TRÌNH </w:t>
      </w:r>
    </w:p>
    <w:p w14:paraId="478BB777" w14:textId="44BC2DBA" w:rsidR="00E55646" w:rsidRDefault="00E55646" w:rsidP="00DB36C5">
      <w:pPr>
        <w:spacing w:before="60" w:after="60"/>
        <w:jc w:val="center"/>
        <w:rPr>
          <w:b/>
          <w:sz w:val="26"/>
          <w:szCs w:val="26"/>
          <w:lang w:val="pt-BR"/>
        </w:rPr>
      </w:pPr>
      <w:r w:rsidRPr="00E55646">
        <w:rPr>
          <w:b/>
          <w:sz w:val="26"/>
          <w:szCs w:val="26"/>
          <w:lang w:val="pt-BR"/>
        </w:rPr>
        <w:t>Ý KIẾN GÓP Ý, PHẢN BIỆN XÃ HỘI ĐỐI VỚI DỰ THẢO</w:t>
      </w:r>
      <w:r>
        <w:rPr>
          <w:b/>
          <w:sz w:val="26"/>
          <w:szCs w:val="26"/>
          <w:lang w:val="pt-BR"/>
        </w:rPr>
        <w:t xml:space="preserve"> </w:t>
      </w:r>
    </w:p>
    <w:p w14:paraId="50A3BCD5" w14:textId="6473BFA3" w:rsidR="005B35AC" w:rsidRPr="00D67C35" w:rsidRDefault="00665AAE" w:rsidP="00DB36C5">
      <w:pPr>
        <w:jc w:val="center"/>
        <w:rPr>
          <w:b/>
          <w:sz w:val="26"/>
          <w:szCs w:val="26"/>
          <w:lang w:val="pt-BR"/>
        </w:rPr>
      </w:pPr>
      <w:r w:rsidRPr="00D67C35">
        <w:rPr>
          <w:b/>
          <w:sz w:val="26"/>
          <w:szCs w:val="26"/>
          <w:lang w:val="pt-BR"/>
        </w:rPr>
        <w:t xml:space="preserve">Nghị định </w:t>
      </w:r>
      <w:r w:rsidR="005B35AC" w:rsidRPr="00D67C35">
        <w:rPr>
          <w:b/>
          <w:sz w:val="26"/>
          <w:szCs w:val="26"/>
          <w:lang w:val="pt-BR"/>
        </w:rPr>
        <w:t xml:space="preserve">sửa đổi, bổ sung </w:t>
      </w:r>
      <w:r w:rsidR="00603825" w:rsidRPr="00D67C35">
        <w:rPr>
          <w:b/>
          <w:sz w:val="26"/>
          <w:szCs w:val="26"/>
          <w:lang w:val="pt-BR"/>
        </w:rPr>
        <w:t xml:space="preserve">một số điều của </w:t>
      </w:r>
      <w:r w:rsidR="005B35AC" w:rsidRPr="00D67C35">
        <w:rPr>
          <w:b/>
          <w:sz w:val="26"/>
          <w:szCs w:val="26"/>
          <w:lang w:val="pt-BR"/>
        </w:rPr>
        <w:t xml:space="preserve">Nghị định số 86/2023/NĐ-CP ngày 07/12/2023 </w:t>
      </w:r>
    </w:p>
    <w:p w14:paraId="57075C12" w14:textId="34902AC5" w:rsidR="005B35AC" w:rsidRPr="00D67C35" w:rsidRDefault="005B35AC" w:rsidP="00DB36C5">
      <w:pPr>
        <w:jc w:val="center"/>
        <w:rPr>
          <w:b/>
          <w:sz w:val="26"/>
          <w:szCs w:val="26"/>
        </w:rPr>
      </w:pPr>
      <w:r w:rsidRPr="00D67C35">
        <w:rPr>
          <w:b/>
          <w:sz w:val="26"/>
          <w:szCs w:val="26"/>
          <w:lang w:val="pt-BR"/>
        </w:rPr>
        <w:t xml:space="preserve">của Chính phủ </w:t>
      </w:r>
      <w:r w:rsidRPr="00D67C35">
        <w:rPr>
          <w:b/>
          <w:sz w:val="26"/>
          <w:szCs w:val="26"/>
        </w:rPr>
        <w:t>Q</w:t>
      </w:r>
      <w:r w:rsidR="007D02A9" w:rsidRPr="00D67C35">
        <w:rPr>
          <w:b/>
          <w:sz w:val="26"/>
          <w:szCs w:val="26"/>
        </w:rPr>
        <w:t>uy định về khung tiêu chuẩn</w:t>
      </w:r>
      <w:r w:rsidRPr="00D67C35">
        <w:rPr>
          <w:b/>
          <w:sz w:val="26"/>
          <w:szCs w:val="26"/>
        </w:rPr>
        <w:t xml:space="preserve"> và trình tự</w:t>
      </w:r>
      <w:r w:rsidR="007D02A9" w:rsidRPr="00D67C35">
        <w:rPr>
          <w:b/>
          <w:sz w:val="26"/>
          <w:szCs w:val="26"/>
        </w:rPr>
        <w:t xml:space="preserve">, </w:t>
      </w:r>
      <w:r w:rsidRPr="00D67C35">
        <w:rPr>
          <w:b/>
          <w:sz w:val="26"/>
          <w:szCs w:val="26"/>
        </w:rPr>
        <w:t xml:space="preserve">thủ tục, hồ sơ </w:t>
      </w:r>
      <w:r w:rsidR="007D02A9" w:rsidRPr="00D67C35">
        <w:rPr>
          <w:b/>
          <w:sz w:val="26"/>
          <w:szCs w:val="26"/>
        </w:rPr>
        <w:t xml:space="preserve">xét tặng danh hiệu </w:t>
      </w:r>
    </w:p>
    <w:p w14:paraId="4C2D8CE7" w14:textId="0FD77099" w:rsidR="007D02A9" w:rsidRPr="00D67C35" w:rsidRDefault="007D02A9" w:rsidP="00DB36C5">
      <w:pPr>
        <w:jc w:val="center"/>
        <w:rPr>
          <w:b/>
          <w:bCs/>
          <w:sz w:val="26"/>
          <w:szCs w:val="26"/>
        </w:rPr>
      </w:pPr>
      <w:r w:rsidRPr="00D67C35">
        <w:rPr>
          <w:b/>
          <w:bCs/>
          <w:sz w:val="26"/>
          <w:szCs w:val="26"/>
        </w:rPr>
        <w:t>“Gia đình văn hóa”, “Thôn, tổ dân phố văn hóa”,</w:t>
      </w:r>
      <w:r w:rsidR="00665AAE" w:rsidRPr="00D67C35">
        <w:rPr>
          <w:b/>
          <w:bCs/>
          <w:sz w:val="26"/>
          <w:szCs w:val="26"/>
        </w:rPr>
        <w:t xml:space="preserve"> </w:t>
      </w:r>
      <w:r w:rsidRPr="00D67C35">
        <w:rPr>
          <w:b/>
          <w:bCs/>
          <w:sz w:val="26"/>
          <w:szCs w:val="26"/>
        </w:rPr>
        <w:t xml:space="preserve"> “Xã, phường, thị trấn tiêu biểu”</w:t>
      </w:r>
    </w:p>
    <w:p w14:paraId="6E0A03A5" w14:textId="4A5892C2" w:rsidR="001A0790" w:rsidRPr="00D67C35" w:rsidRDefault="00665AAE" w:rsidP="006A032F">
      <w:pPr>
        <w:pStyle w:val="ListParagraph"/>
        <w:spacing w:before="60" w:after="0" w:line="240" w:lineRule="auto"/>
        <w:jc w:val="center"/>
        <w:rPr>
          <w:rFonts w:eastAsia="Times New Roman"/>
          <w:b/>
          <w:sz w:val="26"/>
          <w:szCs w:val="26"/>
          <w:lang w:val="pt-BR"/>
        </w:rPr>
      </w:pPr>
      <w:r w:rsidRPr="00D67C35">
        <w:rPr>
          <w:rFonts w:eastAsia="Times New Roman"/>
          <w:b/>
          <w:sz w:val="26"/>
          <w:szCs w:val="26"/>
          <w:lang w:val="pt-BR"/>
        </w:rPr>
        <w:t>________________________</w:t>
      </w:r>
    </w:p>
    <w:p w14:paraId="1D484B1C" w14:textId="77777777" w:rsidR="00DB36C5" w:rsidRDefault="00DB36C5" w:rsidP="002B62C8">
      <w:pPr>
        <w:spacing w:before="60"/>
        <w:ind w:firstLine="720"/>
        <w:jc w:val="both"/>
        <w:rPr>
          <w:bCs/>
          <w:spacing w:val="-8"/>
          <w:sz w:val="26"/>
          <w:szCs w:val="26"/>
        </w:rPr>
      </w:pPr>
    </w:p>
    <w:p w14:paraId="2C909865" w14:textId="010AFAE8" w:rsidR="002B62C8" w:rsidRPr="002B62C8" w:rsidRDefault="002B62C8" w:rsidP="002B62C8">
      <w:pPr>
        <w:spacing w:before="60"/>
        <w:ind w:firstLine="720"/>
        <w:jc w:val="both"/>
        <w:rPr>
          <w:bCs/>
          <w:spacing w:val="-8"/>
          <w:sz w:val="26"/>
          <w:szCs w:val="26"/>
        </w:rPr>
      </w:pPr>
      <w:r w:rsidRPr="002B62C8">
        <w:rPr>
          <w:bCs/>
          <w:spacing w:val="-8"/>
          <w:sz w:val="26"/>
          <w:szCs w:val="26"/>
        </w:rPr>
        <w:t>Căn cứ Luật Ban hành văn bản quy phạm pháp luật, Bộ Văn hóa, Thể thao và Du lịch đã tổ chức lấy ý kiến, tham vấn/phản biện xã hội đối với hồ sơ dự thảo Nghị định sửa đổi, bổ sung một số điều của Nghị định số 86/2023/NĐ-CP ngày 07/12/2023  của Chính phủ Quy định về khung tiêu chuẩn và trình tự, thủ tục, hồ sơ xét tặng danh hiệu  “Gia đình văn hóa”, “Thôn, tổ dân phố văn hóa”,  “Xã, phường, thị trấn tiêu biểu”.</w:t>
      </w:r>
    </w:p>
    <w:p w14:paraId="11B37E10" w14:textId="363B701A" w:rsidR="004779ED" w:rsidRDefault="004779ED" w:rsidP="006A032F">
      <w:pPr>
        <w:spacing w:before="60"/>
        <w:ind w:firstLine="720"/>
        <w:rPr>
          <w:b/>
          <w:spacing w:val="-8"/>
          <w:sz w:val="26"/>
          <w:szCs w:val="26"/>
        </w:rPr>
      </w:pPr>
      <w:r w:rsidRPr="004779ED">
        <w:rPr>
          <w:b/>
          <w:spacing w:val="-8"/>
          <w:sz w:val="26"/>
          <w:szCs w:val="26"/>
        </w:rPr>
        <w:t>1. Tổng số cơ quan, tổ chức, cá nhân đã gửi xin ý kiến, tham vấn/góp ý, phản biện xã hội và tổng số ý kiến nhận được</w:t>
      </w:r>
      <w:r w:rsidR="00755FBB">
        <w:rPr>
          <w:b/>
          <w:spacing w:val="-8"/>
          <w:sz w:val="26"/>
          <w:szCs w:val="26"/>
        </w:rPr>
        <w:t>, cụ thể như sau:</w:t>
      </w:r>
    </w:p>
    <w:p w14:paraId="204A577D" w14:textId="51642186" w:rsidR="001A0790" w:rsidRPr="00D67C35" w:rsidRDefault="004779ED" w:rsidP="00755FBB">
      <w:pPr>
        <w:spacing w:before="60"/>
        <w:ind w:firstLine="720"/>
        <w:jc w:val="both"/>
        <w:rPr>
          <w:spacing w:val="-8"/>
          <w:sz w:val="26"/>
          <w:szCs w:val="26"/>
        </w:rPr>
      </w:pPr>
      <w:r>
        <w:rPr>
          <w:b/>
          <w:spacing w:val="-8"/>
          <w:sz w:val="26"/>
          <w:szCs w:val="26"/>
        </w:rPr>
        <w:t xml:space="preserve">1. </w:t>
      </w:r>
      <w:r w:rsidR="006D6D7E" w:rsidRPr="00D67C35">
        <w:rPr>
          <w:b/>
          <w:spacing w:val="-8"/>
          <w:sz w:val="26"/>
          <w:szCs w:val="26"/>
        </w:rPr>
        <w:t xml:space="preserve">1. </w:t>
      </w:r>
      <w:r w:rsidR="001A0790" w:rsidRPr="00D67C35">
        <w:rPr>
          <w:b/>
          <w:spacing w:val="-8"/>
          <w:sz w:val="26"/>
          <w:szCs w:val="26"/>
        </w:rPr>
        <w:t xml:space="preserve">Văn bản lấy ý kiến của Bộ Văn hóa, Thể thao và Du lịch: </w:t>
      </w:r>
      <w:r w:rsidR="001A0790" w:rsidRPr="00D67C35">
        <w:rPr>
          <w:spacing w:val="-8"/>
          <w:sz w:val="26"/>
          <w:szCs w:val="26"/>
        </w:rPr>
        <w:t xml:space="preserve">Công văn số </w:t>
      </w:r>
      <w:r w:rsidR="005B35AC" w:rsidRPr="00D67C35">
        <w:rPr>
          <w:spacing w:val="-8"/>
          <w:sz w:val="26"/>
          <w:szCs w:val="26"/>
        </w:rPr>
        <w:t>3682</w:t>
      </w:r>
      <w:r w:rsidR="0029529F" w:rsidRPr="00D67C35">
        <w:rPr>
          <w:spacing w:val="-8"/>
          <w:sz w:val="26"/>
          <w:szCs w:val="26"/>
        </w:rPr>
        <w:t>/BVHTTDL-VHCS</w:t>
      </w:r>
      <w:r w:rsidR="005B35AC" w:rsidRPr="00D67C35">
        <w:rPr>
          <w:spacing w:val="-8"/>
          <w:sz w:val="26"/>
          <w:szCs w:val="26"/>
        </w:rPr>
        <w:t>GĐTV</w:t>
      </w:r>
      <w:r w:rsidR="0029529F" w:rsidRPr="00D67C35">
        <w:rPr>
          <w:spacing w:val="-8"/>
          <w:sz w:val="26"/>
          <w:szCs w:val="26"/>
        </w:rPr>
        <w:t xml:space="preserve"> ngày </w:t>
      </w:r>
      <w:r w:rsidR="00210586" w:rsidRPr="00D67C35">
        <w:rPr>
          <w:spacing w:val="-8"/>
          <w:sz w:val="26"/>
          <w:szCs w:val="26"/>
        </w:rPr>
        <w:t xml:space="preserve">23 tháng </w:t>
      </w:r>
      <w:r w:rsidR="00736907">
        <w:rPr>
          <w:spacing w:val="-8"/>
          <w:sz w:val="26"/>
          <w:szCs w:val="26"/>
        </w:rPr>
        <w:t xml:space="preserve">6 </w:t>
      </w:r>
      <w:r w:rsidR="00210586" w:rsidRPr="00D67C35">
        <w:rPr>
          <w:spacing w:val="-8"/>
          <w:sz w:val="26"/>
          <w:szCs w:val="26"/>
        </w:rPr>
        <w:t xml:space="preserve">năm </w:t>
      </w:r>
      <w:r w:rsidR="001A0790" w:rsidRPr="00D67C35">
        <w:rPr>
          <w:spacing w:val="-8"/>
          <w:sz w:val="26"/>
          <w:szCs w:val="26"/>
        </w:rPr>
        <w:t>202</w:t>
      </w:r>
      <w:r w:rsidR="00210586" w:rsidRPr="00D67C35">
        <w:rPr>
          <w:spacing w:val="-8"/>
          <w:sz w:val="26"/>
          <w:szCs w:val="26"/>
        </w:rPr>
        <w:t>6</w:t>
      </w:r>
      <w:r w:rsidR="001A0790" w:rsidRPr="00D67C35">
        <w:rPr>
          <w:spacing w:val="-8"/>
          <w:sz w:val="26"/>
          <w:szCs w:val="26"/>
        </w:rPr>
        <w:t>.</w:t>
      </w:r>
    </w:p>
    <w:p w14:paraId="5F0B1DD1" w14:textId="0BA925D2" w:rsidR="001A0790" w:rsidRPr="00D67C35" w:rsidRDefault="00755FBB" w:rsidP="006A032F">
      <w:pPr>
        <w:pStyle w:val="ListParagraph"/>
        <w:spacing w:before="60" w:after="0" w:line="240" w:lineRule="auto"/>
        <w:rPr>
          <w:b/>
          <w:sz w:val="26"/>
          <w:szCs w:val="26"/>
        </w:rPr>
      </w:pPr>
      <w:r>
        <w:rPr>
          <w:b/>
          <w:sz w:val="26"/>
          <w:szCs w:val="26"/>
        </w:rPr>
        <w:t>1.</w:t>
      </w:r>
      <w:r w:rsidR="001A0790" w:rsidRPr="00D67C35">
        <w:rPr>
          <w:b/>
          <w:sz w:val="26"/>
          <w:szCs w:val="26"/>
        </w:rPr>
        <w:t xml:space="preserve">2. </w:t>
      </w:r>
      <w:r w:rsidR="0046579D" w:rsidRPr="00D67C35">
        <w:rPr>
          <w:b/>
          <w:sz w:val="26"/>
          <w:szCs w:val="26"/>
        </w:rPr>
        <w:t>Tổng</w:t>
      </w:r>
      <w:r w:rsidR="0046579D" w:rsidRPr="00D67C35">
        <w:rPr>
          <w:b/>
          <w:sz w:val="26"/>
          <w:szCs w:val="26"/>
          <w:lang w:val="vi-VN"/>
        </w:rPr>
        <w:t xml:space="preserve"> hợp các đơn vị</w:t>
      </w:r>
      <w:r w:rsidR="001A0790" w:rsidRPr="00D67C35">
        <w:rPr>
          <w:b/>
          <w:sz w:val="26"/>
          <w:szCs w:val="26"/>
        </w:rPr>
        <w:t xml:space="preserve"> tham gia góp ý, cụ thể:</w:t>
      </w:r>
    </w:p>
    <w:p w14:paraId="4883B8BC" w14:textId="22D55D45" w:rsidR="001A0790" w:rsidRPr="00D67C35" w:rsidRDefault="00764648" w:rsidP="006A032F">
      <w:pPr>
        <w:spacing w:before="60"/>
        <w:ind w:firstLine="720"/>
        <w:rPr>
          <w:sz w:val="26"/>
          <w:szCs w:val="26"/>
        </w:rPr>
      </w:pPr>
      <w:r w:rsidRPr="00D67C35">
        <w:rPr>
          <w:sz w:val="26"/>
          <w:szCs w:val="26"/>
        </w:rPr>
        <w:t xml:space="preserve">     </w:t>
      </w:r>
      <w:r w:rsidR="001A0790" w:rsidRPr="00D67C35">
        <w:rPr>
          <w:sz w:val="26"/>
          <w:szCs w:val="26"/>
        </w:rPr>
        <w:t xml:space="preserve">Bộ Văn hóa, Thể thao và Du lịch đã nhận được ý kiến góp bằng văn bản của </w:t>
      </w:r>
      <w:r w:rsidR="00210586" w:rsidRPr="00D67C35">
        <w:rPr>
          <w:sz w:val="26"/>
          <w:szCs w:val="26"/>
          <w:highlight w:val="yellow"/>
        </w:rPr>
        <w:t>…</w:t>
      </w:r>
      <w:r w:rsidR="00210586" w:rsidRPr="00D67C35">
        <w:rPr>
          <w:sz w:val="26"/>
          <w:szCs w:val="26"/>
        </w:rPr>
        <w:t>.</w:t>
      </w:r>
      <w:r w:rsidR="001A0790" w:rsidRPr="00D67C35">
        <w:rPr>
          <w:sz w:val="26"/>
          <w:szCs w:val="26"/>
        </w:rPr>
        <w:t xml:space="preserve"> cơ quan</w:t>
      </w:r>
      <w:r w:rsidR="001A0790" w:rsidRPr="00D67C35">
        <w:rPr>
          <w:sz w:val="26"/>
          <w:szCs w:val="26"/>
          <w:lang w:val="vi-VN"/>
        </w:rPr>
        <w:t>, đơn vị</w:t>
      </w:r>
      <w:r w:rsidR="00F20657" w:rsidRPr="00D67C35">
        <w:rPr>
          <w:sz w:val="26"/>
          <w:szCs w:val="26"/>
        </w:rPr>
        <w:t>,</w:t>
      </w:r>
      <w:r w:rsidR="001A0790" w:rsidRPr="00D67C35">
        <w:rPr>
          <w:sz w:val="26"/>
          <w:szCs w:val="26"/>
        </w:rPr>
        <w:t xml:space="preserve"> trong đó:</w:t>
      </w:r>
    </w:p>
    <w:p w14:paraId="18B5A11D" w14:textId="1EED44D2" w:rsidR="004879FE" w:rsidRPr="00D67C35" w:rsidRDefault="002350D8" w:rsidP="006A032F">
      <w:pPr>
        <w:spacing w:before="60"/>
        <w:ind w:firstLine="720"/>
        <w:jc w:val="both"/>
        <w:rPr>
          <w:b/>
          <w:i/>
          <w:sz w:val="26"/>
          <w:szCs w:val="26"/>
        </w:rPr>
      </w:pPr>
      <w:r>
        <w:rPr>
          <w:b/>
          <w:i/>
          <w:sz w:val="26"/>
          <w:szCs w:val="26"/>
        </w:rPr>
        <w:t>a)</w:t>
      </w:r>
      <w:r w:rsidR="004879FE" w:rsidRPr="00D67C35">
        <w:rPr>
          <w:b/>
          <w:i/>
          <w:sz w:val="26"/>
          <w:szCs w:val="26"/>
        </w:rPr>
        <w:t xml:space="preserve"> Các</w:t>
      </w:r>
      <w:r w:rsidR="001A0790" w:rsidRPr="00D67C35">
        <w:rPr>
          <w:b/>
          <w:i/>
          <w:sz w:val="26"/>
          <w:szCs w:val="26"/>
        </w:rPr>
        <w:t xml:space="preserve"> </w:t>
      </w:r>
      <w:r w:rsidR="00210586" w:rsidRPr="00D67C35">
        <w:rPr>
          <w:b/>
          <w:i/>
          <w:sz w:val="26"/>
          <w:szCs w:val="26"/>
        </w:rPr>
        <w:t xml:space="preserve">Ban, </w:t>
      </w:r>
      <w:r w:rsidR="004879FE" w:rsidRPr="00D67C35">
        <w:rPr>
          <w:b/>
          <w:i/>
          <w:sz w:val="26"/>
          <w:szCs w:val="26"/>
        </w:rPr>
        <w:t xml:space="preserve">Bộ, Ngành, cơ quan trung ương: </w:t>
      </w:r>
      <w:r w:rsidR="00B3101B" w:rsidRPr="00D67C35">
        <w:rPr>
          <w:b/>
          <w:i/>
          <w:sz w:val="26"/>
          <w:szCs w:val="26"/>
        </w:rPr>
        <w:t xml:space="preserve"> </w:t>
      </w:r>
      <w:r w:rsidR="00DB20C7" w:rsidRPr="00D67C35">
        <w:rPr>
          <w:b/>
          <w:i/>
          <w:sz w:val="26"/>
          <w:szCs w:val="26"/>
        </w:rPr>
        <w:tab/>
      </w:r>
      <w:r w:rsidR="00DB20C7" w:rsidRPr="00D67C35">
        <w:rPr>
          <w:b/>
          <w:i/>
          <w:sz w:val="26"/>
          <w:szCs w:val="26"/>
        </w:rPr>
        <w:tab/>
      </w:r>
      <w:r w:rsidR="00DB20C7" w:rsidRPr="00D67C35">
        <w:rPr>
          <w:b/>
          <w:i/>
          <w:sz w:val="26"/>
          <w:szCs w:val="26"/>
        </w:rPr>
        <w:tab/>
      </w:r>
      <w:r w:rsidR="00DB20C7" w:rsidRPr="00D67C35">
        <w:rPr>
          <w:b/>
          <w:i/>
          <w:sz w:val="26"/>
          <w:szCs w:val="26"/>
        </w:rPr>
        <w:tab/>
      </w:r>
      <w:r w:rsidR="00D95B63" w:rsidRPr="00D67C35">
        <w:rPr>
          <w:b/>
          <w:i/>
          <w:sz w:val="26"/>
          <w:szCs w:val="26"/>
        </w:rPr>
        <w:t>1</w:t>
      </w:r>
      <w:r w:rsidR="00256FE7" w:rsidRPr="00D67C35">
        <w:rPr>
          <w:b/>
          <w:i/>
          <w:sz w:val="26"/>
          <w:szCs w:val="26"/>
        </w:rPr>
        <w:t>5</w:t>
      </w:r>
      <w:r w:rsidR="004879FE" w:rsidRPr="00D67C35">
        <w:rPr>
          <w:b/>
          <w:i/>
          <w:sz w:val="26"/>
          <w:szCs w:val="26"/>
          <w:highlight w:val="yellow"/>
        </w:rPr>
        <w:t>/2</w:t>
      </w:r>
      <w:r w:rsidR="00210586" w:rsidRPr="00D67C35">
        <w:rPr>
          <w:b/>
          <w:i/>
          <w:sz w:val="26"/>
          <w:szCs w:val="26"/>
          <w:highlight w:val="yellow"/>
        </w:rPr>
        <w:t>9</w:t>
      </w:r>
      <w:r w:rsidR="00256FE7" w:rsidRPr="00D67C35">
        <w:rPr>
          <w:b/>
          <w:i/>
          <w:sz w:val="26"/>
          <w:szCs w:val="26"/>
        </w:rPr>
        <w:t xml:space="preserve"> </w:t>
      </w:r>
    </w:p>
    <w:p w14:paraId="36AEF392" w14:textId="77777777" w:rsidR="00DB36C5" w:rsidRDefault="00764648" w:rsidP="006A032F">
      <w:pPr>
        <w:spacing w:before="60"/>
        <w:ind w:firstLine="720"/>
        <w:jc w:val="both"/>
        <w:rPr>
          <w:sz w:val="26"/>
          <w:szCs w:val="26"/>
          <w:lang w:val="en-US"/>
        </w:rPr>
      </w:pPr>
      <w:r w:rsidRPr="00D67C35">
        <w:rPr>
          <w:sz w:val="26"/>
          <w:szCs w:val="26"/>
        </w:rPr>
        <w:t xml:space="preserve">     </w:t>
      </w:r>
      <w:r w:rsidR="004879FE" w:rsidRPr="00D67C35">
        <w:rPr>
          <w:sz w:val="26"/>
          <w:szCs w:val="26"/>
        </w:rPr>
        <w:t xml:space="preserve">- </w:t>
      </w:r>
      <w:r w:rsidR="002F5888" w:rsidRPr="00D67C35">
        <w:rPr>
          <w:sz w:val="26"/>
          <w:szCs w:val="26"/>
        </w:rPr>
        <w:t>N</w:t>
      </w:r>
      <w:r w:rsidR="00F20657" w:rsidRPr="00D67C35">
        <w:rPr>
          <w:sz w:val="26"/>
          <w:szCs w:val="26"/>
        </w:rPr>
        <w:t xml:space="preserve">hất trí </w:t>
      </w:r>
      <w:r w:rsidR="00DB20C7" w:rsidRPr="00D67C35">
        <w:rPr>
          <w:sz w:val="26"/>
          <w:szCs w:val="26"/>
        </w:rPr>
        <w:t xml:space="preserve">hoàn toàn </w:t>
      </w:r>
      <w:r w:rsidR="00F20657" w:rsidRPr="00D67C35">
        <w:rPr>
          <w:sz w:val="26"/>
          <w:szCs w:val="26"/>
        </w:rPr>
        <w:t xml:space="preserve">với nội dung </w:t>
      </w:r>
      <w:r w:rsidR="00F52019" w:rsidRPr="00D67C35">
        <w:rPr>
          <w:sz w:val="26"/>
          <w:szCs w:val="26"/>
        </w:rPr>
        <w:t>D</w:t>
      </w:r>
      <w:r w:rsidR="00F20657" w:rsidRPr="00D67C35">
        <w:rPr>
          <w:sz w:val="26"/>
          <w:szCs w:val="26"/>
        </w:rPr>
        <w:t>ự</w:t>
      </w:r>
      <w:r w:rsidR="00F20657" w:rsidRPr="00D67C35">
        <w:rPr>
          <w:sz w:val="26"/>
          <w:szCs w:val="26"/>
          <w:lang w:val="vi-VN"/>
        </w:rPr>
        <w:t xml:space="preserve"> thảo</w:t>
      </w:r>
      <w:r w:rsidR="00F20657" w:rsidRPr="00D67C35">
        <w:rPr>
          <w:sz w:val="26"/>
          <w:szCs w:val="26"/>
          <w:highlight w:val="yellow"/>
        </w:rPr>
        <w:t>:</w:t>
      </w:r>
      <w:r w:rsidR="001A0790" w:rsidRPr="00D67C35">
        <w:rPr>
          <w:sz w:val="26"/>
          <w:szCs w:val="26"/>
          <w:highlight w:val="yellow"/>
        </w:rPr>
        <w:t xml:space="preserve"> </w:t>
      </w:r>
      <w:r w:rsidR="00DB20C7" w:rsidRPr="00D67C35">
        <w:rPr>
          <w:sz w:val="26"/>
          <w:szCs w:val="26"/>
          <w:highlight w:val="yellow"/>
        </w:rPr>
        <w:tab/>
      </w:r>
      <w:r w:rsidR="00DB20C7" w:rsidRPr="00D67C35">
        <w:rPr>
          <w:sz w:val="26"/>
          <w:szCs w:val="26"/>
          <w:highlight w:val="yellow"/>
        </w:rPr>
        <w:tab/>
      </w:r>
      <w:r w:rsidR="00DB20C7" w:rsidRPr="00D67C35">
        <w:rPr>
          <w:sz w:val="26"/>
          <w:szCs w:val="26"/>
          <w:highlight w:val="yellow"/>
        </w:rPr>
        <w:tab/>
      </w:r>
      <w:r w:rsidR="00DB20C7" w:rsidRPr="00D67C35">
        <w:rPr>
          <w:sz w:val="26"/>
          <w:szCs w:val="26"/>
          <w:highlight w:val="yellow"/>
        </w:rPr>
        <w:tab/>
      </w:r>
      <w:r w:rsidR="00DB20C7" w:rsidRPr="00D67C35">
        <w:rPr>
          <w:sz w:val="26"/>
          <w:szCs w:val="26"/>
          <w:highlight w:val="yellow"/>
        </w:rPr>
        <w:tab/>
        <w:t>07</w:t>
      </w:r>
      <w:r w:rsidR="0064090D" w:rsidRPr="00D67C35">
        <w:rPr>
          <w:sz w:val="26"/>
          <w:szCs w:val="26"/>
          <w:highlight w:val="yellow"/>
        </w:rPr>
        <w:t>/2</w:t>
      </w:r>
      <w:r w:rsidR="00210586" w:rsidRPr="00D67C35">
        <w:rPr>
          <w:sz w:val="26"/>
          <w:szCs w:val="26"/>
          <w:highlight w:val="yellow"/>
        </w:rPr>
        <w:t>9</w:t>
      </w:r>
      <w:r w:rsidR="00DB36C5">
        <w:rPr>
          <w:sz w:val="26"/>
          <w:szCs w:val="26"/>
          <w:lang w:val="en-US"/>
        </w:rPr>
        <w:t xml:space="preserve"> </w:t>
      </w:r>
    </w:p>
    <w:p w14:paraId="6DDEF6F9" w14:textId="1AE68D71" w:rsidR="0064090D" w:rsidRDefault="00DB36C5" w:rsidP="00DB36C5">
      <w:pPr>
        <w:spacing w:before="60"/>
        <w:ind w:left="720"/>
        <w:jc w:val="both"/>
        <w:rPr>
          <w:sz w:val="26"/>
          <w:szCs w:val="26"/>
          <w:lang w:val="en-US"/>
        </w:rPr>
      </w:pPr>
      <w:r>
        <w:rPr>
          <w:sz w:val="26"/>
          <w:szCs w:val="26"/>
          <w:lang w:val="en-US"/>
        </w:rPr>
        <w:t xml:space="preserve">     + Các Bộ: Công an, </w:t>
      </w:r>
      <w:r>
        <w:rPr>
          <w:sz w:val="26"/>
          <w:szCs w:val="26"/>
          <w:lang w:val="en-US"/>
        </w:rPr>
        <w:t xml:space="preserve">Nội vụ </w:t>
      </w:r>
      <w:r>
        <w:rPr>
          <w:sz w:val="26"/>
          <w:szCs w:val="26"/>
          <w:lang w:val="en-US"/>
        </w:rPr>
        <w:t xml:space="preserve">- </w:t>
      </w:r>
      <w:r>
        <w:rPr>
          <w:sz w:val="26"/>
          <w:szCs w:val="26"/>
          <w:lang w:val="en-US"/>
        </w:rPr>
        <w:t>Ban Thi đua khen thưởng</w:t>
      </w:r>
      <w:r>
        <w:rPr>
          <w:sz w:val="26"/>
          <w:szCs w:val="26"/>
          <w:lang w:val="en-US"/>
        </w:rPr>
        <w:t xml:space="preserve"> TW, Y tế, Dân tộc và Tôn giáo, Ngoại giao, Công thương;</w:t>
      </w:r>
    </w:p>
    <w:p w14:paraId="65CBFC28" w14:textId="28A273B1" w:rsidR="00DB36C5" w:rsidRPr="00DB36C5" w:rsidRDefault="00DB36C5" w:rsidP="00DB36C5">
      <w:pPr>
        <w:spacing w:before="60"/>
        <w:ind w:left="720"/>
        <w:jc w:val="both"/>
        <w:rPr>
          <w:sz w:val="26"/>
          <w:szCs w:val="26"/>
          <w:lang w:val="en-US"/>
        </w:rPr>
      </w:pPr>
      <w:r>
        <w:rPr>
          <w:sz w:val="26"/>
          <w:szCs w:val="26"/>
          <w:lang w:val="en-US"/>
        </w:rPr>
        <w:t xml:space="preserve">     + Các cơ quan: Thông tấn xã Việt Nam</w:t>
      </w:r>
    </w:p>
    <w:p w14:paraId="6F0BD2AF" w14:textId="478484E5" w:rsidR="004879FE" w:rsidRPr="00D67C35" w:rsidRDefault="00764648" w:rsidP="006A032F">
      <w:pPr>
        <w:spacing w:before="60"/>
        <w:ind w:firstLine="720"/>
        <w:jc w:val="both"/>
        <w:rPr>
          <w:sz w:val="26"/>
          <w:szCs w:val="26"/>
        </w:rPr>
      </w:pPr>
      <w:r w:rsidRPr="00D67C35">
        <w:rPr>
          <w:sz w:val="26"/>
          <w:szCs w:val="26"/>
        </w:rPr>
        <w:t xml:space="preserve">     </w:t>
      </w:r>
      <w:r w:rsidR="004879FE" w:rsidRPr="00D67C35">
        <w:rPr>
          <w:sz w:val="26"/>
          <w:szCs w:val="26"/>
        </w:rPr>
        <w:t xml:space="preserve">- </w:t>
      </w:r>
      <w:r w:rsidR="00DB20C7" w:rsidRPr="00D67C35">
        <w:rPr>
          <w:sz w:val="26"/>
          <w:szCs w:val="26"/>
        </w:rPr>
        <w:t>Nhất trí cơ bản với nội dung Dự thảo và có ý kiến góp ý</w:t>
      </w:r>
      <w:r w:rsidR="00DD10E0" w:rsidRPr="00D67C35">
        <w:rPr>
          <w:sz w:val="26"/>
          <w:szCs w:val="26"/>
        </w:rPr>
        <w:t xml:space="preserve"> cụ thể</w:t>
      </w:r>
      <w:r w:rsidR="004879FE" w:rsidRPr="00D67C35">
        <w:rPr>
          <w:sz w:val="26"/>
          <w:szCs w:val="26"/>
          <w:highlight w:val="yellow"/>
        </w:rPr>
        <w:t>:</w:t>
      </w:r>
      <w:r w:rsidR="00DD10E0" w:rsidRPr="00D67C35">
        <w:rPr>
          <w:sz w:val="26"/>
          <w:szCs w:val="26"/>
          <w:highlight w:val="yellow"/>
        </w:rPr>
        <w:tab/>
      </w:r>
      <w:r w:rsidR="00DD10E0" w:rsidRPr="00D67C35">
        <w:rPr>
          <w:sz w:val="26"/>
          <w:szCs w:val="26"/>
          <w:highlight w:val="yellow"/>
        </w:rPr>
        <w:tab/>
      </w:r>
      <w:r w:rsidR="00DB20C7" w:rsidRPr="00D67C35">
        <w:rPr>
          <w:sz w:val="26"/>
          <w:szCs w:val="26"/>
          <w:highlight w:val="yellow"/>
        </w:rPr>
        <w:t>08</w:t>
      </w:r>
      <w:r w:rsidR="004879FE" w:rsidRPr="00D67C35">
        <w:rPr>
          <w:sz w:val="26"/>
          <w:szCs w:val="26"/>
          <w:highlight w:val="yellow"/>
        </w:rPr>
        <w:t>/2</w:t>
      </w:r>
      <w:r w:rsidR="00210586" w:rsidRPr="00D67C35">
        <w:rPr>
          <w:sz w:val="26"/>
          <w:szCs w:val="26"/>
          <w:highlight w:val="yellow"/>
        </w:rPr>
        <w:t>9</w:t>
      </w:r>
    </w:p>
    <w:p w14:paraId="14104EC2" w14:textId="148D36D9" w:rsidR="00333FA8" w:rsidRPr="00D67C35" w:rsidRDefault="002350D8" w:rsidP="006A032F">
      <w:pPr>
        <w:spacing w:before="60"/>
        <w:ind w:firstLine="720"/>
        <w:jc w:val="both"/>
        <w:rPr>
          <w:b/>
          <w:i/>
          <w:sz w:val="26"/>
          <w:szCs w:val="26"/>
        </w:rPr>
      </w:pPr>
      <w:r>
        <w:rPr>
          <w:b/>
          <w:i/>
          <w:sz w:val="26"/>
          <w:szCs w:val="26"/>
        </w:rPr>
        <w:t>b)</w:t>
      </w:r>
      <w:r w:rsidR="004879FE" w:rsidRPr="00D67C35">
        <w:rPr>
          <w:b/>
          <w:i/>
          <w:sz w:val="26"/>
          <w:szCs w:val="26"/>
        </w:rPr>
        <w:t xml:space="preserve"> Các cơ quan, đơn vị thuộc Bộ Văn hóa, Thể thao và Du lịch:</w:t>
      </w:r>
      <w:r w:rsidR="00187F1B" w:rsidRPr="00D67C35">
        <w:rPr>
          <w:b/>
          <w:i/>
          <w:sz w:val="26"/>
          <w:szCs w:val="26"/>
        </w:rPr>
        <w:t xml:space="preserve"> </w:t>
      </w:r>
      <w:r w:rsidR="00B3101B" w:rsidRPr="00D67C35">
        <w:rPr>
          <w:b/>
          <w:i/>
          <w:sz w:val="26"/>
          <w:szCs w:val="26"/>
        </w:rPr>
        <w:t xml:space="preserve"> </w:t>
      </w:r>
      <w:r w:rsidR="00DB20C7" w:rsidRPr="00D67C35">
        <w:rPr>
          <w:b/>
          <w:i/>
          <w:sz w:val="26"/>
          <w:szCs w:val="26"/>
        </w:rPr>
        <w:tab/>
      </w:r>
      <w:r w:rsidR="00DB20C7" w:rsidRPr="00D67C35">
        <w:rPr>
          <w:b/>
          <w:i/>
          <w:sz w:val="26"/>
          <w:szCs w:val="26"/>
        </w:rPr>
        <w:tab/>
      </w:r>
      <w:r w:rsidR="00B3101B" w:rsidRPr="00D67C35">
        <w:rPr>
          <w:b/>
          <w:i/>
          <w:sz w:val="26"/>
          <w:szCs w:val="26"/>
        </w:rPr>
        <w:t>1</w:t>
      </w:r>
      <w:r w:rsidR="00DD10E0" w:rsidRPr="00D67C35">
        <w:rPr>
          <w:b/>
          <w:i/>
          <w:sz w:val="26"/>
          <w:szCs w:val="26"/>
        </w:rPr>
        <w:t>4</w:t>
      </w:r>
      <w:r w:rsidR="00B3101B" w:rsidRPr="00D67C35">
        <w:rPr>
          <w:b/>
          <w:i/>
          <w:sz w:val="26"/>
          <w:szCs w:val="26"/>
        </w:rPr>
        <w:t>/18</w:t>
      </w:r>
    </w:p>
    <w:p w14:paraId="2B6C3F03" w14:textId="400ED50E" w:rsidR="004879FE" w:rsidRPr="00D67C35" w:rsidRDefault="00B3101B" w:rsidP="006A032F">
      <w:pPr>
        <w:spacing w:before="60"/>
        <w:ind w:firstLine="720"/>
        <w:jc w:val="both"/>
        <w:rPr>
          <w:bCs/>
          <w:iCs/>
          <w:sz w:val="26"/>
          <w:szCs w:val="26"/>
        </w:rPr>
      </w:pPr>
      <w:r w:rsidRPr="00D67C35">
        <w:rPr>
          <w:b/>
          <w:i/>
          <w:sz w:val="26"/>
          <w:szCs w:val="26"/>
        </w:rPr>
        <w:t xml:space="preserve">     </w:t>
      </w:r>
      <w:r w:rsidRPr="00D67C35">
        <w:rPr>
          <w:bCs/>
          <w:iCs/>
          <w:sz w:val="26"/>
          <w:szCs w:val="26"/>
        </w:rPr>
        <w:t>(Công văn số 822/VHCSGĐTV-NSVH ngày 22/5/2026)</w:t>
      </w:r>
    </w:p>
    <w:p w14:paraId="57694FDC" w14:textId="1ADE08AA" w:rsidR="0064090D" w:rsidRPr="00D67C35" w:rsidRDefault="00764648" w:rsidP="006A032F">
      <w:pPr>
        <w:spacing w:before="60"/>
        <w:ind w:firstLine="720"/>
        <w:jc w:val="both"/>
        <w:rPr>
          <w:sz w:val="26"/>
          <w:szCs w:val="26"/>
          <w:lang w:val="vi-VN"/>
        </w:rPr>
      </w:pPr>
      <w:r w:rsidRPr="00D67C35">
        <w:rPr>
          <w:sz w:val="26"/>
          <w:szCs w:val="26"/>
        </w:rPr>
        <w:t xml:space="preserve">     </w:t>
      </w:r>
      <w:r w:rsidR="004879FE" w:rsidRPr="00D67C35">
        <w:rPr>
          <w:sz w:val="26"/>
          <w:szCs w:val="26"/>
        </w:rPr>
        <w:t xml:space="preserve">- Nhất trí </w:t>
      </w:r>
      <w:r w:rsidR="001B25BA" w:rsidRPr="00D67C35">
        <w:rPr>
          <w:sz w:val="26"/>
          <w:szCs w:val="26"/>
        </w:rPr>
        <w:t xml:space="preserve">hoàn toàn </w:t>
      </w:r>
      <w:r w:rsidR="004879FE" w:rsidRPr="00D67C35">
        <w:rPr>
          <w:sz w:val="26"/>
          <w:szCs w:val="26"/>
        </w:rPr>
        <w:t>với nội dung Dự</w:t>
      </w:r>
      <w:r w:rsidR="004879FE" w:rsidRPr="00D67C35">
        <w:rPr>
          <w:sz w:val="26"/>
          <w:szCs w:val="26"/>
          <w:lang w:val="vi-VN"/>
        </w:rPr>
        <w:t xml:space="preserve"> thảo</w:t>
      </w:r>
      <w:r w:rsidR="004879FE" w:rsidRPr="00D67C35">
        <w:rPr>
          <w:sz w:val="26"/>
          <w:szCs w:val="26"/>
        </w:rPr>
        <w:t xml:space="preserve">: </w:t>
      </w:r>
      <w:r w:rsidR="00DB20C7" w:rsidRPr="00D67C35">
        <w:rPr>
          <w:sz w:val="26"/>
          <w:szCs w:val="26"/>
        </w:rPr>
        <w:tab/>
      </w:r>
      <w:r w:rsidR="00DB20C7" w:rsidRPr="00D67C35">
        <w:rPr>
          <w:sz w:val="26"/>
          <w:szCs w:val="26"/>
        </w:rPr>
        <w:tab/>
      </w:r>
      <w:r w:rsidR="00DB20C7" w:rsidRPr="00D67C35">
        <w:rPr>
          <w:sz w:val="26"/>
          <w:szCs w:val="26"/>
        </w:rPr>
        <w:tab/>
      </w:r>
      <w:r w:rsidR="00DB20C7" w:rsidRPr="00D67C35">
        <w:rPr>
          <w:sz w:val="26"/>
          <w:szCs w:val="26"/>
        </w:rPr>
        <w:tab/>
      </w:r>
      <w:r w:rsidR="00DB20C7" w:rsidRPr="00D67C35">
        <w:rPr>
          <w:sz w:val="26"/>
          <w:szCs w:val="26"/>
        </w:rPr>
        <w:tab/>
      </w:r>
      <w:r w:rsidR="00187F1B" w:rsidRPr="00D67C35">
        <w:rPr>
          <w:sz w:val="26"/>
          <w:szCs w:val="26"/>
        </w:rPr>
        <w:t>0</w:t>
      </w:r>
      <w:r w:rsidR="00B3101B" w:rsidRPr="00D67C35">
        <w:rPr>
          <w:sz w:val="26"/>
          <w:szCs w:val="26"/>
        </w:rPr>
        <w:t>7</w:t>
      </w:r>
      <w:r w:rsidR="00187F1B" w:rsidRPr="00D67C35">
        <w:rPr>
          <w:sz w:val="26"/>
          <w:szCs w:val="26"/>
        </w:rPr>
        <w:t>/</w:t>
      </w:r>
      <w:r w:rsidR="00B3101B" w:rsidRPr="00D67C35">
        <w:rPr>
          <w:sz w:val="26"/>
          <w:szCs w:val="26"/>
        </w:rPr>
        <w:t>18</w:t>
      </w:r>
    </w:p>
    <w:p w14:paraId="1D08041C" w14:textId="4335A440" w:rsidR="004879FE" w:rsidRPr="00D67C35" w:rsidRDefault="00764648" w:rsidP="006A032F">
      <w:pPr>
        <w:spacing w:before="60"/>
        <w:ind w:firstLine="720"/>
        <w:jc w:val="both"/>
        <w:rPr>
          <w:sz w:val="26"/>
          <w:szCs w:val="26"/>
        </w:rPr>
      </w:pPr>
      <w:r w:rsidRPr="00D67C35">
        <w:rPr>
          <w:sz w:val="26"/>
          <w:szCs w:val="26"/>
        </w:rPr>
        <w:lastRenderedPageBreak/>
        <w:t xml:space="preserve">     </w:t>
      </w:r>
      <w:r w:rsidR="004879FE" w:rsidRPr="00D67C35">
        <w:rPr>
          <w:sz w:val="26"/>
          <w:szCs w:val="26"/>
        </w:rPr>
        <w:t xml:space="preserve">- </w:t>
      </w:r>
      <w:r w:rsidR="00DB20C7" w:rsidRPr="00D67C35">
        <w:rPr>
          <w:sz w:val="26"/>
          <w:szCs w:val="26"/>
        </w:rPr>
        <w:t>Nhất trí cơ bản với nội dung Dự thảo và có ý kiến góp ý</w:t>
      </w:r>
      <w:r w:rsidR="00DD10E0" w:rsidRPr="00D67C35">
        <w:rPr>
          <w:sz w:val="26"/>
          <w:szCs w:val="26"/>
        </w:rPr>
        <w:t xml:space="preserve"> cụ thể</w:t>
      </w:r>
      <w:r w:rsidR="004879FE" w:rsidRPr="00D67C35">
        <w:rPr>
          <w:sz w:val="26"/>
          <w:szCs w:val="26"/>
        </w:rPr>
        <w:t>:</w:t>
      </w:r>
      <w:r w:rsidR="00DB20C7" w:rsidRPr="00D67C35">
        <w:rPr>
          <w:sz w:val="26"/>
          <w:szCs w:val="26"/>
        </w:rPr>
        <w:tab/>
      </w:r>
      <w:r w:rsidR="00DB20C7" w:rsidRPr="00D67C35">
        <w:rPr>
          <w:sz w:val="26"/>
          <w:szCs w:val="26"/>
        </w:rPr>
        <w:tab/>
      </w:r>
      <w:r w:rsidR="00B3101B" w:rsidRPr="00D67C35">
        <w:rPr>
          <w:sz w:val="26"/>
          <w:szCs w:val="26"/>
        </w:rPr>
        <w:t>0</w:t>
      </w:r>
      <w:r w:rsidR="00DD10E0" w:rsidRPr="00D67C35">
        <w:rPr>
          <w:sz w:val="26"/>
          <w:szCs w:val="26"/>
        </w:rPr>
        <w:t>7</w:t>
      </w:r>
      <w:r w:rsidR="00B3101B" w:rsidRPr="00D67C35">
        <w:rPr>
          <w:sz w:val="26"/>
          <w:szCs w:val="26"/>
        </w:rPr>
        <w:t xml:space="preserve">/18 </w:t>
      </w:r>
    </w:p>
    <w:p w14:paraId="14722ACD" w14:textId="4D68E479" w:rsidR="00187F1B" w:rsidRPr="00D67C35" w:rsidRDefault="002350D8" w:rsidP="006A032F">
      <w:pPr>
        <w:spacing w:before="60"/>
        <w:ind w:firstLine="720"/>
        <w:jc w:val="both"/>
        <w:rPr>
          <w:b/>
          <w:i/>
          <w:sz w:val="26"/>
          <w:szCs w:val="26"/>
        </w:rPr>
      </w:pPr>
      <w:r>
        <w:rPr>
          <w:b/>
          <w:i/>
          <w:sz w:val="26"/>
          <w:szCs w:val="26"/>
        </w:rPr>
        <w:t>c)</w:t>
      </w:r>
      <w:r w:rsidR="00187F1B" w:rsidRPr="00D67C35">
        <w:rPr>
          <w:b/>
          <w:i/>
          <w:sz w:val="26"/>
          <w:szCs w:val="26"/>
        </w:rPr>
        <w:t xml:space="preserve"> Địa phương</w:t>
      </w:r>
      <w:r w:rsidR="00D360CD" w:rsidRPr="00D67C35">
        <w:rPr>
          <w:b/>
          <w:i/>
          <w:sz w:val="26"/>
          <w:szCs w:val="26"/>
        </w:rPr>
        <w:t xml:space="preserve">: </w:t>
      </w:r>
      <w:r w:rsidR="00FF2D93" w:rsidRPr="00D67C35">
        <w:rPr>
          <w:b/>
          <w:i/>
          <w:sz w:val="26"/>
          <w:szCs w:val="26"/>
        </w:rPr>
        <w:t xml:space="preserve">   </w:t>
      </w:r>
      <w:r w:rsidR="00F43F80" w:rsidRPr="00D67C35">
        <w:rPr>
          <w:b/>
          <w:i/>
          <w:sz w:val="26"/>
          <w:szCs w:val="26"/>
        </w:rPr>
        <w:t>31</w:t>
      </w:r>
      <w:r w:rsidR="00D360CD" w:rsidRPr="00D67C35">
        <w:rPr>
          <w:b/>
          <w:i/>
          <w:sz w:val="26"/>
          <w:szCs w:val="26"/>
        </w:rPr>
        <w:t>/</w:t>
      </w:r>
      <w:r w:rsidR="00FF2D93" w:rsidRPr="00D67C35">
        <w:rPr>
          <w:b/>
          <w:i/>
          <w:sz w:val="26"/>
          <w:szCs w:val="26"/>
        </w:rPr>
        <w:t>34</w:t>
      </w:r>
      <w:r w:rsidR="001B25BA" w:rsidRPr="00D67C35">
        <w:rPr>
          <w:b/>
          <w:i/>
          <w:sz w:val="26"/>
          <w:szCs w:val="26"/>
        </w:rPr>
        <w:t xml:space="preserve"> (hiện còn thiếu: TP Hồ Chí Minh, </w:t>
      </w:r>
      <w:r w:rsidR="00256FE7" w:rsidRPr="00D67C35">
        <w:rPr>
          <w:b/>
          <w:i/>
          <w:sz w:val="26"/>
          <w:szCs w:val="26"/>
        </w:rPr>
        <w:t>Cao Bằng, Lào Cai)</w:t>
      </w:r>
    </w:p>
    <w:p w14:paraId="0F4E71CE" w14:textId="28C57573" w:rsidR="00187F1B" w:rsidRPr="00D67C35" w:rsidRDefault="00764648" w:rsidP="006A032F">
      <w:pPr>
        <w:spacing w:before="60"/>
        <w:ind w:firstLine="720"/>
        <w:jc w:val="both"/>
        <w:rPr>
          <w:sz w:val="26"/>
          <w:szCs w:val="26"/>
          <w:lang w:val="vi-VN"/>
        </w:rPr>
      </w:pPr>
      <w:r w:rsidRPr="00D67C35">
        <w:rPr>
          <w:sz w:val="26"/>
          <w:szCs w:val="26"/>
        </w:rPr>
        <w:t xml:space="preserve">    </w:t>
      </w:r>
      <w:r w:rsidR="00187F1B" w:rsidRPr="00D67C35">
        <w:rPr>
          <w:sz w:val="26"/>
          <w:szCs w:val="26"/>
        </w:rPr>
        <w:t xml:space="preserve">- Nhất trí </w:t>
      </w:r>
      <w:r w:rsidR="00F43F80" w:rsidRPr="00D67C35">
        <w:rPr>
          <w:sz w:val="26"/>
          <w:szCs w:val="26"/>
        </w:rPr>
        <w:t xml:space="preserve">hoàn toàn </w:t>
      </w:r>
      <w:r w:rsidR="00187F1B" w:rsidRPr="00D67C35">
        <w:rPr>
          <w:sz w:val="26"/>
          <w:szCs w:val="26"/>
        </w:rPr>
        <w:t>với nội dung Dự</w:t>
      </w:r>
      <w:r w:rsidR="00187F1B" w:rsidRPr="00D67C35">
        <w:rPr>
          <w:sz w:val="26"/>
          <w:szCs w:val="26"/>
          <w:lang w:val="vi-VN"/>
        </w:rPr>
        <w:t xml:space="preserve"> thảo</w:t>
      </w:r>
      <w:r w:rsidR="00187F1B" w:rsidRPr="00D67C35">
        <w:rPr>
          <w:sz w:val="26"/>
          <w:szCs w:val="26"/>
          <w:highlight w:val="yellow"/>
        </w:rPr>
        <w:t xml:space="preserve">: </w:t>
      </w:r>
      <w:r w:rsidR="00DB20C7" w:rsidRPr="00D67C35">
        <w:rPr>
          <w:sz w:val="26"/>
          <w:szCs w:val="26"/>
          <w:highlight w:val="yellow"/>
        </w:rPr>
        <w:tab/>
      </w:r>
      <w:r w:rsidR="00DD10E0" w:rsidRPr="00D67C35">
        <w:rPr>
          <w:sz w:val="26"/>
          <w:szCs w:val="26"/>
          <w:highlight w:val="yellow"/>
        </w:rPr>
        <w:tab/>
      </w:r>
      <w:r w:rsidR="00DD10E0" w:rsidRPr="00D67C35">
        <w:rPr>
          <w:sz w:val="26"/>
          <w:szCs w:val="26"/>
          <w:highlight w:val="yellow"/>
        </w:rPr>
        <w:tab/>
      </w:r>
      <w:r w:rsidR="00DD10E0" w:rsidRPr="00D67C35">
        <w:rPr>
          <w:sz w:val="26"/>
          <w:szCs w:val="26"/>
          <w:highlight w:val="yellow"/>
        </w:rPr>
        <w:tab/>
      </w:r>
      <w:r w:rsidR="00DD10E0" w:rsidRPr="00D67C35">
        <w:rPr>
          <w:sz w:val="26"/>
          <w:szCs w:val="26"/>
          <w:highlight w:val="yellow"/>
        </w:rPr>
        <w:tab/>
      </w:r>
      <w:r w:rsidR="00F43F80" w:rsidRPr="00D67C35">
        <w:rPr>
          <w:sz w:val="26"/>
          <w:szCs w:val="26"/>
          <w:highlight w:val="yellow"/>
        </w:rPr>
        <w:t>11</w:t>
      </w:r>
      <w:r w:rsidR="00187F1B" w:rsidRPr="00D67C35">
        <w:rPr>
          <w:sz w:val="26"/>
          <w:szCs w:val="26"/>
          <w:highlight w:val="yellow"/>
        </w:rPr>
        <w:t>/3</w:t>
      </w:r>
      <w:r w:rsidR="00B3101B" w:rsidRPr="00D67C35">
        <w:rPr>
          <w:sz w:val="26"/>
          <w:szCs w:val="26"/>
          <w:highlight w:val="yellow"/>
        </w:rPr>
        <w:t>4</w:t>
      </w:r>
      <w:r w:rsidR="00187F1B" w:rsidRPr="00D67C35">
        <w:rPr>
          <w:sz w:val="26"/>
          <w:szCs w:val="26"/>
          <w:lang w:val="vi-VN"/>
        </w:rPr>
        <w:t xml:space="preserve"> </w:t>
      </w:r>
    </w:p>
    <w:p w14:paraId="4FE4ED25" w14:textId="4AE45760" w:rsidR="0064090D" w:rsidRPr="00D67C35" w:rsidRDefault="00764648" w:rsidP="006A032F">
      <w:pPr>
        <w:spacing w:before="60"/>
        <w:ind w:firstLine="720"/>
        <w:jc w:val="both"/>
        <w:rPr>
          <w:sz w:val="26"/>
          <w:szCs w:val="26"/>
        </w:rPr>
      </w:pPr>
      <w:r w:rsidRPr="00D67C35">
        <w:rPr>
          <w:sz w:val="26"/>
          <w:szCs w:val="26"/>
        </w:rPr>
        <w:t xml:space="preserve">    </w:t>
      </w:r>
      <w:r w:rsidR="00F52019" w:rsidRPr="00D67C35">
        <w:rPr>
          <w:sz w:val="26"/>
          <w:szCs w:val="26"/>
        </w:rPr>
        <w:t>-</w:t>
      </w:r>
      <w:r w:rsidR="001A0790" w:rsidRPr="00D67C35">
        <w:rPr>
          <w:sz w:val="26"/>
          <w:szCs w:val="26"/>
        </w:rPr>
        <w:t xml:space="preserve"> </w:t>
      </w:r>
      <w:r w:rsidR="00F43F80" w:rsidRPr="00D67C35">
        <w:rPr>
          <w:sz w:val="26"/>
          <w:szCs w:val="26"/>
        </w:rPr>
        <w:t xml:space="preserve">Nhất trí cơ bản với </w:t>
      </w:r>
      <w:r w:rsidR="001B25BA" w:rsidRPr="00D67C35">
        <w:rPr>
          <w:sz w:val="26"/>
          <w:szCs w:val="26"/>
        </w:rPr>
        <w:t>nội dung Dự thảo và c</w:t>
      </w:r>
      <w:r w:rsidR="001A0790" w:rsidRPr="00D67C35">
        <w:rPr>
          <w:sz w:val="26"/>
          <w:szCs w:val="26"/>
        </w:rPr>
        <w:t>ó</w:t>
      </w:r>
      <w:r w:rsidR="00F52019" w:rsidRPr="00D67C35">
        <w:rPr>
          <w:sz w:val="26"/>
          <w:szCs w:val="26"/>
        </w:rPr>
        <w:t xml:space="preserve"> ý kiến</w:t>
      </w:r>
      <w:r w:rsidR="001B25BA" w:rsidRPr="00D67C35">
        <w:rPr>
          <w:sz w:val="26"/>
          <w:szCs w:val="26"/>
        </w:rPr>
        <w:t xml:space="preserve"> góp ý</w:t>
      </w:r>
      <w:r w:rsidR="00DD10E0" w:rsidRPr="00D67C35">
        <w:rPr>
          <w:sz w:val="26"/>
          <w:szCs w:val="26"/>
        </w:rPr>
        <w:t xml:space="preserve"> cụ thể</w:t>
      </w:r>
      <w:r w:rsidR="00F52019" w:rsidRPr="00D67C35">
        <w:rPr>
          <w:sz w:val="26"/>
          <w:szCs w:val="26"/>
          <w:highlight w:val="yellow"/>
        </w:rPr>
        <w:t>:</w:t>
      </w:r>
      <w:r w:rsidR="00DB20C7" w:rsidRPr="00D67C35">
        <w:rPr>
          <w:sz w:val="26"/>
          <w:szCs w:val="26"/>
          <w:highlight w:val="yellow"/>
        </w:rPr>
        <w:tab/>
      </w:r>
      <w:r w:rsidR="00DB20C7" w:rsidRPr="00D67C35">
        <w:rPr>
          <w:sz w:val="26"/>
          <w:szCs w:val="26"/>
          <w:highlight w:val="yellow"/>
        </w:rPr>
        <w:tab/>
      </w:r>
      <w:r w:rsidR="001B25BA" w:rsidRPr="00D67C35">
        <w:rPr>
          <w:sz w:val="26"/>
          <w:szCs w:val="26"/>
          <w:highlight w:val="yellow"/>
        </w:rPr>
        <w:t>20</w:t>
      </w:r>
      <w:r w:rsidR="00187F1B" w:rsidRPr="00D67C35">
        <w:rPr>
          <w:sz w:val="26"/>
          <w:szCs w:val="26"/>
          <w:highlight w:val="yellow"/>
        </w:rPr>
        <w:t>/3</w:t>
      </w:r>
      <w:r w:rsidR="00B3101B" w:rsidRPr="00D67C35">
        <w:rPr>
          <w:sz w:val="26"/>
          <w:szCs w:val="26"/>
          <w:highlight w:val="yellow"/>
        </w:rPr>
        <w:t>4</w:t>
      </w:r>
      <w:r w:rsidR="001B25BA" w:rsidRPr="00D67C35">
        <w:rPr>
          <w:sz w:val="26"/>
          <w:szCs w:val="26"/>
        </w:rPr>
        <w:t xml:space="preserve"> </w:t>
      </w:r>
    </w:p>
    <w:p w14:paraId="02517E2E" w14:textId="51209DAE" w:rsidR="001A0790" w:rsidRDefault="002350D8" w:rsidP="006A032F">
      <w:pPr>
        <w:spacing w:before="60"/>
        <w:ind w:firstLine="720"/>
        <w:jc w:val="both"/>
        <w:rPr>
          <w:sz w:val="26"/>
          <w:szCs w:val="26"/>
        </w:rPr>
      </w:pPr>
      <w:r>
        <w:rPr>
          <w:b/>
          <w:bCs/>
          <w:i/>
          <w:iCs/>
          <w:spacing w:val="4"/>
          <w:sz w:val="26"/>
          <w:szCs w:val="26"/>
        </w:rPr>
        <w:t xml:space="preserve">d) </w:t>
      </w:r>
      <w:r w:rsidR="001A0790" w:rsidRPr="00D67C35">
        <w:rPr>
          <w:spacing w:val="4"/>
          <w:sz w:val="26"/>
          <w:szCs w:val="26"/>
        </w:rPr>
        <w:t xml:space="preserve"> </w:t>
      </w:r>
      <w:r w:rsidR="00DD10E0" w:rsidRPr="00D67C35">
        <w:rPr>
          <w:spacing w:val="4"/>
          <w:sz w:val="26"/>
          <w:szCs w:val="26"/>
        </w:rPr>
        <w:t xml:space="preserve">Kết quả tổng hợp ý kiến </w:t>
      </w:r>
      <w:r w:rsidR="001A0790" w:rsidRPr="00D67C35">
        <w:rPr>
          <w:spacing w:val="4"/>
          <w:sz w:val="26"/>
          <w:szCs w:val="26"/>
        </w:rPr>
        <w:t>góp ý của</w:t>
      </w:r>
      <w:r w:rsidR="00436D9A" w:rsidRPr="00D67C35">
        <w:rPr>
          <w:spacing w:val="4"/>
          <w:sz w:val="26"/>
          <w:szCs w:val="26"/>
          <w:lang w:val="vi-VN"/>
        </w:rPr>
        <w:t xml:space="preserve"> công dân, tổ chức </w:t>
      </w:r>
      <w:r w:rsidR="001A0790" w:rsidRPr="00D67C35">
        <w:rPr>
          <w:spacing w:val="4"/>
          <w:sz w:val="26"/>
          <w:szCs w:val="26"/>
        </w:rPr>
        <w:t xml:space="preserve">qua Cổng thông tin điện tử </w:t>
      </w:r>
      <w:r w:rsidR="00DD10E0" w:rsidRPr="00D67C35">
        <w:rPr>
          <w:spacing w:val="4"/>
          <w:sz w:val="26"/>
          <w:szCs w:val="26"/>
        </w:rPr>
        <w:t>Bộ Văn hóa, Thể thao và Du lịch:</w:t>
      </w:r>
      <w:r w:rsidR="001A0790" w:rsidRPr="00D67C35">
        <w:rPr>
          <w:spacing w:val="4"/>
          <w:sz w:val="26"/>
          <w:szCs w:val="26"/>
        </w:rPr>
        <w:t xml:space="preserve"> </w:t>
      </w:r>
      <w:r w:rsidR="00DD10E0" w:rsidRPr="00D67C35">
        <w:rPr>
          <w:sz w:val="26"/>
          <w:szCs w:val="26"/>
        </w:rPr>
        <w:t>Không có ý kiến góp ý</w:t>
      </w:r>
      <w:r w:rsidR="00DD10E0" w:rsidRPr="00D67C35">
        <w:rPr>
          <w:spacing w:val="4"/>
          <w:sz w:val="26"/>
          <w:szCs w:val="26"/>
        </w:rPr>
        <w:t xml:space="preserve"> </w:t>
      </w:r>
      <w:r w:rsidR="001A0790" w:rsidRPr="00D67C35">
        <w:rPr>
          <w:spacing w:val="4"/>
          <w:sz w:val="26"/>
          <w:szCs w:val="26"/>
        </w:rPr>
        <w:t>(Công văn số</w:t>
      </w:r>
      <w:r w:rsidR="00DB20C7" w:rsidRPr="00D67C35">
        <w:rPr>
          <w:spacing w:val="4"/>
          <w:sz w:val="26"/>
          <w:szCs w:val="26"/>
        </w:rPr>
        <w:t xml:space="preserve"> 923</w:t>
      </w:r>
      <w:r w:rsidR="001A0790" w:rsidRPr="00D67C35">
        <w:rPr>
          <w:spacing w:val="4"/>
          <w:sz w:val="26"/>
          <w:szCs w:val="26"/>
        </w:rPr>
        <w:t>/</w:t>
      </w:r>
      <w:r w:rsidR="00B3101B" w:rsidRPr="00D67C35">
        <w:rPr>
          <w:spacing w:val="4"/>
          <w:sz w:val="26"/>
          <w:szCs w:val="26"/>
        </w:rPr>
        <w:t>CĐS</w:t>
      </w:r>
      <w:r w:rsidR="00DB20C7" w:rsidRPr="00D67C35">
        <w:rPr>
          <w:spacing w:val="4"/>
          <w:sz w:val="26"/>
          <w:szCs w:val="26"/>
        </w:rPr>
        <w:t xml:space="preserve">VHTTDL-CTTĐT </w:t>
      </w:r>
      <w:r w:rsidR="001A0790" w:rsidRPr="00D67C35">
        <w:rPr>
          <w:spacing w:val="4"/>
          <w:sz w:val="26"/>
          <w:szCs w:val="26"/>
        </w:rPr>
        <w:t xml:space="preserve">ngày </w:t>
      </w:r>
      <w:r w:rsidR="00DB20C7" w:rsidRPr="00D67C35">
        <w:rPr>
          <w:spacing w:val="4"/>
          <w:sz w:val="26"/>
          <w:szCs w:val="26"/>
        </w:rPr>
        <w:t>14</w:t>
      </w:r>
      <w:r w:rsidR="001A0790" w:rsidRPr="00D67C35">
        <w:rPr>
          <w:spacing w:val="4"/>
          <w:sz w:val="26"/>
          <w:szCs w:val="26"/>
        </w:rPr>
        <w:t>/</w:t>
      </w:r>
      <w:r w:rsidR="00B3101B" w:rsidRPr="00D67C35">
        <w:rPr>
          <w:spacing w:val="4"/>
          <w:sz w:val="26"/>
          <w:szCs w:val="26"/>
        </w:rPr>
        <w:t>7</w:t>
      </w:r>
      <w:r w:rsidR="001A0790" w:rsidRPr="00D67C35">
        <w:rPr>
          <w:spacing w:val="4"/>
          <w:sz w:val="26"/>
          <w:szCs w:val="26"/>
        </w:rPr>
        <w:t>/202</w:t>
      </w:r>
      <w:r w:rsidR="00B3101B" w:rsidRPr="00D67C35">
        <w:rPr>
          <w:spacing w:val="4"/>
          <w:sz w:val="26"/>
          <w:szCs w:val="26"/>
        </w:rPr>
        <w:t>6</w:t>
      </w:r>
      <w:r w:rsidR="001A0790" w:rsidRPr="00D67C35">
        <w:rPr>
          <w:sz w:val="26"/>
          <w:szCs w:val="26"/>
        </w:rPr>
        <w:t xml:space="preserve"> của </w:t>
      </w:r>
      <w:r w:rsidR="00DB20C7" w:rsidRPr="00D67C35">
        <w:rPr>
          <w:sz w:val="26"/>
          <w:szCs w:val="26"/>
        </w:rPr>
        <w:t xml:space="preserve">Trung tâm Chuyển đổi số </w:t>
      </w:r>
      <w:r w:rsidR="00B3101B" w:rsidRPr="00D67C35">
        <w:rPr>
          <w:sz w:val="26"/>
          <w:szCs w:val="26"/>
        </w:rPr>
        <w:t>Văn hóa, Thể thao và Du lịch</w:t>
      </w:r>
      <w:r w:rsidR="001A0790" w:rsidRPr="00D67C35">
        <w:rPr>
          <w:sz w:val="26"/>
          <w:szCs w:val="26"/>
        </w:rPr>
        <w:t>).</w:t>
      </w:r>
    </w:p>
    <w:p w14:paraId="151EDD5E" w14:textId="670C3E2E" w:rsidR="00443E4B" w:rsidRPr="00443E4B" w:rsidRDefault="00443E4B" w:rsidP="006A032F">
      <w:pPr>
        <w:spacing w:before="60"/>
        <w:ind w:firstLine="720"/>
        <w:jc w:val="both"/>
        <w:rPr>
          <w:b/>
          <w:bCs/>
          <w:sz w:val="26"/>
          <w:szCs w:val="26"/>
        </w:rPr>
      </w:pPr>
      <w:r w:rsidRPr="00443E4B">
        <w:rPr>
          <w:b/>
          <w:bCs/>
          <w:sz w:val="26"/>
          <w:szCs w:val="26"/>
        </w:rPr>
        <w:t>2. Kết quả cụ thể như sau:</w:t>
      </w:r>
    </w:p>
    <w:p w14:paraId="28DCDD1B" w14:textId="77777777" w:rsidR="00F52019" w:rsidRPr="00D67C35" w:rsidRDefault="00F52019" w:rsidP="00613F72">
      <w:pPr>
        <w:spacing w:before="120"/>
        <w:ind w:right="-62"/>
        <w:rPr>
          <w:b/>
          <w:spacing w:val="-6"/>
          <w:sz w:val="26"/>
          <w:szCs w:val="26"/>
        </w:rPr>
      </w:pPr>
    </w:p>
    <w:tbl>
      <w:tblPr>
        <w:tblW w:w="1431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1"/>
        <w:gridCol w:w="1984"/>
        <w:gridCol w:w="5670"/>
        <w:gridCol w:w="4253"/>
      </w:tblGrid>
      <w:tr w:rsidR="00EC7D46" w:rsidRPr="00D67C35" w14:paraId="4C2D8CF1" w14:textId="77777777" w:rsidTr="00DB36C5">
        <w:trPr>
          <w:trHeight w:val="649"/>
          <w:tblHeader/>
        </w:trPr>
        <w:tc>
          <w:tcPr>
            <w:tcW w:w="2411" w:type="dxa"/>
            <w:shd w:val="clear" w:color="auto" w:fill="CCCCCC"/>
            <w:vAlign w:val="bottom"/>
          </w:tcPr>
          <w:p w14:paraId="4C2D8CEC" w14:textId="23C2B9FD" w:rsidR="005D516D" w:rsidRPr="00D67C35" w:rsidRDefault="005D516D" w:rsidP="00341993">
            <w:pPr>
              <w:spacing w:before="120"/>
              <w:jc w:val="center"/>
              <w:rPr>
                <w:b/>
                <w:sz w:val="26"/>
                <w:szCs w:val="26"/>
              </w:rPr>
            </w:pPr>
            <w:r w:rsidRPr="00D67C35">
              <w:rPr>
                <w:b/>
                <w:sz w:val="26"/>
                <w:szCs w:val="26"/>
              </w:rPr>
              <w:t>ĐIỀU, KHOẢN</w:t>
            </w:r>
          </w:p>
          <w:p w14:paraId="4C2D8CED" w14:textId="77777777" w:rsidR="005D516D" w:rsidRPr="00D67C35" w:rsidRDefault="005D516D" w:rsidP="006A032F">
            <w:pPr>
              <w:spacing w:before="120"/>
              <w:ind w:firstLine="327"/>
              <w:jc w:val="center"/>
              <w:rPr>
                <w:b/>
                <w:sz w:val="26"/>
                <w:szCs w:val="26"/>
              </w:rPr>
            </w:pPr>
          </w:p>
        </w:tc>
        <w:tc>
          <w:tcPr>
            <w:tcW w:w="1984" w:type="dxa"/>
            <w:shd w:val="clear" w:color="auto" w:fill="CCCCCC"/>
          </w:tcPr>
          <w:p w14:paraId="48920E79" w14:textId="22698F64" w:rsidR="005D516D" w:rsidRPr="00D67C35" w:rsidRDefault="005D516D" w:rsidP="006A032F">
            <w:pPr>
              <w:spacing w:before="120"/>
              <w:jc w:val="center"/>
              <w:rPr>
                <w:b/>
                <w:sz w:val="26"/>
                <w:szCs w:val="26"/>
              </w:rPr>
            </w:pPr>
            <w:r w:rsidRPr="00D67C35">
              <w:rPr>
                <w:b/>
                <w:sz w:val="26"/>
                <w:szCs w:val="26"/>
              </w:rPr>
              <w:t>CHỦ THỂ GÓP Ý</w:t>
            </w:r>
          </w:p>
        </w:tc>
        <w:tc>
          <w:tcPr>
            <w:tcW w:w="5670" w:type="dxa"/>
            <w:shd w:val="clear" w:color="auto" w:fill="CCCCCC"/>
          </w:tcPr>
          <w:p w14:paraId="4C2D8CEE" w14:textId="6E7E88B4" w:rsidR="005D516D" w:rsidRPr="00D67C35" w:rsidRDefault="005D516D" w:rsidP="006A032F">
            <w:pPr>
              <w:spacing w:before="120"/>
              <w:jc w:val="center"/>
              <w:rPr>
                <w:b/>
                <w:sz w:val="26"/>
                <w:szCs w:val="26"/>
              </w:rPr>
            </w:pPr>
            <w:r w:rsidRPr="00D67C35">
              <w:rPr>
                <w:b/>
                <w:sz w:val="26"/>
                <w:szCs w:val="26"/>
              </w:rPr>
              <w:t>NỘI DUNG GÓP Ý</w:t>
            </w:r>
          </w:p>
        </w:tc>
        <w:tc>
          <w:tcPr>
            <w:tcW w:w="4253" w:type="dxa"/>
            <w:shd w:val="clear" w:color="auto" w:fill="CCCCCC"/>
          </w:tcPr>
          <w:p w14:paraId="4C2D8CF0" w14:textId="2CA4620F" w:rsidR="005D516D" w:rsidRPr="00D67C35" w:rsidRDefault="005D516D" w:rsidP="00DB36C5">
            <w:pPr>
              <w:spacing w:before="120"/>
              <w:jc w:val="center"/>
              <w:rPr>
                <w:b/>
                <w:sz w:val="26"/>
                <w:szCs w:val="26"/>
              </w:rPr>
            </w:pPr>
            <w:r w:rsidRPr="00D67C35">
              <w:rPr>
                <w:b/>
                <w:sz w:val="26"/>
                <w:szCs w:val="26"/>
              </w:rPr>
              <w:t>NỘI DUNG TIẾP THU,</w:t>
            </w:r>
            <w:r w:rsidR="00341993">
              <w:rPr>
                <w:b/>
                <w:sz w:val="26"/>
                <w:szCs w:val="26"/>
              </w:rPr>
              <w:t xml:space="preserve"> </w:t>
            </w:r>
            <w:r w:rsidR="00DB36C5">
              <w:rPr>
                <w:b/>
                <w:sz w:val="26"/>
                <w:szCs w:val="26"/>
                <w:lang w:val="en-US"/>
              </w:rPr>
              <w:t xml:space="preserve">                 </w:t>
            </w:r>
            <w:r w:rsidRPr="00D67C35">
              <w:rPr>
                <w:b/>
                <w:sz w:val="26"/>
                <w:szCs w:val="26"/>
              </w:rPr>
              <w:t>GIẢI TRÌNH</w:t>
            </w:r>
          </w:p>
        </w:tc>
      </w:tr>
      <w:tr w:rsidR="00EC7D46" w:rsidRPr="00D67C35" w14:paraId="4C2D8CFD" w14:textId="77777777" w:rsidTr="00DB36C5">
        <w:tc>
          <w:tcPr>
            <w:tcW w:w="2411" w:type="dxa"/>
            <w:vMerge w:val="restart"/>
          </w:tcPr>
          <w:p w14:paraId="4C2D8CF9" w14:textId="47FC56F3" w:rsidR="005D516D" w:rsidRPr="00D67C35" w:rsidRDefault="005D516D" w:rsidP="006A032F">
            <w:pPr>
              <w:shd w:val="clear" w:color="auto" w:fill="FFFFFF"/>
              <w:spacing w:before="120"/>
              <w:jc w:val="both"/>
              <w:rPr>
                <w:b/>
                <w:bCs/>
                <w:sz w:val="26"/>
                <w:szCs w:val="26"/>
              </w:rPr>
            </w:pPr>
            <w:r w:rsidRPr="00D67C35">
              <w:rPr>
                <w:b/>
                <w:bCs/>
                <w:sz w:val="26"/>
                <w:szCs w:val="26"/>
              </w:rPr>
              <w:t xml:space="preserve">Tờ trình Chính phủ </w:t>
            </w:r>
            <w:r w:rsidRPr="00D67C35">
              <w:rPr>
                <w:sz w:val="26"/>
                <w:szCs w:val="26"/>
              </w:rPr>
              <w:t xml:space="preserve">về dự thảo Nghị định sửa đổi, bổ sung </w:t>
            </w:r>
            <w:r w:rsidRPr="00D67C35">
              <w:rPr>
                <w:spacing w:val="-6"/>
                <w:sz w:val="26"/>
                <w:szCs w:val="26"/>
              </w:rPr>
              <w:t>một số điều c</w:t>
            </w:r>
            <w:r w:rsidRPr="00D67C35">
              <w:rPr>
                <w:sz w:val="26"/>
                <w:szCs w:val="26"/>
              </w:rPr>
              <w:t>ủa Nghị định số 86/2023/NĐ-CP ngày 07/12/2023 của Chính phủ Quy định về khung tiêu chuẩn và trình tự, thủ tục, hồ sơ xét tặng danh hiệu “Gia đình văn hóa”, “Thôn, tổ dân phố văn hóa”,  “Xã, phường, thị trấn tiêu biểu”</w:t>
            </w:r>
          </w:p>
        </w:tc>
        <w:tc>
          <w:tcPr>
            <w:tcW w:w="1984" w:type="dxa"/>
          </w:tcPr>
          <w:p w14:paraId="4FF96D8C" w14:textId="0BB3C058" w:rsidR="005D516D" w:rsidRPr="00D67C35" w:rsidRDefault="005D516D" w:rsidP="006A032F">
            <w:pPr>
              <w:pStyle w:val="Default"/>
              <w:tabs>
                <w:tab w:val="left" w:pos="1250"/>
              </w:tabs>
              <w:spacing w:before="120"/>
              <w:jc w:val="center"/>
              <w:rPr>
                <w:bCs/>
                <w:iCs/>
                <w:color w:val="auto"/>
                <w:sz w:val="26"/>
                <w:szCs w:val="26"/>
              </w:rPr>
            </w:pPr>
            <w:r w:rsidRPr="00D67C35">
              <w:rPr>
                <w:bCs/>
                <w:iCs/>
                <w:color w:val="auto"/>
                <w:sz w:val="26"/>
                <w:szCs w:val="26"/>
              </w:rPr>
              <w:t>Ban Tuyên giáo và Dân vận Trung ương</w:t>
            </w:r>
          </w:p>
        </w:tc>
        <w:tc>
          <w:tcPr>
            <w:tcW w:w="5670" w:type="dxa"/>
          </w:tcPr>
          <w:p w14:paraId="4ADF6B35" w14:textId="7DD186BE" w:rsidR="005D516D" w:rsidRPr="00D67C35" w:rsidRDefault="005D516D" w:rsidP="006A032F">
            <w:pPr>
              <w:pStyle w:val="Default"/>
              <w:tabs>
                <w:tab w:val="left" w:pos="1250"/>
              </w:tabs>
              <w:spacing w:before="120"/>
              <w:jc w:val="both"/>
              <w:rPr>
                <w:color w:val="auto"/>
                <w:spacing w:val="3"/>
                <w:sz w:val="26"/>
                <w:szCs w:val="26"/>
                <w:shd w:val="clear" w:color="auto" w:fill="FFFFFF"/>
              </w:rPr>
            </w:pPr>
            <w:r w:rsidRPr="00D67C35">
              <w:rPr>
                <w:color w:val="auto"/>
                <w:spacing w:val="3"/>
                <w:sz w:val="26"/>
                <w:szCs w:val="26"/>
                <w:shd w:val="clear" w:color="auto" w:fill="FFFFFF"/>
              </w:rPr>
              <w:t xml:space="preserve">- Đề nghị nghiên cứu, rà soát các nội dung tại mục 1 (Mục đích ban hành Nghị định) và mục 2 (Quan điểm xây dựng Nghị định), phần II, bảo đảm lôgic, chặt chẽ, tránh những nội dung trùng lặp. </w:t>
            </w:r>
          </w:p>
          <w:p w14:paraId="2B07F0C4" w14:textId="77777777" w:rsidR="00204396" w:rsidRDefault="00204396" w:rsidP="006A032F">
            <w:pPr>
              <w:pStyle w:val="Default"/>
              <w:tabs>
                <w:tab w:val="left" w:pos="1250"/>
              </w:tabs>
              <w:spacing w:before="120"/>
              <w:jc w:val="both"/>
              <w:rPr>
                <w:color w:val="auto"/>
                <w:spacing w:val="3"/>
                <w:sz w:val="26"/>
                <w:szCs w:val="26"/>
                <w:shd w:val="clear" w:color="auto" w:fill="FFFFFF"/>
              </w:rPr>
            </w:pPr>
          </w:p>
          <w:p w14:paraId="71AE8608" w14:textId="77777777" w:rsidR="00204396" w:rsidRDefault="00204396" w:rsidP="006A032F">
            <w:pPr>
              <w:pStyle w:val="Default"/>
              <w:tabs>
                <w:tab w:val="left" w:pos="1250"/>
              </w:tabs>
              <w:spacing w:before="120"/>
              <w:jc w:val="both"/>
              <w:rPr>
                <w:color w:val="auto"/>
                <w:spacing w:val="3"/>
                <w:sz w:val="26"/>
                <w:szCs w:val="26"/>
                <w:shd w:val="clear" w:color="auto" w:fill="FFFFFF"/>
              </w:rPr>
            </w:pPr>
          </w:p>
          <w:p w14:paraId="1FC96075" w14:textId="77777777" w:rsidR="00204396" w:rsidRDefault="00204396" w:rsidP="006A032F">
            <w:pPr>
              <w:pStyle w:val="Default"/>
              <w:tabs>
                <w:tab w:val="left" w:pos="1250"/>
              </w:tabs>
              <w:spacing w:before="120"/>
              <w:jc w:val="both"/>
              <w:rPr>
                <w:color w:val="auto"/>
                <w:spacing w:val="3"/>
                <w:sz w:val="26"/>
                <w:szCs w:val="26"/>
                <w:shd w:val="clear" w:color="auto" w:fill="FFFFFF"/>
              </w:rPr>
            </w:pPr>
          </w:p>
          <w:p w14:paraId="4C2D8CFA" w14:textId="0FD8E0AB" w:rsidR="005D516D" w:rsidRPr="00D67C35" w:rsidRDefault="005D516D" w:rsidP="006A032F">
            <w:pPr>
              <w:pStyle w:val="Default"/>
              <w:tabs>
                <w:tab w:val="left" w:pos="1250"/>
              </w:tabs>
              <w:spacing w:before="120"/>
              <w:jc w:val="both"/>
              <w:rPr>
                <w:bCs/>
                <w:iCs/>
                <w:color w:val="auto"/>
                <w:sz w:val="26"/>
                <w:szCs w:val="26"/>
              </w:rPr>
            </w:pPr>
            <w:r w:rsidRPr="00D67C35">
              <w:rPr>
                <w:color w:val="auto"/>
                <w:spacing w:val="3"/>
                <w:sz w:val="26"/>
                <w:szCs w:val="26"/>
                <w:shd w:val="clear" w:color="auto" w:fill="FFFFFF"/>
              </w:rPr>
              <w:t xml:space="preserve">- Đề nghị bổ sung phương án chuyển tiếp và lộ trình tổ chức thực hiện. Nghiên cứu, cân nhắc bổ sung nội dung phân cấp, phân quyền (tại tiểu mục 3.4 - trang 9) về trách nhiệm của Bộ Văn hóa, Thể thao và Du lịch trong việc hướng dẫn, theo dõi, đôn đốc địa phương ban hành quy định chi tiết; trách nhiệm của Ủy ban nhân dân cấp tỉnh trong việc ban hành các văn bản trước thời điểm xét tặng danh hiệu hằng năm; cách xử lý hồ sơ đã tiếp nhận, đang giải quyết </w:t>
            </w:r>
            <w:r w:rsidRPr="00D67C35">
              <w:rPr>
                <w:color w:val="auto"/>
                <w:spacing w:val="3"/>
                <w:sz w:val="26"/>
                <w:szCs w:val="26"/>
                <w:shd w:val="clear" w:color="auto" w:fill="FFFFFF"/>
              </w:rPr>
              <w:lastRenderedPageBreak/>
              <w:t>hoặc việc bình xét danh hiệu năm 2026 trong giai đoạn chuyển đổi.</w:t>
            </w:r>
          </w:p>
        </w:tc>
        <w:tc>
          <w:tcPr>
            <w:tcW w:w="4253" w:type="dxa"/>
          </w:tcPr>
          <w:p w14:paraId="7F9FE4C6" w14:textId="77777777" w:rsidR="005D516D" w:rsidRDefault="00BC43C1" w:rsidP="00BC43C1">
            <w:pPr>
              <w:spacing w:before="120"/>
              <w:jc w:val="both"/>
              <w:rPr>
                <w:sz w:val="26"/>
                <w:szCs w:val="26"/>
              </w:rPr>
            </w:pPr>
            <w:r w:rsidRPr="006005A9">
              <w:rPr>
                <w:b/>
                <w:bCs/>
                <w:sz w:val="26"/>
                <w:szCs w:val="26"/>
              </w:rPr>
              <w:lastRenderedPageBreak/>
              <w:t>Tiếp thu.</w:t>
            </w:r>
            <w:r w:rsidRPr="00BC43C1">
              <w:rPr>
                <w:sz w:val="26"/>
                <w:szCs w:val="26"/>
              </w:rPr>
              <w:t xml:space="preserve"> Cơ quan chủ trì soạn thảo đã rà soát, chỉnh lý mục 1 và mục 2 Phần II của Tờ trình theo hướng phân định rõ mục đích ban hành và quan điểm xây dựng Nghị định; lược bỏ các nội dung trùng lặp; bảo đảm logic, chặt chẽ, thống nhất với nội dung dự thảo Nghị định.</w:t>
            </w:r>
          </w:p>
          <w:p w14:paraId="4C2D8CFC" w14:textId="666C6500" w:rsidR="006005A9" w:rsidRPr="00D67C35" w:rsidRDefault="006005A9" w:rsidP="00BC43C1">
            <w:pPr>
              <w:spacing w:before="120"/>
              <w:jc w:val="both"/>
              <w:rPr>
                <w:sz w:val="26"/>
                <w:szCs w:val="26"/>
              </w:rPr>
            </w:pPr>
            <w:r w:rsidRPr="003D5FA6">
              <w:rPr>
                <w:b/>
                <w:bCs/>
                <w:sz w:val="26"/>
                <w:szCs w:val="26"/>
              </w:rPr>
              <w:t>Tiếp thu.</w:t>
            </w:r>
            <w:r w:rsidRPr="006005A9">
              <w:rPr>
                <w:sz w:val="26"/>
                <w:szCs w:val="26"/>
              </w:rPr>
              <w:t xml:space="preserve"> Cơ quan chủ trì soạn thảo đã bổ sung, làm rõ tại Tờ trình trách nhiệm của Bộ Văn hóa, Thể thao và Du lịch trong hướng dẫn, theo dõi, đôn đốc, kiểm tra và tổng hợp tình hình thực hiện; trách nhiệm của Ủy ban nhân dân cấp tỉnh trong việc kịp thời ban hành văn bản quy định chi tiết. Đồng thời, dự thảo Nghị định được chỉnh lý, bổ sung quy định chuyển tiếp đối với hồ </w:t>
            </w:r>
            <w:r w:rsidRPr="006005A9">
              <w:rPr>
                <w:sz w:val="26"/>
                <w:szCs w:val="26"/>
              </w:rPr>
              <w:lastRenderedPageBreak/>
              <w:t>sơ đã tiếp nhận, đang giải quyết và việc xét tặng các danh hiệu năm 2026, bảo đảm không phát sinh khoảng trống pháp lý và không làm gián đoạn việc xét tặng.</w:t>
            </w:r>
          </w:p>
        </w:tc>
      </w:tr>
      <w:tr w:rsidR="00EC7D46" w:rsidRPr="00D67C35" w14:paraId="0E791BEE" w14:textId="77777777" w:rsidTr="00DB36C5">
        <w:tc>
          <w:tcPr>
            <w:tcW w:w="2411" w:type="dxa"/>
            <w:vMerge/>
          </w:tcPr>
          <w:p w14:paraId="7E14E6A6" w14:textId="77777777" w:rsidR="005D516D" w:rsidRPr="00D67C35" w:rsidRDefault="005D516D" w:rsidP="006A032F">
            <w:pPr>
              <w:shd w:val="clear" w:color="auto" w:fill="FFFFFF"/>
              <w:spacing w:before="120"/>
              <w:jc w:val="both"/>
              <w:rPr>
                <w:b/>
                <w:bCs/>
                <w:sz w:val="26"/>
                <w:szCs w:val="26"/>
              </w:rPr>
            </w:pPr>
          </w:p>
        </w:tc>
        <w:tc>
          <w:tcPr>
            <w:tcW w:w="1984" w:type="dxa"/>
          </w:tcPr>
          <w:p w14:paraId="40F6C9A7" w14:textId="54A8B983" w:rsidR="005D516D" w:rsidRPr="00D67C35" w:rsidRDefault="005D516D" w:rsidP="006A032F">
            <w:pPr>
              <w:pStyle w:val="Default"/>
              <w:tabs>
                <w:tab w:val="left" w:pos="1250"/>
              </w:tabs>
              <w:spacing w:before="120"/>
              <w:jc w:val="center"/>
              <w:rPr>
                <w:bCs/>
                <w:iCs/>
                <w:color w:val="auto"/>
                <w:sz w:val="26"/>
                <w:szCs w:val="26"/>
              </w:rPr>
            </w:pPr>
            <w:r w:rsidRPr="00D67C35">
              <w:rPr>
                <w:bCs/>
                <w:iCs/>
                <w:color w:val="auto"/>
                <w:sz w:val="26"/>
                <w:szCs w:val="26"/>
              </w:rPr>
              <w:t>Bộ Xây dựng</w:t>
            </w:r>
          </w:p>
        </w:tc>
        <w:tc>
          <w:tcPr>
            <w:tcW w:w="5670" w:type="dxa"/>
          </w:tcPr>
          <w:p w14:paraId="3C2665B6" w14:textId="5BA13672" w:rsidR="005D516D" w:rsidRPr="00D67C35" w:rsidRDefault="005D516D" w:rsidP="006A032F">
            <w:pPr>
              <w:pStyle w:val="Default"/>
              <w:tabs>
                <w:tab w:val="left" w:pos="1250"/>
              </w:tabs>
              <w:spacing w:before="120"/>
              <w:jc w:val="both"/>
              <w:rPr>
                <w:color w:val="auto"/>
                <w:sz w:val="26"/>
                <w:szCs w:val="26"/>
              </w:rPr>
            </w:pPr>
            <w:r w:rsidRPr="00D67C35">
              <w:rPr>
                <w:color w:val="auto"/>
                <w:sz w:val="26"/>
                <w:szCs w:val="26"/>
              </w:rPr>
              <w:t xml:space="preserve">Tờ trình đã làm nổi bật được tính cấp thiết của việc sửa đổi Nghị định 86/2023/NĐ-CP tuy nhiên cần rà soát tính logic, sửa lỗi chính tả và thể thức văn bản. Đề nghị rà soát một số nội dung cụ thể như sau: </w:t>
            </w:r>
          </w:p>
          <w:p w14:paraId="08DFE4FB" w14:textId="57DF4DBB" w:rsidR="005D516D" w:rsidRPr="00D67C35" w:rsidRDefault="006A032F" w:rsidP="006A032F">
            <w:pPr>
              <w:pStyle w:val="Default"/>
              <w:tabs>
                <w:tab w:val="left" w:pos="1250"/>
              </w:tabs>
              <w:spacing w:before="120"/>
              <w:jc w:val="both"/>
              <w:rPr>
                <w:color w:val="auto"/>
                <w:sz w:val="26"/>
                <w:szCs w:val="26"/>
              </w:rPr>
            </w:pPr>
            <w:r>
              <w:rPr>
                <w:color w:val="auto"/>
                <w:sz w:val="26"/>
                <w:szCs w:val="26"/>
              </w:rPr>
              <w:t>-</w:t>
            </w:r>
            <w:r w:rsidR="005D516D" w:rsidRPr="00D67C35">
              <w:rPr>
                <w:color w:val="auto"/>
                <w:sz w:val="26"/>
                <w:szCs w:val="26"/>
              </w:rPr>
              <w:t xml:space="preserve"> Danh hiệu "Gia đình văn hóa" (Điểm a) Dự thảo viết: "...có ít nhất 50% thành viên trong gia đình tham gia tập luyện thể dục, thể thao thường xuyên." Chỉ tiêu 50% này mang tính định lượng rất cao nhưng cực kỳ khó kiểm tra, giám sát và xác thực trên thực tế đối với cấp cơ sở (trưởng thôn, tổ trưởng dân phố không thể hàng ngày đi đếm xem có bao nhiêu người trong nhà tập thể dục). Việc đưa tiêu chí khó định lượng hành vi này vào dễ dẫn đến tình trạng khai báo hình thức, nể nang để lấy thành tích</w:t>
            </w:r>
            <w:r w:rsidR="00D67C35">
              <w:rPr>
                <w:color w:val="auto"/>
                <w:sz w:val="26"/>
                <w:szCs w:val="26"/>
              </w:rPr>
              <w:t>,</w:t>
            </w:r>
            <w:r w:rsidR="005D516D" w:rsidRPr="00D67C35">
              <w:rPr>
                <w:color w:val="auto"/>
                <w:sz w:val="26"/>
                <w:szCs w:val="26"/>
              </w:rPr>
              <w:t xml:space="preserve"> đi ngược lại quan điểm xây dựng Nghị định tại Mục II.2.d</w:t>
            </w:r>
          </w:p>
          <w:p w14:paraId="5CAA6670" w14:textId="509A2D97" w:rsidR="005D516D" w:rsidRPr="00D67C35" w:rsidRDefault="006A032F" w:rsidP="006A032F">
            <w:pPr>
              <w:pStyle w:val="Default"/>
              <w:tabs>
                <w:tab w:val="left" w:pos="1250"/>
              </w:tabs>
              <w:spacing w:before="120"/>
              <w:jc w:val="both"/>
              <w:rPr>
                <w:color w:val="auto"/>
                <w:sz w:val="26"/>
                <w:szCs w:val="26"/>
              </w:rPr>
            </w:pPr>
            <w:r>
              <w:rPr>
                <w:color w:val="auto"/>
                <w:sz w:val="26"/>
                <w:szCs w:val="26"/>
              </w:rPr>
              <w:t>-</w:t>
            </w:r>
            <w:r w:rsidR="005D516D" w:rsidRPr="00D67C35">
              <w:rPr>
                <w:color w:val="auto"/>
                <w:sz w:val="26"/>
                <w:szCs w:val="26"/>
              </w:rPr>
              <w:t xml:space="preserve"> Danh hiệu "Thôn, tổ dân phố văn hóa" (Điểm b) Dự thảo viết: "...phát huy vai trò tự quản của cộng đồng dân cư trong quản lý, vận hành hiệu quả nhà văn hóa, sân thể thao...". Hiện nay, nhiều tổ dân phố tại các đô thị lớn hoặc các khu chung cư mới hoàn toàn không có quỹ đất để xây dựng "nhà văn hóa" hay "sân thể thao" biệt lập riêng mà phải sử dụng chung không gian công cộng hoặc trung tâm sinh hoạt cộng đồng </w:t>
            </w:r>
            <w:r w:rsidR="005D516D" w:rsidRPr="00D67C35">
              <w:rPr>
                <w:color w:val="auto"/>
                <w:sz w:val="26"/>
                <w:szCs w:val="26"/>
              </w:rPr>
              <w:lastRenderedPageBreak/>
              <w:t xml:space="preserve">tòa nhà do đó đề nghị cân nhắc lựa chọn từ ngữ phù hợp. </w:t>
            </w:r>
          </w:p>
          <w:p w14:paraId="4E6430D4" w14:textId="77777777" w:rsidR="00197F41" w:rsidRDefault="00197F41" w:rsidP="006A032F">
            <w:pPr>
              <w:pStyle w:val="Default"/>
              <w:tabs>
                <w:tab w:val="left" w:pos="1250"/>
              </w:tabs>
              <w:spacing w:before="120"/>
              <w:jc w:val="both"/>
              <w:rPr>
                <w:color w:val="auto"/>
                <w:sz w:val="26"/>
                <w:szCs w:val="26"/>
              </w:rPr>
            </w:pPr>
          </w:p>
          <w:p w14:paraId="6F974638" w14:textId="77777777" w:rsidR="00197F41" w:rsidRDefault="00197F41" w:rsidP="006A032F">
            <w:pPr>
              <w:pStyle w:val="Default"/>
              <w:tabs>
                <w:tab w:val="left" w:pos="1250"/>
              </w:tabs>
              <w:spacing w:before="120"/>
              <w:jc w:val="both"/>
              <w:rPr>
                <w:color w:val="auto"/>
                <w:sz w:val="26"/>
                <w:szCs w:val="26"/>
              </w:rPr>
            </w:pPr>
          </w:p>
          <w:p w14:paraId="20988BA2" w14:textId="77777777" w:rsidR="00197F41" w:rsidRDefault="00197F41" w:rsidP="006A032F">
            <w:pPr>
              <w:pStyle w:val="Default"/>
              <w:tabs>
                <w:tab w:val="left" w:pos="1250"/>
              </w:tabs>
              <w:spacing w:before="120"/>
              <w:jc w:val="both"/>
              <w:rPr>
                <w:color w:val="auto"/>
                <w:sz w:val="26"/>
                <w:szCs w:val="26"/>
              </w:rPr>
            </w:pPr>
          </w:p>
          <w:p w14:paraId="02E1710F" w14:textId="1731817F" w:rsidR="005D516D" w:rsidRPr="00D67C35" w:rsidRDefault="005D516D" w:rsidP="006A032F">
            <w:pPr>
              <w:pStyle w:val="Default"/>
              <w:tabs>
                <w:tab w:val="left" w:pos="1250"/>
              </w:tabs>
              <w:spacing w:before="120"/>
              <w:jc w:val="both"/>
              <w:rPr>
                <w:b/>
                <w:i/>
                <w:color w:val="auto"/>
                <w:sz w:val="26"/>
                <w:szCs w:val="26"/>
              </w:rPr>
            </w:pPr>
            <w:r w:rsidRPr="00D67C35">
              <w:rPr>
                <w:color w:val="auto"/>
                <w:sz w:val="26"/>
                <w:szCs w:val="26"/>
              </w:rPr>
              <w:t>c. Danh hiệu "Xã, phường, đặc khu tiêu biểu" (Điểm c) Mô hình quản lý và định hướng phát triển của xã và phường, đặc khu tiêu biểu khác nhau (nông thôn và đô thị) do đó, đề nghị cân nhắc xem xét xây dựng bộ tiêu chí riêng cho phù hợp bối cảnh, điều kiện và định hướng phát triển. Dự thảo viết: "...bổ sung nhóm khung tiêu chuẩn về sự hài lòng của tổ chức, cá nhân đối với hoạt động của chính quyền địa phương...". Tuy nhiên, Tờ trình chưa nêu rõ công cụ đo lường sự hài lòng này.</w:t>
            </w:r>
          </w:p>
        </w:tc>
        <w:tc>
          <w:tcPr>
            <w:tcW w:w="4253" w:type="dxa"/>
          </w:tcPr>
          <w:p w14:paraId="674A4424" w14:textId="77777777" w:rsidR="00974BBE" w:rsidRPr="00974BBE" w:rsidRDefault="00974BBE" w:rsidP="00974BBE">
            <w:pPr>
              <w:spacing w:before="120"/>
              <w:jc w:val="both"/>
              <w:rPr>
                <w:sz w:val="26"/>
                <w:szCs w:val="26"/>
              </w:rPr>
            </w:pPr>
            <w:r w:rsidRPr="00974BBE">
              <w:rPr>
                <w:b/>
                <w:bCs/>
                <w:sz w:val="26"/>
                <w:szCs w:val="26"/>
              </w:rPr>
              <w:lastRenderedPageBreak/>
              <w:t>Tiếp thu.</w:t>
            </w:r>
            <w:r w:rsidRPr="00974BBE">
              <w:rPr>
                <w:sz w:val="26"/>
                <w:szCs w:val="26"/>
              </w:rPr>
              <w:t xml:space="preserve"> Cơ quan chủ trì soạn thảo đã rà soát, chỉnh lý Tờ trình về bố cục, tính logic, chính tả, cách diễn đạt và thể thức, kỹ thuật trình bày văn bản; đồng thời bảo đảm thống nhất giữa Tờ trình, dự thảo Nghị định và Bản so sánh, thuyết minh.</w:t>
            </w:r>
          </w:p>
          <w:p w14:paraId="0BEB099C" w14:textId="10DCA924" w:rsidR="005D516D" w:rsidRDefault="0036137D" w:rsidP="00BC43C1">
            <w:pPr>
              <w:spacing w:before="120"/>
              <w:jc w:val="both"/>
              <w:rPr>
                <w:sz w:val="26"/>
                <w:szCs w:val="26"/>
              </w:rPr>
            </w:pPr>
            <w:r w:rsidRPr="0036137D">
              <w:rPr>
                <w:sz w:val="26"/>
                <w:szCs w:val="26"/>
              </w:rPr>
              <w:t>Cơ quan chủ trì soạn thảo thống nhất bỏ quy định tỷ lệ cứng “có ít nhất 50% thành viên trong gia đình”; chỉnh lý theo hướng khuyến khích, đánh giá việc tham gia tập luyện thể dục, thể thao phù hợp với độ tuổi, tình trạng sức khỏe và điều kiện thực tế của gia đình, bảo đảm khả thi, thuận lợi trong kiểm tra, đánh giá và hạn chế hình thức, chạy theo thành tích. Nội dung tương ứng tại Tờ trình và Phụ lục I được chỉnh lý đồng bộ.</w:t>
            </w:r>
          </w:p>
          <w:p w14:paraId="62179AC6" w14:textId="7C517921" w:rsidR="00635C52" w:rsidRDefault="00635C52" w:rsidP="00BC43C1">
            <w:pPr>
              <w:spacing w:before="120"/>
              <w:jc w:val="both"/>
              <w:rPr>
                <w:sz w:val="26"/>
                <w:szCs w:val="26"/>
              </w:rPr>
            </w:pPr>
            <w:r w:rsidRPr="00635C52">
              <w:rPr>
                <w:sz w:val="26"/>
                <w:szCs w:val="26"/>
              </w:rPr>
              <w:t xml:space="preserve">Tờ trình và dự thảo Nghị định được chỉnh lý theo hướng không bắt buộc mỗi thôn, tổ dân phố phải có nhà văn hóa, sân thể thao riêng; bổ sung cách </w:t>
            </w:r>
            <w:r w:rsidRPr="00635C52">
              <w:rPr>
                <w:sz w:val="26"/>
                <w:szCs w:val="26"/>
              </w:rPr>
              <w:lastRenderedPageBreak/>
              <w:t xml:space="preserve">thể hiện bao quát các thiết chế, địa điểm, không gian sinh hoạt văn hóa, thể thao hoặc cơ sở vật chất được sử dụng chung, lồng ghép, tích hợp công năng, phù hợp với điều kiện thực tế của </w:t>
            </w:r>
            <w:r w:rsidRPr="00197F41">
              <w:rPr>
                <w:spacing w:val="-12"/>
                <w:sz w:val="26"/>
                <w:szCs w:val="26"/>
              </w:rPr>
              <w:t>khu vực nông thôn, đô thị và nhà chung cư.</w:t>
            </w:r>
          </w:p>
          <w:p w14:paraId="29C53B1A" w14:textId="4E165ABE" w:rsidR="00DF765E" w:rsidRPr="00D67C35" w:rsidRDefault="00DF765E" w:rsidP="00BC43C1">
            <w:pPr>
              <w:spacing w:before="120"/>
              <w:jc w:val="both"/>
              <w:rPr>
                <w:sz w:val="26"/>
                <w:szCs w:val="26"/>
              </w:rPr>
            </w:pPr>
            <w:r w:rsidRPr="00DF765E">
              <w:rPr>
                <w:sz w:val="26"/>
                <w:szCs w:val="26"/>
              </w:rPr>
              <w:t>Cơ quan chủ trì soạn thảo thống nhất cần bảo đảm sự phù hợp với đặc điểm, điều kiện và định hướng phát triển khác nhau của xã, phường, đặc khu. Tuy nhiên, để bảo đảm thống nhất với Luật Thi đua, khen thưởng và duy trì một khung tiêu chuẩn chung trên phạm vi cả nước, dự thảo không tách thành ba bộ khung riêng; đồng thời chỉnh lý quy định theo hướng giao Ủy ban nhân dân cấp tỉnh căn cứ điều kiện thực tế và loại hình đơn vị hành chính để quy định chi tiết các chỉ số, mức độ đạt và cách thức đánh giá nhưng không làm thay đổi nội hàm của khung tiêu chuẩn do Chính phủ quy định.</w:t>
            </w:r>
          </w:p>
        </w:tc>
      </w:tr>
      <w:tr w:rsidR="00EC7D46" w:rsidRPr="00D67C35" w14:paraId="3402E59C" w14:textId="77777777" w:rsidTr="00DB36C5">
        <w:tc>
          <w:tcPr>
            <w:tcW w:w="2411" w:type="dxa"/>
            <w:vMerge/>
          </w:tcPr>
          <w:p w14:paraId="34BF412A" w14:textId="77777777" w:rsidR="005D516D" w:rsidRPr="00D67C35" w:rsidRDefault="005D516D" w:rsidP="006A032F">
            <w:pPr>
              <w:spacing w:before="120"/>
              <w:ind w:right="-62"/>
              <w:jc w:val="both"/>
              <w:rPr>
                <w:b/>
                <w:spacing w:val="-6"/>
                <w:sz w:val="26"/>
                <w:szCs w:val="26"/>
              </w:rPr>
            </w:pPr>
          </w:p>
        </w:tc>
        <w:tc>
          <w:tcPr>
            <w:tcW w:w="1984" w:type="dxa"/>
          </w:tcPr>
          <w:p w14:paraId="7E147B46" w14:textId="0E2F430F" w:rsidR="005D516D" w:rsidRPr="00D67C35" w:rsidRDefault="005D516D" w:rsidP="006A032F">
            <w:pPr>
              <w:pStyle w:val="Default"/>
              <w:tabs>
                <w:tab w:val="left" w:pos="1250"/>
              </w:tabs>
              <w:spacing w:before="120"/>
              <w:jc w:val="center"/>
              <w:rPr>
                <w:bCs/>
                <w:iCs/>
                <w:color w:val="auto"/>
                <w:sz w:val="26"/>
                <w:szCs w:val="26"/>
              </w:rPr>
            </w:pPr>
            <w:r w:rsidRPr="00D67C35">
              <w:rPr>
                <w:bCs/>
                <w:iCs/>
                <w:color w:val="auto"/>
                <w:sz w:val="26"/>
                <w:szCs w:val="26"/>
              </w:rPr>
              <w:t xml:space="preserve">Sở </w:t>
            </w:r>
            <w:r w:rsidR="00AB4BB3" w:rsidRPr="00D67C35">
              <w:rPr>
                <w:bCs/>
                <w:iCs/>
                <w:color w:val="auto"/>
                <w:sz w:val="26"/>
                <w:szCs w:val="26"/>
              </w:rPr>
              <w:t xml:space="preserve">Văn hóa, </w:t>
            </w:r>
            <w:r w:rsidR="006A032F">
              <w:rPr>
                <w:bCs/>
                <w:iCs/>
                <w:color w:val="auto"/>
                <w:sz w:val="26"/>
                <w:szCs w:val="26"/>
              </w:rPr>
              <w:t xml:space="preserve"> </w:t>
            </w:r>
            <w:r w:rsidR="00AB4BB3" w:rsidRPr="00D67C35">
              <w:rPr>
                <w:bCs/>
                <w:iCs/>
                <w:color w:val="auto"/>
                <w:sz w:val="26"/>
                <w:szCs w:val="26"/>
              </w:rPr>
              <w:t xml:space="preserve">Thể thao và </w:t>
            </w:r>
            <w:r w:rsidR="006A032F">
              <w:rPr>
                <w:bCs/>
                <w:iCs/>
                <w:color w:val="auto"/>
                <w:sz w:val="26"/>
                <w:szCs w:val="26"/>
              </w:rPr>
              <w:t xml:space="preserve">   </w:t>
            </w:r>
            <w:r w:rsidR="00AB4BB3" w:rsidRPr="00D67C35">
              <w:rPr>
                <w:bCs/>
                <w:iCs/>
                <w:color w:val="auto"/>
                <w:sz w:val="26"/>
                <w:szCs w:val="26"/>
              </w:rPr>
              <w:t>Du lịch</w:t>
            </w:r>
            <w:r w:rsidRPr="00D67C35">
              <w:rPr>
                <w:bCs/>
                <w:iCs/>
                <w:color w:val="auto"/>
                <w:sz w:val="26"/>
                <w:szCs w:val="26"/>
              </w:rPr>
              <w:t xml:space="preserve"> tỉnh Tuyên Quang</w:t>
            </w:r>
          </w:p>
          <w:p w14:paraId="443CC786" w14:textId="77777777" w:rsidR="005D516D" w:rsidRPr="00D67C35" w:rsidRDefault="005D516D" w:rsidP="006A032F">
            <w:pPr>
              <w:pStyle w:val="Default"/>
              <w:tabs>
                <w:tab w:val="left" w:pos="1250"/>
              </w:tabs>
              <w:spacing w:before="120"/>
              <w:jc w:val="both"/>
              <w:rPr>
                <w:b/>
                <w:i/>
                <w:color w:val="auto"/>
                <w:sz w:val="26"/>
                <w:szCs w:val="26"/>
              </w:rPr>
            </w:pPr>
          </w:p>
        </w:tc>
        <w:tc>
          <w:tcPr>
            <w:tcW w:w="5670" w:type="dxa"/>
          </w:tcPr>
          <w:p w14:paraId="372BE9AF" w14:textId="77777777" w:rsidR="005D516D" w:rsidRPr="00D67C35" w:rsidRDefault="005D516D" w:rsidP="006A032F">
            <w:pPr>
              <w:pStyle w:val="Default"/>
              <w:tabs>
                <w:tab w:val="left" w:pos="1250"/>
              </w:tabs>
              <w:spacing w:before="120"/>
              <w:jc w:val="both"/>
              <w:rPr>
                <w:color w:val="auto"/>
                <w:sz w:val="26"/>
                <w:szCs w:val="26"/>
              </w:rPr>
            </w:pPr>
            <w:r w:rsidRPr="00D67C35">
              <w:rPr>
                <w:color w:val="auto"/>
                <w:sz w:val="26"/>
                <w:szCs w:val="26"/>
              </w:rPr>
              <w:t xml:space="preserve">- Trang 8, mục 3.2 “Nội dung bổ sung”, tại điểm a, đối với danh hiệu “Gia đình văn hóa”: Đề nghị bổ sung nội dung: “Tham gia Phong trào Gia đình số”. Lý do: Kế hoạch số 01-KH/BCĐTW ngày 21/3/2025 của Ban Chỉ đạo Trung ương về triển khai Phong trào “Bình dân học vụ số” xác định nhiệm vụ xây dựng “Gia đình số”, trong đó "Mỗi hộ gia đình có ít nhất </w:t>
            </w:r>
            <w:r w:rsidRPr="00D67C35">
              <w:rPr>
                <w:color w:val="auto"/>
                <w:sz w:val="26"/>
                <w:szCs w:val="26"/>
              </w:rPr>
              <w:lastRenderedPageBreak/>
              <w:t xml:space="preserve">một thành viên tham gia học tập, có hiểu biết về chuyển dổi số, kỹ năng số, sử dụng được nền tảng, dịch vụ số và hướng dẫn cho các thành viên trong gia đình". Việc bổ sung nội dung này góp phần nâng cao nhận thức, kỹ năng số trong Nhân dân và thực hiện hiệu quả Nghị quyết số 57-NQ/TW ngày 22/12/2024 của Bộ Chính trị về phát triển khoa học, công nghệ, đổi mới sáng tạo và chuyển đổi số quốc gia. </w:t>
            </w:r>
          </w:p>
          <w:p w14:paraId="2833CACA" w14:textId="2EFA3A12" w:rsidR="005D516D" w:rsidRPr="00D67C35" w:rsidRDefault="005D516D" w:rsidP="006A032F">
            <w:pPr>
              <w:pStyle w:val="Default"/>
              <w:tabs>
                <w:tab w:val="left" w:pos="1250"/>
              </w:tabs>
              <w:spacing w:before="120"/>
              <w:jc w:val="both"/>
              <w:rPr>
                <w:b/>
                <w:i/>
                <w:color w:val="auto"/>
                <w:sz w:val="26"/>
                <w:szCs w:val="26"/>
              </w:rPr>
            </w:pPr>
            <w:r w:rsidRPr="00D67C35">
              <w:rPr>
                <w:color w:val="auto"/>
                <w:sz w:val="26"/>
                <w:szCs w:val="26"/>
              </w:rPr>
              <w:t>- Trang 8, mục 3.2 “Nội dung bổ sung”, tại điểm c, đối với danh hiệu “Xã, phường, đặc khu văn hóa”: Đề nghị bổ sung nội dung “Triển khai thực hiện chỉ tiêu xây dựng đơn vị hành chính cấp xã không ma túy theo quy định”. Lý do: Kết luận số 132-KL/TW ngày 18/3/2025 của Bộ Chính trị về tiếp tục thực hiện Chỉ thị số 36-CT/TW xác định yêu cầu các tỉnh, thành phố trực thuộc Trung ương đăng ký và triển khai xây dựng đơn vị hành chính cấp xã “không ma túy” theo lộ trình hằng năm, phấn đấu đến năm 2030 có ít nhất 50% đơn vị hành chính cấp xã trên toàn quốc đạt tiêu chí “không ma túy”. Việc bổ sung nội dung này nhằm nâng 2 cao hiệu quả công tác phòng, chống ma túy, xây dựng môi trường văn hóa lành mạnh, an toàn tại cơ sở.</w:t>
            </w:r>
          </w:p>
        </w:tc>
        <w:tc>
          <w:tcPr>
            <w:tcW w:w="4253" w:type="dxa"/>
          </w:tcPr>
          <w:p w14:paraId="59EF4796" w14:textId="283E7ED1" w:rsidR="005D516D" w:rsidRDefault="00FC334F" w:rsidP="00BC43C1">
            <w:pPr>
              <w:spacing w:before="120"/>
              <w:jc w:val="both"/>
              <w:rPr>
                <w:sz w:val="26"/>
                <w:szCs w:val="26"/>
              </w:rPr>
            </w:pPr>
            <w:r w:rsidRPr="00FC334F">
              <w:rPr>
                <w:b/>
                <w:bCs/>
                <w:sz w:val="26"/>
                <w:szCs w:val="26"/>
              </w:rPr>
              <w:lastRenderedPageBreak/>
              <w:t>Tiếp thu.</w:t>
            </w:r>
            <w:r w:rsidRPr="00FC334F">
              <w:rPr>
                <w:sz w:val="26"/>
                <w:szCs w:val="26"/>
              </w:rPr>
              <w:t xml:space="preserve"> Cơ quan chủ trì soạn thảo bổ sung nội dung về học tập, nâng cao hiểu biết, kỹ năng số và sử dụng nền tảng, dịch vụ số của thành viên gia đình nhằm cụ thể hóa Nghị quyết số 57-NQ/TW và phong trào “Bình dân học vụ số”. Cách diễn đạt được chỉnh lý </w:t>
            </w:r>
            <w:r w:rsidRPr="00FC334F">
              <w:rPr>
                <w:sz w:val="26"/>
                <w:szCs w:val="26"/>
              </w:rPr>
              <w:lastRenderedPageBreak/>
              <w:t>theo hướng quy định nội dung thực hiện, không sử dụng tên gọi “Phong trào Gia đình số” để bảo đảm tính ổn định và phù hợp với tính chất của khung tiêu chuẩn.</w:t>
            </w:r>
          </w:p>
          <w:p w14:paraId="117822AB" w14:textId="77777777" w:rsidR="00197F41" w:rsidRDefault="00197F41" w:rsidP="00BC43C1">
            <w:pPr>
              <w:spacing w:before="120"/>
              <w:jc w:val="both"/>
              <w:rPr>
                <w:b/>
                <w:bCs/>
                <w:sz w:val="26"/>
                <w:szCs w:val="26"/>
              </w:rPr>
            </w:pPr>
          </w:p>
          <w:p w14:paraId="6E501DF1" w14:textId="77777777" w:rsidR="00197F41" w:rsidRDefault="00197F41" w:rsidP="00BC43C1">
            <w:pPr>
              <w:spacing w:before="120"/>
              <w:jc w:val="both"/>
              <w:rPr>
                <w:b/>
                <w:bCs/>
                <w:sz w:val="26"/>
                <w:szCs w:val="26"/>
              </w:rPr>
            </w:pPr>
          </w:p>
          <w:p w14:paraId="625362D1" w14:textId="48D6AA4D" w:rsidR="000204CB" w:rsidRPr="00D67C35" w:rsidRDefault="000204CB" w:rsidP="00BC43C1">
            <w:pPr>
              <w:spacing w:before="120"/>
              <w:jc w:val="both"/>
              <w:rPr>
                <w:sz w:val="26"/>
                <w:szCs w:val="26"/>
              </w:rPr>
            </w:pPr>
            <w:r w:rsidRPr="000204CB">
              <w:rPr>
                <w:b/>
                <w:bCs/>
                <w:sz w:val="26"/>
                <w:szCs w:val="26"/>
              </w:rPr>
              <w:t>Không tiếp thu.</w:t>
            </w:r>
            <w:r w:rsidRPr="000204CB">
              <w:rPr>
                <w:sz w:val="26"/>
                <w:szCs w:val="26"/>
              </w:rPr>
              <w:t xml:space="preserve"> Nội dung xây dựng đơn vị hành chính cấp xã không ma túy thuộc phạm vi công tác bảo đảm trật tự, an toàn xã hội, đấu tranh, phòng, chống tội phạm và đã được bao quát tại khung tiêu chuẩn “Bảo đảm trật tự, an toàn xã hội, đấu tranh, phòng, chống tội phạm và các hành vi vi phạm pháp luật khác” thuộc Tiêu chuẩn I Phụ lục III. Trên cơ sở khung tiêu chuẩn này, Ủy ban nhân dân cấp tỉnh có thể quy định chi tiết việc thực hiện mục tiêu, chỉ tiêu xây dựng địa bàn không ma túy phù hợp với tình hình thực tiễn và lộ trình của địa phương. Việc không quy định thành một khung tiêu chuẩn riêng nhằm tránh trùng lặp, chuyên ngành hóa quá mức và bảo đảm tính khái quát, ổn định của khung tiêu chuẩn.</w:t>
            </w:r>
          </w:p>
        </w:tc>
      </w:tr>
      <w:tr w:rsidR="002304BD" w:rsidRPr="00D67C35" w14:paraId="6D233EE3" w14:textId="77777777" w:rsidTr="00DB36C5">
        <w:tc>
          <w:tcPr>
            <w:tcW w:w="2411" w:type="dxa"/>
            <w:vMerge w:val="restart"/>
          </w:tcPr>
          <w:p w14:paraId="693C650D" w14:textId="77777777" w:rsidR="002304BD" w:rsidRPr="00D67C35" w:rsidRDefault="002304BD" w:rsidP="00477B24">
            <w:pPr>
              <w:spacing w:before="120"/>
              <w:ind w:right="-62"/>
              <w:jc w:val="both"/>
              <w:rPr>
                <w:bCs/>
                <w:spacing w:val="-6"/>
                <w:sz w:val="26"/>
                <w:szCs w:val="26"/>
              </w:rPr>
            </w:pPr>
            <w:r w:rsidRPr="00D67C35">
              <w:rPr>
                <w:b/>
                <w:spacing w:val="-6"/>
                <w:sz w:val="26"/>
                <w:szCs w:val="26"/>
              </w:rPr>
              <w:lastRenderedPageBreak/>
              <w:t>Tên dự thảo</w:t>
            </w:r>
            <w:r w:rsidRPr="00D67C35">
              <w:rPr>
                <w:bCs/>
                <w:spacing w:val="-6"/>
                <w:sz w:val="26"/>
                <w:szCs w:val="26"/>
              </w:rPr>
              <w:t xml:space="preserve">: </w:t>
            </w:r>
          </w:p>
          <w:p w14:paraId="0D4DE510" w14:textId="0513F220" w:rsidR="002304BD" w:rsidRPr="00D67C35" w:rsidRDefault="002304BD" w:rsidP="00477B24">
            <w:pPr>
              <w:spacing w:before="120"/>
              <w:ind w:right="-62"/>
              <w:jc w:val="both"/>
              <w:rPr>
                <w:bCs/>
                <w:sz w:val="26"/>
                <w:szCs w:val="26"/>
                <w:lang w:val="vi-VN"/>
              </w:rPr>
            </w:pPr>
            <w:r w:rsidRPr="00D67C35">
              <w:rPr>
                <w:bCs/>
                <w:spacing w:val="-6"/>
                <w:sz w:val="26"/>
                <w:szCs w:val="26"/>
              </w:rPr>
              <w:lastRenderedPageBreak/>
              <w:t>Nghị định sửa đổi, bổ sung một số điều c</w:t>
            </w:r>
            <w:r w:rsidRPr="00D67C35">
              <w:rPr>
                <w:bCs/>
                <w:sz w:val="26"/>
                <w:szCs w:val="26"/>
              </w:rPr>
              <w:t>ủa Nghị định số 86/2023/NĐ-CP ngày 07/12/2023 của Chính phủ Quy định về khung tiêu chuẩn và trình tự, thủ tục, hồ sơ xét tặng danh hiệu “Gia đình văn hóa”, “Thôn, tổ dân phố văn hóa”,  “Xã, phường, thị trấn tiêu biểu”</w:t>
            </w:r>
          </w:p>
        </w:tc>
        <w:tc>
          <w:tcPr>
            <w:tcW w:w="1984" w:type="dxa"/>
          </w:tcPr>
          <w:p w14:paraId="7EC9916B" w14:textId="38EEA2A7" w:rsidR="002304BD" w:rsidRPr="00D67C35" w:rsidRDefault="002304BD" w:rsidP="00197F41">
            <w:pPr>
              <w:spacing w:before="120"/>
              <w:jc w:val="center"/>
              <w:rPr>
                <w:b/>
                <w:bCs/>
                <w:i/>
                <w:iCs/>
                <w:sz w:val="26"/>
                <w:szCs w:val="26"/>
              </w:rPr>
            </w:pPr>
            <w:r w:rsidRPr="00D67C35">
              <w:rPr>
                <w:sz w:val="26"/>
                <w:szCs w:val="26"/>
              </w:rPr>
              <w:lastRenderedPageBreak/>
              <w:t xml:space="preserve">Sở Văn hóa, </w:t>
            </w:r>
            <w:r>
              <w:rPr>
                <w:sz w:val="26"/>
                <w:szCs w:val="26"/>
              </w:rPr>
              <w:t xml:space="preserve"> </w:t>
            </w:r>
            <w:r w:rsidRPr="00D67C35">
              <w:rPr>
                <w:sz w:val="26"/>
                <w:szCs w:val="26"/>
              </w:rPr>
              <w:t xml:space="preserve">Thể thao và </w:t>
            </w:r>
            <w:r>
              <w:rPr>
                <w:sz w:val="26"/>
                <w:szCs w:val="26"/>
              </w:rPr>
              <w:t xml:space="preserve">   </w:t>
            </w:r>
            <w:r w:rsidRPr="00D67C35">
              <w:rPr>
                <w:sz w:val="26"/>
                <w:szCs w:val="26"/>
              </w:rPr>
              <w:lastRenderedPageBreak/>
              <w:t>Du lịch thành phố Đà Nẵng</w:t>
            </w:r>
          </w:p>
        </w:tc>
        <w:tc>
          <w:tcPr>
            <w:tcW w:w="5670" w:type="dxa"/>
          </w:tcPr>
          <w:p w14:paraId="005956A8" w14:textId="35E2BB68" w:rsidR="002304BD" w:rsidRPr="00D67C35" w:rsidRDefault="002304BD" w:rsidP="00477B24">
            <w:pPr>
              <w:spacing w:before="120"/>
              <w:jc w:val="both"/>
              <w:rPr>
                <w:sz w:val="26"/>
                <w:szCs w:val="26"/>
              </w:rPr>
            </w:pPr>
            <w:r w:rsidRPr="00D67C35">
              <w:rPr>
                <w:sz w:val="26"/>
                <w:szCs w:val="26"/>
              </w:rPr>
              <w:lastRenderedPageBreak/>
              <w:t xml:space="preserve">Căn cứ điểm b khoản 4 Điều 8 Luật Ban hành văn bản quy phạm pháp luật số 64/2025/QH15: Dự thảo </w:t>
            </w:r>
            <w:r w:rsidRPr="00D67C35">
              <w:rPr>
                <w:sz w:val="26"/>
                <w:szCs w:val="26"/>
              </w:rPr>
              <w:lastRenderedPageBreak/>
              <w:t>Nghị định sửa đổi, bổ sung một số điều của Nghị định số 86/2023/NĐ-CP sửa đổi, bổ sung, thay thế tại 8 Điều trên tổng số 12 Điều và bỏ 02 Điều; đồng thời thay thế 03 Phụ lục kèm theo, do đó, kính đề nghị Bộ Văn hóa, Thể thao và Du lịch xem xét tham mưu Chính phủ ban hành Nghị định thay thế Nghị định số 86/2023/NĐ-CP ngày 07 tháng 12 năm 2023.</w:t>
            </w:r>
          </w:p>
        </w:tc>
        <w:tc>
          <w:tcPr>
            <w:tcW w:w="4253" w:type="dxa"/>
          </w:tcPr>
          <w:p w14:paraId="29FB5EBE" w14:textId="77777777" w:rsidR="00197F41" w:rsidRDefault="004E5D42" w:rsidP="00BC43C1">
            <w:pPr>
              <w:spacing w:before="120"/>
              <w:jc w:val="both"/>
              <w:rPr>
                <w:sz w:val="26"/>
                <w:szCs w:val="26"/>
              </w:rPr>
            </w:pPr>
            <w:r w:rsidRPr="004E5D42">
              <w:rPr>
                <w:b/>
                <w:bCs/>
                <w:sz w:val="26"/>
                <w:szCs w:val="26"/>
              </w:rPr>
              <w:lastRenderedPageBreak/>
              <w:t>Không tiếp thu.</w:t>
            </w:r>
            <w:r w:rsidRPr="004E5D42">
              <w:rPr>
                <w:sz w:val="26"/>
                <w:szCs w:val="26"/>
              </w:rPr>
              <w:t xml:space="preserve"> Quyết định số 959/QĐ-TTg ngày 29 tháng 5 năm </w:t>
            </w:r>
            <w:r w:rsidRPr="004E5D42">
              <w:rPr>
                <w:sz w:val="26"/>
                <w:szCs w:val="26"/>
              </w:rPr>
              <w:lastRenderedPageBreak/>
              <w:t>2026 của Thủ tướng Chính phủ giao Bộ Văn hóa, Thể thao và Du lịch chủ trì xây dựng Nghị định sửa đổi, bổ sung một số điều của Nghị định số 86/2023/NĐ-CP.</w:t>
            </w:r>
          </w:p>
          <w:p w14:paraId="53EDAA1B" w14:textId="2B6E733F" w:rsidR="004E5D42" w:rsidRDefault="004E5D42" w:rsidP="00BC43C1">
            <w:pPr>
              <w:spacing w:before="120"/>
              <w:jc w:val="both"/>
              <w:rPr>
                <w:sz w:val="26"/>
                <w:szCs w:val="26"/>
              </w:rPr>
            </w:pPr>
            <w:r w:rsidRPr="004E5D42">
              <w:rPr>
                <w:sz w:val="26"/>
                <w:szCs w:val="26"/>
              </w:rPr>
              <w:t xml:space="preserve">Luật số 06/2026/QH16 chỉ sửa đổi, bổ sung một số nội dung liên quan đến tên gọi danh hiệu, thẩm quyền xét tặng và thẩm quyền quy định chi tiết, không làm thay đổi căn bản phạm vi điều chỉnh, đối tượng áp dụng, nguyên tắc xét tặng và cấu trúc chính sách của Nghị định số 86/2023/NĐ-CP. </w:t>
            </w:r>
          </w:p>
          <w:p w14:paraId="7A60C2EF" w14:textId="3F239A92" w:rsidR="002304BD" w:rsidRPr="00D67C35" w:rsidRDefault="004E5D42" w:rsidP="00BC43C1">
            <w:pPr>
              <w:spacing w:before="120"/>
              <w:jc w:val="both"/>
              <w:rPr>
                <w:sz w:val="26"/>
                <w:szCs w:val="26"/>
              </w:rPr>
            </w:pPr>
            <w:r w:rsidRPr="004E5D42">
              <w:rPr>
                <w:sz w:val="26"/>
                <w:szCs w:val="26"/>
              </w:rPr>
              <w:t>Việc thay thế cụm từ “thị trấn” bằng cụm từ “đặc khu” tại một số điều là chỉnh lý kỹ thuật nhằm bảo đảm thống nhất với mô hình đơn vị hành chính mới; việc thay thế các Phụ lục nhằm cập nhật khung tiêu chuẩn, không làm thay đổi toàn diện nội dung của Nghị định. Vì vậy, cơ quan chủ trì soạn thảo giữ phương án xây dựng Nghị định sửa đổi, bổ sung một số điều của Nghị định số 86/2023/NĐ-CP theo đúng nhiệm vụ được Thủ tướng Chính phủ giao.</w:t>
            </w:r>
          </w:p>
        </w:tc>
      </w:tr>
      <w:tr w:rsidR="002304BD" w:rsidRPr="00D67C35" w14:paraId="580EC38F" w14:textId="77777777" w:rsidTr="00DB36C5">
        <w:tc>
          <w:tcPr>
            <w:tcW w:w="2411" w:type="dxa"/>
            <w:vMerge/>
          </w:tcPr>
          <w:p w14:paraId="41B76524" w14:textId="77777777" w:rsidR="002304BD" w:rsidRPr="00D67C35" w:rsidRDefault="002304BD" w:rsidP="00324B05">
            <w:pPr>
              <w:spacing w:before="120"/>
              <w:ind w:right="-62"/>
              <w:jc w:val="both"/>
              <w:rPr>
                <w:b/>
                <w:spacing w:val="-6"/>
                <w:sz w:val="26"/>
                <w:szCs w:val="26"/>
              </w:rPr>
            </w:pPr>
          </w:p>
        </w:tc>
        <w:tc>
          <w:tcPr>
            <w:tcW w:w="1984" w:type="dxa"/>
          </w:tcPr>
          <w:p w14:paraId="33AFDADD" w14:textId="2229A80E" w:rsidR="002304BD" w:rsidRPr="00D67C35" w:rsidRDefault="002304BD" w:rsidP="00324B05">
            <w:pPr>
              <w:spacing w:before="120"/>
              <w:jc w:val="center"/>
              <w:rPr>
                <w:sz w:val="26"/>
                <w:szCs w:val="26"/>
              </w:rPr>
            </w:pPr>
            <w:r w:rsidRPr="00D67C35">
              <w:rPr>
                <w:sz w:val="26"/>
                <w:szCs w:val="26"/>
              </w:rPr>
              <w:t xml:space="preserve">Sở Văn hóa, </w:t>
            </w:r>
            <w:r>
              <w:rPr>
                <w:sz w:val="26"/>
                <w:szCs w:val="26"/>
              </w:rPr>
              <w:t xml:space="preserve"> </w:t>
            </w:r>
            <w:r w:rsidRPr="00D67C35">
              <w:rPr>
                <w:sz w:val="26"/>
                <w:szCs w:val="26"/>
              </w:rPr>
              <w:t xml:space="preserve">Thể thao và </w:t>
            </w:r>
            <w:r>
              <w:rPr>
                <w:sz w:val="26"/>
                <w:szCs w:val="26"/>
              </w:rPr>
              <w:t xml:space="preserve">   </w:t>
            </w:r>
            <w:r w:rsidRPr="00D67C35">
              <w:rPr>
                <w:sz w:val="26"/>
                <w:szCs w:val="26"/>
              </w:rPr>
              <w:lastRenderedPageBreak/>
              <w:t>Du lịch tỉnh Hưng Yên</w:t>
            </w:r>
          </w:p>
        </w:tc>
        <w:tc>
          <w:tcPr>
            <w:tcW w:w="5670" w:type="dxa"/>
          </w:tcPr>
          <w:p w14:paraId="7C6C2BD8" w14:textId="3320F229" w:rsidR="002304BD" w:rsidRPr="00D67C35" w:rsidRDefault="002304BD" w:rsidP="00324B05">
            <w:pPr>
              <w:spacing w:before="120"/>
              <w:jc w:val="both"/>
              <w:rPr>
                <w:sz w:val="26"/>
                <w:szCs w:val="26"/>
              </w:rPr>
            </w:pPr>
            <w:r w:rsidRPr="00D67C35">
              <w:rPr>
                <w:sz w:val="26"/>
                <w:szCs w:val="26"/>
              </w:rPr>
              <w:lastRenderedPageBreak/>
              <w:t xml:space="preserve">Đề nghị thống nhất sử dụng tên gọi “Nghị định sửa đổi, bổ sung một số điều của Nghị định số </w:t>
            </w:r>
            <w:r w:rsidRPr="00D67C35">
              <w:rPr>
                <w:sz w:val="26"/>
                <w:szCs w:val="26"/>
              </w:rPr>
              <w:lastRenderedPageBreak/>
              <w:t>86/2023/NĐ-CP” trong toàn bộ hồ sơ dự thảo (Tờ trình, Báo cáo rà soát, Bản so sánh, Bản thuyết minh)</w:t>
            </w:r>
          </w:p>
        </w:tc>
        <w:tc>
          <w:tcPr>
            <w:tcW w:w="4253" w:type="dxa"/>
          </w:tcPr>
          <w:p w14:paraId="5CDAFC52" w14:textId="1EECD489" w:rsidR="002304BD" w:rsidRPr="00D67C35" w:rsidRDefault="00C42E34" w:rsidP="00BC43C1">
            <w:pPr>
              <w:spacing w:before="120"/>
              <w:jc w:val="both"/>
              <w:rPr>
                <w:sz w:val="26"/>
                <w:szCs w:val="26"/>
              </w:rPr>
            </w:pPr>
            <w:r w:rsidRPr="00C42E34">
              <w:rPr>
                <w:b/>
                <w:bCs/>
                <w:sz w:val="26"/>
                <w:szCs w:val="26"/>
              </w:rPr>
              <w:lastRenderedPageBreak/>
              <w:t>Tiếp thu.</w:t>
            </w:r>
            <w:r w:rsidRPr="00C42E34">
              <w:rPr>
                <w:sz w:val="26"/>
                <w:szCs w:val="26"/>
              </w:rPr>
              <w:t xml:space="preserve"> Cơ quan chủ trì soạn thảo đã rà soát, thống nhất sử dụng tên gọi “Nghị định sửa đổi, bổ sung một số </w:t>
            </w:r>
            <w:r w:rsidRPr="00C42E34">
              <w:rPr>
                <w:sz w:val="26"/>
                <w:szCs w:val="26"/>
              </w:rPr>
              <w:lastRenderedPageBreak/>
              <w:t>điều của Nghị định số 86/2023/NĐ-CP” trong hồ sơ dự thảo.</w:t>
            </w:r>
          </w:p>
        </w:tc>
      </w:tr>
      <w:tr w:rsidR="00324B05" w:rsidRPr="00D67C35" w14:paraId="1C1CC731" w14:textId="77777777" w:rsidTr="00DB36C5">
        <w:tc>
          <w:tcPr>
            <w:tcW w:w="2411" w:type="dxa"/>
          </w:tcPr>
          <w:p w14:paraId="7AEB6872" w14:textId="77777777" w:rsidR="00324B05" w:rsidRPr="00D67C35" w:rsidRDefault="00324B05" w:rsidP="00324B05">
            <w:pPr>
              <w:spacing w:before="120"/>
              <w:ind w:right="-62"/>
              <w:rPr>
                <w:b/>
                <w:bCs/>
                <w:sz w:val="26"/>
                <w:szCs w:val="26"/>
              </w:rPr>
            </w:pPr>
            <w:r w:rsidRPr="00D67C35">
              <w:rPr>
                <w:i/>
                <w:iCs/>
                <w:sz w:val="26"/>
                <w:szCs w:val="26"/>
                <w:lang w:val="vi-VN"/>
              </w:rPr>
              <w:lastRenderedPageBreak/>
              <w:t>Căn cứ </w:t>
            </w:r>
            <w:bookmarkStart w:id="0" w:name="tvpllink_jofmpsyqcp"/>
            <w:r w:rsidRPr="00D67C35">
              <w:rPr>
                <w:i/>
                <w:iCs/>
                <w:sz w:val="26"/>
                <w:szCs w:val="26"/>
                <w:lang w:val="vi-VN"/>
              </w:rPr>
              <w:fldChar w:fldCharType="begin"/>
            </w:r>
            <w:r w:rsidRPr="00D67C35">
              <w:rPr>
                <w:i/>
                <w:iCs/>
                <w:sz w:val="26"/>
                <w:szCs w:val="26"/>
                <w:lang w:val="vi-VN"/>
              </w:rPr>
              <w:instrText xml:space="preserve"> HYPERLINK "https://thuvienphapluat.vn/van-ban/Bo-may-hanh-chinh/Luat-to-chuc-Chinh-phu-2015-282379.aspx" \t "_blank" </w:instrText>
            </w:r>
            <w:r w:rsidRPr="00D67C35">
              <w:rPr>
                <w:i/>
                <w:iCs/>
                <w:sz w:val="26"/>
                <w:szCs w:val="26"/>
                <w:lang w:val="vi-VN"/>
              </w:rPr>
            </w:r>
            <w:r w:rsidRPr="00D67C35">
              <w:rPr>
                <w:i/>
                <w:iCs/>
                <w:sz w:val="26"/>
                <w:szCs w:val="26"/>
                <w:lang w:val="vi-VN"/>
              </w:rPr>
              <w:fldChar w:fldCharType="separate"/>
            </w:r>
            <w:r w:rsidRPr="00D67C35">
              <w:rPr>
                <w:i/>
                <w:iCs/>
                <w:sz w:val="26"/>
                <w:szCs w:val="26"/>
                <w:lang w:val="vi-VN"/>
              </w:rPr>
              <w:t>Luật Tổ chức Chính phủ</w:t>
            </w:r>
            <w:r w:rsidRPr="00D67C35">
              <w:rPr>
                <w:i/>
                <w:iCs/>
                <w:sz w:val="26"/>
                <w:szCs w:val="26"/>
                <w:lang w:val="vi-VN"/>
              </w:rPr>
              <w:fldChar w:fldCharType="end"/>
            </w:r>
            <w:bookmarkEnd w:id="0"/>
            <w:r w:rsidRPr="00D67C35">
              <w:rPr>
                <w:i/>
                <w:iCs/>
                <w:sz w:val="26"/>
                <w:szCs w:val="26"/>
                <w:lang w:val="vi-VN"/>
              </w:rPr>
              <w:t> số 63/2025/QH15;</w:t>
            </w:r>
            <w:r w:rsidRPr="00D67C35">
              <w:rPr>
                <w:sz w:val="26"/>
                <w:szCs w:val="26"/>
                <w:lang w:val="vi-VN"/>
              </w:rPr>
              <w:t> </w:t>
            </w:r>
          </w:p>
          <w:p w14:paraId="3412E350" w14:textId="77777777" w:rsidR="00324B05" w:rsidRPr="00D67C35" w:rsidRDefault="00324B05" w:rsidP="00324B05">
            <w:pPr>
              <w:shd w:val="clear" w:color="auto" w:fill="FFFFFF"/>
              <w:spacing w:before="120"/>
              <w:rPr>
                <w:i/>
                <w:iCs/>
                <w:sz w:val="26"/>
                <w:szCs w:val="26"/>
                <w:lang w:val="vi-VN"/>
              </w:rPr>
            </w:pPr>
            <w:r w:rsidRPr="00D67C35">
              <w:rPr>
                <w:i/>
                <w:iCs/>
                <w:sz w:val="26"/>
                <w:szCs w:val="26"/>
                <w:lang w:val="vi-VN"/>
              </w:rPr>
              <w:t>Căn cứ Luật Tổ chức chính quyền địa phương số 72/2025/QH15;</w:t>
            </w:r>
          </w:p>
          <w:p w14:paraId="53A73E51" w14:textId="77777777" w:rsidR="00324B05" w:rsidRPr="00D67C35" w:rsidRDefault="00324B05" w:rsidP="00324B05">
            <w:pPr>
              <w:shd w:val="clear" w:color="auto" w:fill="FFFFFF"/>
              <w:spacing w:before="120"/>
              <w:rPr>
                <w:i/>
                <w:iCs/>
                <w:sz w:val="26"/>
                <w:szCs w:val="26"/>
                <w:lang w:val="vi-VN"/>
              </w:rPr>
            </w:pPr>
            <w:r w:rsidRPr="00D67C35">
              <w:rPr>
                <w:i/>
                <w:iCs/>
                <w:sz w:val="26"/>
                <w:szCs w:val="26"/>
                <w:lang w:val="vi-VN"/>
              </w:rPr>
              <w:t>Căn cứ Luật Thi đua, khen thưởng số 06/2022/QH15 được sửa đổi, bổ sung</w:t>
            </w:r>
          </w:p>
          <w:p w14:paraId="520E837D" w14:textId="77777777" w:rsidR="00324B05" w:rsidRPr="00D67C35" w:rsidRDefault="00324B05" w:rsidP="00324B05">
            <w:pPr>
              <w:shd w:val="clear" w:color="auto" w:fill="FFFFFF"/>
              <w:spacing w:before="120"/>
              <w:rPr>
                <w:i/>
                <w:iCs/>
                <w:sz w:val="26"/>
                <w:szCs w:val="26"/>
              </w:rPr>
            </w:pPr>
            <w:r w:rsidRPr="00D67C35">
              <w:rPr>
                <w:i/>
                <w:iCs/>
                <w:sz w:val="26"/>
                <w:szCs w:val="26"/>
                <w:lang w:val="vi-VN"/>
              </w:rPr>
              <w:t xml:space="preserve">bởi Luật số 06/2026/QH16; </w:t>
            </w:r>
          </w:p>
          <w:p w14:paraId="11D738FD" w14:textId="77777777" w:rsidR="00324B05" w:rsidRPr="00D67C35" w:rsidRDefault="00324B05" w:rsidP="00324B05">
            <w:pPr>
              <w:shd w:val="clear" w:color="auto" w:fill="FFFFFF"/>
              <w:spacing w:before="120"/>
              <w:rPr>
                <w:i/>
                <w:sz w:val="26"/>
                <w:szCs w:val="26"/>
                <w:lang w:val="vi-VN"/>
              </w:rPr>
            </w:pPr>
            <w:r w:rsidRPr="00D67C35">
              <w:rPr>
                <w:i/>
                <w:iCs/>
                <w:sz w:val="26"/>
                <w:szCs w:val="26"/>
                <w:lang w:val="vi-VN"/>
              </w:rPr>
              <w:t>Theo đề nghị của Bộ trưởng Bộ Văn hóa, Thể thao và Du lịch;</w:t>
            </w:r>
          </w:p>
          <w:p w14:paraId="28691715" w14:textId="7C7C5581" w:rsidR="00324B05" w:rsidRPr="00D67C35" w:rsidRDefault="00324B05" w:rsidP="00324B05">
            <w:pPr>
              <w:shd w:val="clear" w:color="auto" w:fill="FFFFFF"/>
              <w:spacing w:before="120"/>
              <w:rPr>
                <w:b/>
                <w:spacing w:val="-6"/>
                <w:sz w:val="26"/>
                <w:szCs w:val="26"/>
              </w:rPr>
            </w:pPr>
            <w:r w:rsidRPr="00D67C35">
              <w:rPr>
                <w:i/>
                <w:iCs/>
                <w:sz w:val="26"/>
                <w:szCs w:val="26"/>
                <w:lang w:val="vi-VN"/>
              </w:rPr>
              <w:t xml:space="preserve">Chính phủ ban hành Nghị định </w:t>
            </w:r>
            <w:bookmarkStart w:id="1" w:name="chuong_1"/>
            <w:r w:rsidRPr="00D67C35">
              <w:rPr>
                <w:i/>
                <w:iCs/>
                <w:sz w:val="26"/>
                <w:szCs w:val="26"/>
                <w:lang w:val="vi-VN"/>
              </w:rPr>
              <w:t>sửa đổi, bổ sung một số điều của Nghị định số</w:t>
            </w:r>
            <w:r w:rsidRPr="00D67C35">
              <w:rPr>
                <w:i/>
                <w:iCs/>
                <w:sz w:val="26"/>
                <w:szCs w:val="26"/>
              </w:rPr>
              <w:t xml:space="preserve"> 86/2023/NĐ-CP ngày 07 tháng 12 năm 2023 của Chính phủ quy định về khung tiêu chuẩn và </w:t>
            </w:r>
            <w:r w:rsidRPr="00D67C35">
              <w:rPr>
                <w:i/>
                <w:iCs/>
                <w:sz w:val="26"/>
                <w:szCs w:val="26"/>
              </w:rPr>
              <w:lastRenderedPageBreak/>
              <w:t>trình tự, thủ tục, hồ sơ xét tặng danh hiệu “Gia đình văn hóa”, “Thôn, tổ dân phố văn hóa”, “Xã, phường, thị trấn tiêu biểu”</w:t>
            </w:r>
            <w:r w:rsidRPr="00D67C35">
              <w:rPr>
                <w:i/>
                <w:iCs/>
                <w:sz w:val="26"/>
                <w:szCs w:val="26"/>
                <w:lang w:val="vi-VN"/>
              </w:rPr>
              <w:t>.</w:t>
            </w:r>
            <w:bookmarkEnd w:id="1"/>
          </w:p>
        </w:tc>
        <w:tc>
          <w:tcPr>
            <w:tcW w:w="1984" w:type="dxa"/>
          </w:tcPr>
          <w:p w14:paraId="62A74B68" w14:textId="17710AFE" w:rsidR="00324B05" w:rsidRPr="00D67C35" w:rsidRDefault="00324B05" w:rsidP="00324B05">
            <w:pPr>
              <w:spacing w:before="120"/>
              <w:jc w:val="center"/>
              <w:rPr>
                <w:sz w:val="26"/>
                <w:szCs w:val="26"/>
              </w:rPr>
            </w:pPr>
            <w:r w:rsidRPr="00D67C35">
              <w:rPr>
                <w:sz w:val="26"/>
                <w:szCs w:val="26"/>
              </w:rPr>
              <w:lastRenderedPageBreak/>
              <w:t>Sở Văn hóa,</w:t>
            </w:r>
            <w:r>
              <w:rPr>
                <w:sz w:val="26"/>
                <w:szCs w:val="26"/>
              </w:rPr>
              <w:t xml:space="preserve">  </w:t>
            </w:r>
            <w:r w:rsidRPr="00D67C35">
              <w:rPr>
                <w:sz w:val="26"/>
                <w:szCs w:val="26"/>
              </w:rPr>
              <w:t>Thể thao và</w:t>
            </w:r>
            <w:r>
              <w:rPr>
                <w:sz w:val="26"/>
                <w:szCs w:val="26"/>
              </w:rPr>
              <w:t xml:space="preserve">    </w:t>
            </w:r>
            <w:r w:rsidRPr="00D67C35">
              <w:rPr>
                <w:sz w:val="26"/>
                <w:szCs w:val="26"/>
              </w:rPr>
              <w:t>Du lịch tỉnh Quảng Ninh</w:t>
            </w:r>
          </w:p>
        </w:tc>
        <w:tc>
          <w:tcPr>
            <w:tcW w:w="5670" w:type="dxa"/>
          </w:tcPr>
          <w:p w14:paraId="6684A22D" w14:textId="77777777" w:rsidR="00324B05" w:rsidRPr="00D67C35" w:rsidRDefault="00324B05" w:rsidP="00324B05">
            <w:pPr>
              <w:spacing w:before="120"/>
              <w:jc w:val="both"/>
              <w:rPr>
                <w:sz w:val="26"/>
                <w:szCs w:val="26"/>
                <w:lang w:val="vi-VN"/>
              </w:rPr>
            </w:pPr>
            <w:r w:rsidRPr="00D67C35">
              <w:rPr>
                <w:sz w:val="26"/>
                <w:szCs w:val="26"/>
              </w:rPr>
              <w:t>Đ</w:t>
            </w:r>
            <w:r w:rsidRPr="00D67C35">
              <w:rPr>
                <w:sz w:val="26"/>
                <w:szCs w:val="26"/>
                <w:lang w:val="vi-VN"/>
              </w:rPr>
              <w:t xml:space="preserve">iều chỉnh quy cách thể hiện thời gian: </w:t>
            </w:r>
            <w:r w:rsidRPr="00D67C35">
              <w:rPr>
                <w:i/>
                <w:iCs/>
                <w:sz w:val="26"/>
                <w:szCs w:val="26"/>
                <w:lang w:val="vi-VN"/>
              </w:rPr>
              <w:t>“Căn cứ Luật, Nghị định,… ngày…. tháng ….năm….”</w:t>
            </w:r>
            <w:r w:rsidRPr="00D67C35">
              <w:rPr>
                <w:sz w:val="26"/>
                <w:szCs w:val="26"/>
                <w:lang w:val="vi-VN"/>
              </w:rPr>
              <w:t xml:space="preserve"> hoặc </w:t>
            </w:r>
            <w:r w:rsidRPr="00D67C35">
              <w:rPr>
                <w:i/>
                <w:iCs/>
                <w:sz w:val="26"/>
                <w:szCs w:val="26"/>
                <w:lang w:val="vi-VN"/>
              </w:rPr>
              <w:t>“Căn cứ Luật, Nghị định….ngày …/…/…”</w:t>
            </w:r>
            <w:r w:rsidRPr="00D67C35">
              <w:rPr>
                <w:sz w:val="26"/>
                <w:szCs w:val="26"/>
                <w:lang w:val="vi-VN"/>
              </w:rPr>
              <w:t>.</w:t>
            </w:r>
          </w:p>
          <w:p w14:paraId="4704B943" w14:textId="77777777" w:rsidR="00324B05" w:rsidRPr="00D67C35" w:rsidRDefault="00324B05" w:rsidP="00324B05">
            <w:pPr>
              <w:spacing w:before="120"/>
              <w:jc w:val="center"/>
              <w:rPr>
                <w:sz w:val="26"/>
                <w:szCs w:val="26"/>
              </w:rPr>
            </w:pPr>
          </w:p>
        </w:tc>
        <w:tc>
          <w:tcPr>
            <w:tcW w:w="4253" w:type="dxa"/>
          </w:tcPr>
          <w:p w14:paraId="1B440912" w14:textId="768EB95C" w:rsidR="00324B05" w:rsidRPr="00D67C35" w:rsidRDefault="0076171D" w:rsidP="00BC43C1">
            <w:pPr>
              <w:spacing w:before="120"/>
              <w:jc w:val="both"/>
              <w:rPr>
                <w:sz w:val="26"/>
                <w:szCs w:val="26"/>
              </w:rPr>
            </w:pPr>
            <w:r w:rsidRPr="0076171D">
              <w:rPr>
                <w:b/>
                <w:bCs/>
                <w:sz w:val="26"/>
                <w:szCs w:val="26"/>
              </w:rPr>
              <w:t>Không tiếp thu.</w:t>
            </w:r>
            <w:r w:rsidRPr="0076171D">
              <w:rPr>
                <w:sz w:val="26"/>
                <w:szCs w:val="26"/>
              </w:rPr>
              <w:t xml:space="preserve"> Cách thể hiện căn cứ ban hành trong dự thảo theo tên văn bản và số, ký hiệu, không ghi ngày ban hành của từng luật, là phù hợp với mẫu nghị định tại Phụ lục III ban hành kèm theo Nghị định số 78/2025/NĐ-CP được thay thế bởi Nghị định số 187/2025/NĐ-CP.</w:t>
            </w:r>
          </w:p>
        </w:tc>
      </w:tr>
      <w:tr w:rsidR="00324B05" w:rsidRPr="00D67C35" w14:paraId="11E3047E" w14:textId="77777777" w:rsidTr="00DB36C5">
        <w:tc>
          <w:tcPr>
            <w:tcW w:w="2411" w:type="dxa"/>
          </w:tcPr>
          <w:p w14:paraId="4683BBB8" w14:textId="3416C707" w:rsidR="00324B05" w:rsidRPr="00D67C35" w:rsidRDefault="00324B05" w:rsidP="00324B05">
            <w:pPr>
              <w:spacing w:before="120"/>
              <w:rPr>
                <w:b/>
                <w:bCs/>
                <w:sz w:val="26"/>
                <w:szCs w:val="26"/>
              </w:rPr>
            </w:pPr>
            <w:r w:rsidRPr="00D67C35">
              <w:rPr>
                <w:b/>
                <w:bCs/>
                <w:sz w:val="26"/>
                <w:szCs w:val="26"/>
              </w:rPr>
              <w:t>Góp ý chung</w:t>
            </w:r>
          </w:p>
        </w:tc>
        <w:tc>
          <w:tcPr>
            <w:tcW w:w="1984" w:type="dxa"/>
          </w:tcPr>
          <w:p w14:paraId="4E39548C" w14:textId="6ADABEE9" w:rsidR="00324B05" w:rsidRPr="00D67C35" w:rsidRDefault="00324B05" w:rsidP="00324B05">
            <w:pPr>
              <w:pStyle w:val="Default"/>
              <w:spacing w:before="120"/>
              <w:jc w:val="center"/>
              <w:rPr>
                <w:color w:val="auto"/>
                <w:sz w:val="26"/>
                <w:szCs w:val="26"/>
              </w:rPr>
            </w:pPr>
            <w:r w:rsidRPr="00D67C35">
              <w:rPr>
                <w:color w:val="auto"/>
                <w:sz w:val="26"/>
                <w:szCs w:val="26"/>
              </w:rPr>
              <w:t>Ban Tuyên giáo và Dân vận Trung ương</w:t>
            </w:r>
          </w:p>
        </w:tc>
        <w:tc>
          <w:tcPr>
            <w:tcW w:w="5670" w:type="dxa"/>
          </w:tcPr>
          <w:p w14:paraId="357458C2" w14:textId="3E08E9FF" w:rsidR="00324B05" w:rsidRPr="00D67C35" w:rsidRDefault="00324B05" w:rsidP="00324B05">
            <w:pPr>
              <w:pStyle w:val="Default"/>
              <w:spacing w:before="120"/>
              <w:jc w:val="both"/>
              <w:rPr>
                <w:color w:val="auto"/>
                <w:spacing w:val="3"/>
                <w:sz w:val="26"/>
                <w:szCs w:val="26"/>
                <w:shd w:val="clear" w:color="auto" w:fill="FFFFFF"/>
              </w:rPr>
            </w:pPr>
            <w:r w:rsidRPr="00D67C35">
              <w:rPr>
                <w:color w:val="auto"/>
                <w:spacing w:val="3"/>
                <w:sz w:val="26"/>
                <w:szCs w:val="26"/>
                <w:shd w:val="clear" w:color="auto" w:fill="FFFFFF"/>
              </w:rPr>
              <w:t>1. Cơ bản nhất trí với sự cần thiết sửa đổi, bổ sung Nghị định số 86/2023/NĐ-CP của Chính phủ nhằm bảo đảm đúng chủ trương, quan điểm của Đảng về xây dựng và phát triển văn hóa, con người Việt Nam; đồng bộ, thống nhất với Luật sửa đổi, bổ sung một số điều của Luật Thi đua, khen thưởng; phù hợp với mô hình chính quyền địa phương 02 cấp; đẩy mạnh phân cấp, cải cách thủ tục hành chính; khắc phục những quy định không còn phù hợp về tên gọi danh hiệu, thẩm quyền xét tặng, hồ sơ, trình tự, thủ tục và mẫu biểu xét tặng các danh hiệu văn hóa ở cơ sở.</w:t>
            </w:r>
          </w:p>
          <w:p w14:paraId="72D0DB7E" w14:textId="77777777" w:rsidR="00324B05" w:rsidRPr="00D67C35" w:rsidRDefault="00324B05" w:rsidP="00324B05">
            <w:pPr>
              <w:pStyle w:val="Default"/>
              <w:spacing w:before="120"/>
              <w:jc w:val="both"/>
              <w:rPr>
                <w:color w:val="auto"/>
                <w:spacing w:val="3"/>
                <w:sz w:val="26"/>
                <w:szCs w:val="26"/>
                <w:shd w:val="clear" w:color="auto" w:fill="FFFFFF"/>
              </w:rPr>
            </w:pPr>
            <w:r w:rsidRPr="00D67C35">
              <w:rPr>
                <w:color w:val="auto"/>
                <w:spacing w:val="3"/>
                <w:sz w:val="26"/>
                <w:szCs w:val="26"/>
                <w:shd w:val="clear" w:color="auto" w:fill="FFFFFF"/>
              </w:rPr>
              <w:t>2. Góp ý chung:</w:t>
            </w:r>
          </w:p>
          <w:p w14:paraId="66BC2A97" w14:textId="2C5D6A96" w:rsidR="00324B05" w:rsidRPr="00D67C35" w:rsidRDefault="00324B05" w:rsidP="00324B05">
            <w:pPr>
              <w:pStyle w:val="Default"/>
              <w:spacing w:before="120"/>
              <w:jc w:val="both"/>
              <w:rPr>
                <w:color w:val="auto"/>
                <w:spacing w:val="3"/>
                <w:sz w:val="26"/>
                <w:szCs w:val="26"/>
                <w:shd w:val="clear" w:color="auto" w:fill="FFFFFF"/>
              </w:rPr>
            </w:pPr>
            <w:r w:rsidRPr="00D67C35">
              <w:rPr>
                <w:color w:val="auto"/>
                <w:spacing w:val="3"/>
                <w:sz w:val="26"/>
                <w:szCs w:val="26"/>
                <w:shd w:val="clear" w:color="auto" w:fill="FFFFFF"/>
              </w:rPr>
              <w:t xml:space="preserve">- Đây là nhóm danh hiệu có tác động rộng, trực tiếp đến hộ gia đình, cộng đồng dân cư và chính quyền cơ sở; đồng thời là công cụ quan trọng để xây dựng môi trường văn hóa nhân văn, lành mạnh, văn minh, hiện đại từ cơ sở theo tỉnh thần Nghị quyết số 80-NQ/TW của Bộ Chính trị. Do đó, đề nghị cơ quan soạn thảo tiếp tục hoàn thiện hồ sơ theo hướng: Bảo đảm khung tiêu chuẩn thực chất, dễ hiểu, dễ thực </w:t>
            </w:r>
            <w:r w:rsidRPr="00D67C35">
              <w:rPr>
                <w:color w:val="auto"/>
                <w:spacing w:val="3"/>
                <w:sz w:val="26"/>
                <w:szCs w:val="26"/>
                <w:shd w:val="clear" w:color="auto" w:fill="FFFFFF"/>
              </w:rPr>
              <w:lastRenderedPageBreak/>
              <w:t>hiện, dễ kiểm tra; phân cấp nhưng không buông lỏng quản lý; tránh hình thức, chạy theo tỷ lệ danh hiệu; không biến danh hiệu văn hóa thành tập hợp các chỉ tiêu hành chính thuần túy; bảo đảm thống nhất giữa quy định của Trung ương và tính chủ động của địa phương.</w:t>
            </w:r>
          </w:p>
          <w:p w14:paraId="476DE3BE" w14:textId="2F724F72" w:rsidR="00324B05" w:rsidRPr="00D67C35" w:rsidRDefault="00324B05" w:rsidP="00324B05">
            <w:pPr>
              <w:pStyle w:val="Default"/>
              <w:spacing w:before="120"/>
              <w:jc w:val="both"/>
              <w:rPr>
                <w:color w:val="auto"/>
                <w:spacing w:val="3"/>
                <w:sz w:val="26"/>
                <w:szCs w:val="26"/>
                <w:shd w:val="clear" w:color="auto" w:fill="FFFFFF"/>
              </w:rPr>
            </w:pPr>
            <w:r w:rsidRPr="00D67C35">
              <w:rPr>
                <w:color w:val="auto"/>
                <w:spacing w:val="3"/>
                <w:sz w:val="26"/>
                <w:szCs w:val="26"/>
                <w:shd w:val="clear" w:color="auto" w:fill="FFFFFF"/>
              </w:rPr>
              <w:t xml:space="preserve">- Đề nghị cơ quan soạn thảo tiếp tục rà soát, chỉnh lý hồ sơ dự thảo Nghị định theo hướng ngắn gọn, rõ thẩm quyền, rõ trách nhiệm, rõ lộ trình thực hiện; bảo đảm khi Nghị định được ban hành có thể triển khai ngay, không phát sinh khoảng trống pháp lý hoặc lúng túng ở địa phương. </w:t>
            </w:r>
          </w:p>
          <w:p w14:paraId="41FA487A" w14:textId="77777777" w:rsidR="00197F41" w:rsidRDefault="00197F41" w:rsidP="00324B05">
            <w:pPr>
              <w:pStyle w:val="Default"/>
              <w:spacing w:before="120"/>
              <w:jc w:val="both"/>
              <w:rPr>
                <w:color w:val="auto"/>
                <w:spacing w:val="3"/>
                <w:sz w:val="26"/>
                <w:szCs w:val="26"/>
                <w:shd w:val="clear" w:color="auto" w:fill="FFFFFF"/>
              </w:rPr>
            </w:pPr>
          </w:p>
          <w:p w14:paraId="63240107" w14:textId="77777777" w:rsidR="00197F41" w:rsidRDefault="00197F41" w:rsidP="00324B05">
            <w:pPr>
              <w:pStyle w:val="Default"/>
              <w:spacing w:before="120"/>
              <w:jc w:val="both"/>
              <w:rPr>
                <w:color w:val="auto"/>
                <w:spacing w:val="3"/>
                <w:sz w:val="26"/>
                <w:szCs w:val="26"/>
                <w:shd w:val="clear" w:color="auto" w:fill="FFFFFF"/>
              </w:rPr>
            </w:pPr>
          </w:p>
          <w:p w14:paraId="2CD1BB4E" w14:textId="77777777" w:rsidR="00197F41" w:rsidRDefault="00197F41" w:rsidP="00324B05">
            <w:pPr>
              <w:pStyle w:val="Default"/>
              <w:spacing w:before="120"/>
              <w:jc w:val="both"/>
              <w:rPr>
                <w:color w:val="auto"/>
                <w:spacing w:val="3"/>
                <w:sz w:val="26"/>
                <w:szCs w:val="26"/>
                <w:shd w:val="clear" w:color="auto" w:fill="FFFFFF"/>
              </w:rPr>
            </w:pPr>
          </w:p>
          <w:p w14:paraId="446789CA" w14:textId="23CD09AD" w:rsidR="00B61AC2" w:rsidRDefault="00324B05" w:rsidP="00324B05">
            <w:pPr>
              <w:pStyle w:val="Default"/>
              <w:spacing w:before="120"/>
              <w:jc w:val="both"/>
              <w:rPr>
                <w:color w:val="auto"/>
                <w:spacing w:val="3"/>
                <w:sz w:val="26"/>
                <w:szCs w:val="26"/>
                <w:shd w:val="clear" w:color="auto" w:fill="FFFFFF"/>
              </w:rPr>
            </w:pPr>
            <w:r w:rsidRPr="00D67C35">
              <w:rPr>
                <w:color w:val="auto"/>
                <w:spacing w:val="3"/>
                <w:sz w:val="26"/>
                <w:szCs w:val="26"/>
                <w:shd w:val="clear" w:color="auto" w:fill="FFFFFF"/>
              </w:rPr>
              <w:t xml:space="preserve">- Trong quá trình hoàn thiện, cần bảo đảm các danh hiệu “Gia đình văn hóa”, “Thôn, tổ dân phố văn hóa”, “Xã, phường, đặc khu tiêu biểu” thực sự trở thành công cụ thúc đẩy xây dựng môi trường văn hóa nhân văn, lành mạnh, văn minh, hiện đại từ cơ sở; khắc phục bệnh hình thức, thành tích; phát huy vai trò tự quản của cộng đồng dân cư, trách nhiệm nêu gương của từng gia đình, từng cán bộ, đảng viên và sự tham gia giám sát của Nhân dân. </w:t>
            </w:r>
          </w:p>
          <w:p w14:paraId="46C55829" w14:textId="531DF647" w:rsidR="00324B05" w:rsidRPr="00324B05" w:rsidRDefault="00324B05" w:rsidP="00324B05">
            <w:pPr>
              <w:pStyle w:val="Default"/>
              <w:spacing w:before="120"/>
              <w:jc w:val="both"/>
              <w:rPr>
                <w:color w:val="auto"/>
                <w:spacing w:val="3"/>
                <w:sz w:val="26"/>
                <w:szCs w:val="26"/>
                <w:shd w:val="clear" w:color="auto" w:fill="FFFFFF"/>
              </w:rPr>
            </w:pPr>
            <w:r w:rsidRPr="00D67C35">
              <w:rPr>
                <w:color w:val="auto"/>
                <w:spacing w:val="3"/>
                <w:sz w:val="26"/>
                <w:szCs w:val="26"/>
                <w:shd w:val="clear" w:color="auto" w:fill="FFFFFF"/>
              </w:rPr>
              <w:t xml:space="preserve">- Đề nghị phối hợp chặt chẽ với Bộ Tư pháp, Bộ Nội vụ, Bộ Nông nghiệp và Môi trường, Ủy ban Trung ương Mặt trận Tổ quốc Việt Nam và các đơn </w:t>
            </w:r>
            <w:r w:rsidRPr="00D67C35">
              <w:rPr>
                <w:color w:val="auto"/>
                <w:spacing w:val="3"/>
                <w:sz w:val="26"/>
                <w:szCs w:val="26"/>
                <w:shd w:val="clear" w:color="auto" w:fill="FFFFFF"/>
              </w:rPr>
              <w:lastRenderedPageBreak/>
              <w:t>vị, địa phương để tiếp tục rà soát về kỹ thuật lập pháp, tính khả thi, tác động thực tiễn và điều kiện bảo đảm tổ chức thi hành.</w:t>
            </w:r>
          </w:p>
        </w:tc>
        <w:tc>
          <w:tcPr>
            <w:tcW w:w="4253" w:type="dxa"/>
          </w:tcPr>
          <w:p w14:paraId="286CB616" w14:textId="77777777" w:rsidR="00203840" w:rsidRDefault="00203840" w:rsidP="00BC43C1">
            <w:pPr>
              <w:spacing w:before="120"/>
              <w:jc w:val="both"/>
              <w:rPr>
                <w:sz w:val="26"/>
                <w:szCs w:val="26"/>
              </w:rPr>
            </w:pPr>
          </w:p>
          <w:p w14:paraId="2E0E9598" w14:textId="77777777" w:rsidR="00197F41" w:rsidRDefault="00197F41" w:rsidP="00BC43C1">
            <w:pPr>
              <w:spacing w:before="120"/>
              <w:jc w:val="both"/>
              <w:rPr>
                <w:sz w:val="26"/>
                <w:szCs w:val="26"/>
              </w:rPr>
            </w:pPr>
          </w:p>
          <w:p w14:paraId="5926CD73" w14:textId="77777777" w:rsidR="00197F41" w:rsidRDefault="00197F41" w:rsidP="00BC43C1">
            <w:pPr>
              <w:spacing w:before="120"/>
              <w:jc w:val="both"/>
              <w:rPr>
                <w:sz w:val="26"/>
                <w:szCs w:val="26"/>
              </w:rPr>
            </w:pPr>
          </w:p>
          <w:p w14:paraId="1E60DE24" w14:textId="77777777" w:rsidR="00203840" w:rsidRDefault="00203840" w:rsidP="00BC43C1">
            <w:pPr>
              <w:spacing w:before="120"/>
              <w:jc w:val="both"/>
              <w:rPr>
                <w:sz w:val="26"/>
                <w:szCs w:val="26"/>
              </w:rPr>
            </w:pPr>
          </w:p>
          <w:p w14:paraId="225586F2" w14:textId="77777777" w:rsidR="00203840" w:rsidRDefault="00203840" w:rsidP="00BC43C1">
            <w:pPr>
              <w:spacing w:before="120"/>
              <w:jc w:val="both"/>
              <w:rPr>
                <w:sz w:val="26"/>
                <w:szCs w:val="26"/>
              </w:rPr>
            </w:pPr>
          </w:p>
          <w:p w14:paraId="5832CA7E" w14:textId="77777777" w:rsidR="00203840" w:rsidRDefault="00203840" w:rsidP="00BC43C1">
            <w:pPr>
              <w:spacing w:before="120"/>
              <w:jc w:val="both"/>
              <w:rPr>
                <w:sz w:val="26"/>
                <w:szCs w:val="26"/>
              </w:rPr>
            </w:pPr>
          </w:p>
          <w:p w14:paraId="2297C8E1" w14:textId="77777777" w:rsidR="00203840" w:rsidRDefault="00203840" w:rsidP="00BC43C1">
            <w:pPr>
              <w:spacing w:before="120"/>
              <w:jc w:val="both"/>
              <w:rPr>
                <w:sz w:val="26"/>
                <w:szCs w:val="26"/>
              </w:rPr>
            </w:pPr>
          </w:p>
          <w:p w14:paraId="50BE9E99" w14:textId="77777777" w:rsidR="00203840" w:rsidRDefault="00203840" w:rsidP="00BC43C1">
            <w:pPr>
              <w:spacing w:before="120"/>
              <w:jc w:val="both"/>
              <w:rPr>
                <w:sz w:val="26"/>
                <w:szCs w:val="26"/>
              </w:rPr>
            </w:pPr>
          </w:p>
          <w:p w14:paraId="4901D964" w14:textId="77777777" w:rsidR="00203840" w:rsidRDefault="00203840" w:rsidP="00BC43C1">
            <w:pPr>
              <w:spacing w:before="120"/>
              <w:jc w:val="both"/>
              <w:rPr>
                <w:sz w:val="26"/>
                <w:szCs w:val="26"/>
              </w:rPr>
            </w:pPr>
          </w:p>
          <w:p w14:paraId="4B1AB276" w14:textId="77777777" w:rsidR="00203840" w:rsidRDefault="00203840" w:rsidP="00BC43C1">
            <w:pPr>
              <w:spacing w:before="120"/>
              <w:jc w:val="both"/>
              <w:rPr>
                <w:sz w:val="26"/>
                <w:szCs w:val="26"/>
              </w:rPr>
            </w:pPr>
            <w:r w:rsidRPr="00203840">
              <w:rPr>
                <w:b/>
                <w:bCs/>
                <w:sz w:val="26"/>
                <w:szCs w:val="26"/>
              </w:rPr>
              <w:t>Tiếp thu.</w:t>
            </w:r>
            <w:r w:rsidRPr="00203840">
              <w:rPr>
                <w:sz w:val="26"/>
                <w:szCs w:val="26"/>
              </w:rPr>
              <w:t xml:space="preserve"> Cơ quan chủ trì soạn thảo đã rà soát, chỉnh lý Tờ trình, dự thảo Nghị định và các Phụ lục theo hướng khung tiêu chuẩn thực chất, rõ ràng, dễ hiểu, dễ thực hiện, dễ kiểm tra; hạn chế các nội dung định tính, khó kiểm chứng; không tập hợp cơ học các chỉ tiêu chuyên ngành vào danh hiệu văn hóa. Đồng thời, làm rõ nguyên tắc phân cấp </w:t>
            </w:r>
            <w:r w:rsidRPr="00203840">
              <w:rPr>
                <w:sz w:val="26"/>
                <w:szCs w:val="26"/>
              </w:rPr>
              <w:lastRenderedPageBreak/>
              <w:t>gắn với trách nhiệm hướng dẫn, theo dõi, kiểm tra, bảo đảm thống nhất giữa quy định của Trung ương và quyền chủ động của địa phương.</w:t>
            </w:r>
          </w:p>
          <w:p w14:paraId="038D25B6" w14:textId="77777777" w:rsidR="00197F41" w:rsidRDefault="00197F41" w:rsidP="00BC43C1">
            <w:pPr>
              <w:spacing w:before="120"/>
              <w:jc w:val="both"/>
              <w:rPr>
                <w:b/>
                <w:bCs/>
                <w:sz w:val="26"/>
                <w:szCs w:val="26"/>
              </w:rPr>
            </w:pPr>
          </w:p>
          <w:p w14:paraId="3AD43CA3" w14:textId="58EC6D84" w:rsidR="00B61AC2" w:rsidRDefault="00B61AC2" w:rsidP="00BC43C1">
            <w:pPr>
              <w:spacing w:before="120"/>
              <w:jc w:val="both"/>
              <w:rPr>
                <w:sz w:val="26"/>
                <w:szCs w:val="26"/>
              </w:rPr>
            </w:pPr>
            <w:r w:rsidRPr="00B61AC2">
              <w:rPr>
                <w:b/>
                <w:bCs/>
                <w:sz w:val="26"/>
                <w:szCs w:val="26"/>
              </w:rPr>
              <w:t>Tiếp thu.</w:t>
            </w:r>
            <w:r w:rsidRPr="00B61AC2">
              <w:rPr>
                <w:sz w:val="26"/>
                <w:szCs w:val="26"/>
              </w:rPr>
              <w:t xml:space="preserve"> Hồ sơ dự thảo được rà soát, chỉnh lý theo hướng ngắn gọn, rõ thẩm quyền, rõ trách nhiệm và rõ lộ trình tổ chức thực hiện. Dự thảo Nghị định được nghiên cứu bổ sung quy định chuyển tiếp; làm rõ trách nhiệm của Bộ Văn hóa, Thể thao và Du lịch và Ủy ban nhân dân cấp tỉnh, bảo đảm không phát sinh khoảng trống pháp lý hoặc làm gián đoạn việc xét tặng các danh hiệu.</w:t>
            </w:r>
          </w:p>
          <w:p w14:paraId="2F1D4B6B" w14:textId="258850AF" w:rsidR="0093494B" w:rsidRPr="00D67C35" w:rsidRDefault="0093494B" w:rsidP="00BC43C1">
            <w:pPr>
              <w:spacing w:before="120"/>
              <w:jc w:val="both"/>
              <w:rPr>
                <w:sz w:val="26"/>
                <w:szCs w:val="26"/>
              </w:rPr>
            </w:pPr>
            <w:r w:rsidRPr="0093494B">
              <w:rPr>
                <w:b/>
                <w:bCs/>
                <w:sz w:val="26"/>
                <w:szCs w:val="26"/>
              </w:rPr>
              <w:t>Tiếp thu.</w:t>
            </w:r>
            <w:r w:rsidRPr="0093494B">
              <w:rPr>
                <w:sz w:val="26"/>
                <w:szCs w:val="26"/>
              </w:rPr>
              <w:t xml:space="preserve"> Trong quá trình hoàn thiện hồ sơ, cơ quan chủ trì soạn thảo tiếp tục nghiên cứu đầy đủ ý kiến của Bộ Nội vụ, Bộ Nông nghiệp và Môi trường, Ủy ban Trung ương Mặt trận Tổ quốc Việt Nam, các bộ, ngành, địa phương; phối hợp với Bộ Tư pháp trong quá trình thẩm định để rà soát tính hợp hiến, hợp pháp, tính thống nhất, kỹ thuật soạn thảo và tính khả thi của dự thảo.</w:t>
            </w:r>
          </w:p>
        </w:tc>
      </w:tr>
      <w:tr w:rsidR="00324B05" w:rsidRPr="00D67C35" w14:paraId="1501C1CA" w14:textId="77777777" w:rsidTr="00DB36C5">
        <w:tc>
          <w:tcPr>
            <w:tcW w:w="2411" w:type="dxa"/>
          </w:tcPr>
          <w:p w14:paraId="25F6FA6E" w14:textId="77777777" w:rsidR="00324B05" w:rsidRPr="00D67C35" w:rsidRDefault="00324B05" w:rsidP="00324B05">
            <w:pPr>
              <w:spacing w:before="120"/>
              <w:rPr>
                <w:b/>
                <w:bCs/>
                <w:sz w:val="26"/>
                <w:szCs w:val="26"/>
              </w:rPr>
            </w:pPr>
          </w:p>
        </w:tc>
        <w:tc>
          <w:tcPr>
            <w:tcW w:w="1984" w:type="dxa"/>
          </w:tcPr>
          <w:p w14:paraId="663E3935" w14:textId="0ABF19B0" w:rsidR="00324B05" w:rsidRPr="00D67C35" w:rsidRDefault="00324B05" w:rsidP="00324B05">
            <w:pPr>
              <w:pStyle w:val="Default"/>
              <w:spacing w:before="120"/>
              <w:jc w:val="center"/>
              <w:rPr>
                <w:color w:val="auto"/>
                <w:sz w:val="26"/>
                <w:szCs w:val="26"/>
              </w:rPr>
            </w:pPr>
            <w:r w:rsidRPr="00D67C35">
              <w:rPr>
                <w:color w:val="auto"/>
                <w:sz w:val="26"/>
                <w:szCs w:val="26"/>
              </w:rPr>
              <w:t>Bộ Tài chính</w:t>
            </w:r>
          </w:p>
        </w:tc>
        <w:tc>
          <w:tcPr>
            <w:tcW w:w="5670" w:type="dxa"/>
          </w:tcPr>
          <w:p w14:paraId="0EF21419" w14:textId="71C87A5E" w:rsidR="00324B05" w:rsidRPr="00D67C35" w:rsidRDefault="00324B05" w:rsidP="00324B05">
            <w:pPr>
              <w:pStyle w:val="Default"/>
              <w:spacing w:before="120"/>
              <w:jc w:val="both"/>
              <w:rPr>
                <w:color w:val="auto"/>
                <w:sz w:val="26"/>
                <w:szCs w:val="26"/>
              </w:rPr>
            </w:pPr>
            <w:r w:rsidRPr="00D67C35">
              <w:rPr>
                <w:color w:val="auto"/>
                <w:sz w:val="26"/>
                <w:szCs w:val="26"/>
              </w:rPr>
              <w:t>Đề nghị Cơ quan soạn thảo rà soát nội dung bảo đảm phù hợp với các quy định pháp luật hiện hành, phù hợp thực tiễn và khả thi trong triển khai thực hiện</w:t>
            </w:r>
          </w:p>
        </w:tc>
        <w:tc>
          <w:tcPr>
            <w:tcW w:w="4253" w:type="dxa"/>
          </w:tcPr>
          <w:p w14:paraId="4566D4E2" w14:textId="36C5D3C0" w:rsidR="00324B05" w:rsidRPr="00D67C35" w:rsidRDefault="00653C67" w:rsidP="00BC43C1">
            <w:pPr>
              <w:spacing w:before="120"/>
              <w:jc w:val="both"/>
              <w:rPr>
                <w:sz w:val="26"/>
                <w:szCs w:val="26"/>
              </w:rPr>
            </w:pPr>
            <w:r w:rsidRPr="00653C67">
              <w:rPr>
                <w:b/>
                <w:bCs/>
                <w:sz w:val="26"/>
                <w:szCs w:val="26"/>
              </w:rPr>
              <w:t>Tiếp thu.</w:t>
            </w:r>
            <w:r w:rsidRPr="00653C67">
              <w:rPr>
                <w:sz w:val="26"/>
                <w:szCs w:val="26"/>
              </w:rPr>
              <w:t xml:space="preserve"> Cơ quan chủ trì soạn thảo đã rà soát hồ sơ theo các chủ trương, quy định hiện hành về xây dựng và thi hành pháp luật; chỉnh lý khung tiêu chuẩn, quy định về hồ sơ, thủ tục và tổ chức thực hiện theo hướng rõ ràng, đơn giản, khả thi, phù hợp với điều kiện thực tiễn</w:t>
            </w:r>
          </w:p>
        </w:tc>
      </w:tr>
      <w:tr w:rsidR="002304BD" w:rsidRPr="00D67C35" w14:paraId="0706AC9E" w14:textId="77777777" w:rsidTr="00DB36C5">
        <w:tc>
          <w:tcPr>
            <w:tcW w:w="2411" w:type="dxa"/>
            <w:vMerge w:val="restart"/>
          </w:tcPr>
          <w:p w14:paraId="67921030" w14:textId="77777777" w:rsidR="002304BD" w:rsidRPr="00D67C35" w:rsidRDefault="002304BD" w:rsidP="00324B05">
            <w:pPr>
              <w:spacing w:before="120"/>
              <w:rPr>
                <w:b/>
                <w:bCs/>
                <w:sz w:val="26"/>
                <w:szCs w:val="26"/>
              </w:rPr>
            </w:pPr>
          </w:p>
        </w:tc>
        <w:tc>
          <w:tcPr>
            <w:tcW w:w="1984" w:type="dxa"/>
          </w:tcPr>
          <w:p w14:paraId="46314492" w14:textId="550E81A4" w:rsidR="002304BD" w:rsidRPr="00D67C35" w:rsidRDefault="002304BD" w:rsidP="00324B05">
            <w:pPr>
              <w:pStyle w:val="Default"/>
              <w:spacing w:before="120"/>
              <w:jc w:val="center"/>
              <w:rPr>
                <w:color w:val="auto"/>
                <w:sz w:val="26"/>
                <w:szCs w:val="26"/>
              </w:rPr>
            </w:pPr>
            <w:r w:rsidRPr="00D67C35">
              <w:rPr>
                <w:color w:val="auto"/>
                <w:sz w:val="26"/>
                <w:szCs w:val="26"/>
              </w:rPr>
              <w:t>Bộ Khoa học và Công nghệ</w:t>
            </w:r>
          </w:p>
        </w:tc>
        <w:tc>
          <w:tcPr>
            <w:tcW w:w="5670" w:type="dxa"/>
          </w:tcPr>
          <w:p w14:paraId="6983E16B" w14:textId="45D04214" w:rsidR="002304BD" w:rsidRPr="00D67C35" w:rsidRDefault="002304BD" w:rsidP="00324B05">
            <w:pPr>
              <w:pStyle w:val="Default"/>
              <w:spacing w:before="120"/>
              <w:jc w:val="both"/>
              <w:rPr>
                <w:color w:val="auto"/>
                <w:sz w:val="26"/>
                <w:szCs w:val="26"/>
              </w:rPr>
            </w:pPr>
            <w:r w:rsidRPr="00D67C35">
              <w:rPr>
                <w:color w:val="auto"/>
                <w:sz w:val="26"/>
                <w:szCs w:val="26"/>
              </w:rPr>
              <w:t>Đề nghị cơ quan soạn thảo nghiên cứu bổ sung quy định khuyến khích sử dụng dữ liệu số; số hóa hồ sơ xét tặng; liên thông dữ liệu giữa các cấp chính quyền; hạn chế yêu cầu người dân nộp lại giấy tờ đã có trong cơ sở dữ liệu quốc gia.</w:t>
            </w:r>
          </w:p>
        </w:tc>
        <w:tc>
          <w:tcPr>
            <w:tcW w:w="4253" w:type="dxa"/>
          </w:tcPr>
          <w:p w14:paraId="56C60DA7" w14:textId="53622547" w:rsidR="002304BD" w:rsidRPr="00D67C35" w:rsidRDefault="00CE3B0D" w:rsidP="00BC43C1">
            <w:pPr>
              <w:spacing w:before="120"/>
              <w:jc w:val="both"/>
              <w:rPr>
                <w:sz w:val="26"/>
                <w:szCs w:val="26"/>
              </w:rPr>
            </w:pPr>
            <w:r w:rsidRPr="00CE3B0D">
              <w:rPr>
                <w:b/>
                <w:bCs/>
                <w:sz w:val="26"/>
                <w:szCs w:val="26"/>
              </w:rPr>
              <w:t>Tiếp thu.</w:t>
            </w:r>
            <w:r w:rsidRPr="00CE3B0D">
              <w:rPr>
                <w:sz w:val="26"/>
                <w:szCs w:val="26"/>
              </w:rPr>
              <w:t xml:space="preserve"> Dự thảo được chỉnh lý theo hướng yêu cầu tăng cường ứng dụng công nghệ thông tin, số hóa hồ sơ, sử dụng và liên thông dữ liệu; ưu tiên khai thác thông tin, kết quả quản lý đã có trong cơ sở dữ liệu của cơ quan nhà nước</w:t>
            </w:r>
            <w:r w:rsidR="00905D7D">
              <w:rPr>
                <w:sz w:val="26"/>
                <w:szCs w:val="26"/>
              </w:rPr>
              <w:t>.</w:t>
            </w:r>
          </w:p>
        </w:tc>
      </w:tr>
      <w:tr w:rsidR="002304BD" w:rsidRPr="00D67C35" w14:paraId="13F6B948" w14:textId="77777777" w:rsidTr="00DB36C5">
        <w:tc>
          <w:tcPr>
            <w:tcW w:w="2411" w:type="dxa"/>
            <w:vMerge/>
          </w:tcPr>
          <w:p w14:paraId="3EF9A3E6" w14:textId="77777777" w:rsidR="002304BD" w:rsidRPr="00D67C35" w:rsidRDefault="002304BD" w:rsidP="00324B05">
            <w:pPr>
              <w:spacing w:before="120"/>
              <w:rPr>
                <w:b/>
                <w:bCs/>
                <w:sz w:val="26"/>
                <w:szCs w:val="26"/>
              </w:rPr>
            </w:pPr>
          </w:p>
        </w:tc>
        <w:tc>
          <w:tcPr>
            <w:tcW w:w="1984" w:type="dxa"/>
          </w:tcPr>
          <w:p w14:paraId="57307510" w14:textId="30828A18" w:rsidR="002304BD" w:rsidRPr="00D67C35" w:rsidRDefault="002304BD" w:rsidP="00324B05">
            <w:pPr>
              <w:pStyle w:val="Default"/>
              <w:spacing w:before="120"/>
              <w:jc w:val="center"/>
              <w:rPr>
                <w:color w:val="auto"/>
                <w:sz w:val="26"/>
                <w:szCs w:val="26"/>
              </w:rPr>
            </w:pPr>
            <w:r w:rsidRPr="00D67C35">
              <w:rPr>
                <w:color w:val="auto"/>
                <w:sz w:val="26"/>
                <w:szCs w:val="26"/>
              </w:rPr>
              <w:t>Bộ Nông nghiệp và Môi trường</w:t>
            </w:r>
          </w:p>
        </w:tc>
        <w:tc>
          <w:tcPr>
            <w:tcW w:w="5670" w:type="dxa"/>
          </w:tcPr>
          <w:p w14:paraId="7E21C33B" w14:textId="37B3EC35" w:rsidR="002304BD" w:rsidRPr="00D67C35" w:rsidRDefault="002304BD" w:rsidP="00324B05">
            <w:pPr>
              <w:pStyle w:val="Default"/>
              <w:spacing w:before="120"/>
              <w:jc w:val="both"/>
              <w:rPr>
                <w:color w:val="auto"/>
                <w:sz w:val="26"/>
                <w:szCs w:val="26"/>
              </w:rPr>
            </w:pPr>
            <w:r w:rsidRPr="00D67C35">
              <w:rPr>
                <w:color w:val="auto"/>
                <w:sz w:val="26"/>
                <w:szCs w:val="26"/>
              </w:rPr>
              <w:t>Về tính thống nhất với các quy định pháp luật</w:t>
            </w:r>
            <w:r>
              <w:rPr>
                <w:color w:val="auto"/>
                <w:sz w:val="26"/>
                <w:szCs w:val="26"/>
              </w:rPr>
              <w:t>, đề nghị r</w:t>
            </w:r>
            <w:r w:rsidRPr="00D67C35">
              <w:rPr>
                <w:color w:val="auto"/>
                <w:sz w:val="26"/>
                <w:szCs w:val="26"/>
              </w:rPr>
              <w:t xml:space="preserve">à soát kỹ để bảo đảm sự thống nhất với các quy định chuyên ngành hiện hành, đồng thời tránh trùng lặp hoặc phát sinh thêm thủ tục, hồ sơ chứng minh không cần thiết đối với người dân và chính quyền cơ sở. Để bảo đảm tính thống nhất với pháp luật về môi trường, đề nghị rà soát các quy định liên quan đến phân loại chất thải rắn sinh hoạt tại nguồn, thu gom, xử lý chất thải và bảo vệ môi trường để bảo đảm thống nhất với các quy định pháp luật hiện hành, đồng thời tránh việc sử dụng các tiêu chí vượt quá </w:t>
            </w:r>
            <w:r w:rsidRPr="00D67C35">
              <w:rPr>
                <w:color w:val="auto"/>
                <w:sz w:val="26"/>
                <w:szCs w:val="26"/>
              </w:rPr>
              <w:lastRenderedPageBreak/>
              <w:t xml:space="preserve">điều kiện tổ chức thực hiện của chính quyền cơ sở. </w:t>
            </w:r>
            <w:r>
              <w:rPr>
                <w:color w:val="auto"/>
                <w:sz w:val="26"/>
                <w:szCs w:val="26"/>
              </w:rPr>
              <w:t xml:space="preserve">                             -</w:t>
            </w:r>
            <w:r w:rsidRPr="00D67C35">
              <w:rPr>
                <w:color w:val="auto"/>
                <w:sz w:val="26"/>
                <w:szCs w:val="26"/>
              </w:rPr>
              <w:t xml:space="preserve"> Đẩy mạnh ứng dụng chuyển đổi số, giảm hồ sơ giấy và tận dụng dữ liệu quản lý nhà nước sẵn có trong quá trình xét tặng các danh hiệu văn hóa. Tiếp tục đơn giản hóa quy trình bình xét, ưu tiên khai thác dữ liệu số và kết quả quản lý của cơ quan nhà nước để hạn chế yêu cầu người dân phải cung cấp hoặc xác nhận lại các thông tin đã có trong cơ sở dữ liệu của cơ quan có thẩm quyền. Tiếp tục rà soát để bảo đảm sự thống nhất với hệ thống pháp luật hiện hành và mô hình chính quyền địa phương 02 cấp. </w:t>
            </w:r>
          </w:p>
          <w:p w14:paraId="0A117AFC" w14:textId="112CC71C" w:rsidR="002304BD" w:rsidRPr="00D67C35" w:rsidRDefault="002304BD" w:rsidP="00324B05">
            <w:pPr>
              <w:pStyle w:val="Default"/>
              <w:spacing w:before="120"/>
              <w:jc w:val="both"/>
              <w:rPr>
                <w:color w:val="auto"/>
                <w:sz w:val="26"/>
                <w:szCs w:val="26"/>
              </w:rPr>
            </w:pPr>
            <w:r w:rsidRPr="00D67C35">
              <w:rPr>
                <w:color w:val="auto"/>
                <w:sz w:val="26"/>
                <w:szCs w:val="26"/>
              </w:rPr>
              <w:t xml:space="preserve"> Nghiên cứu hoàn thiện các tiêu chí theo hướng vừa khuyến khích nâng cao ý thức bảo vệ môi trường, xây dựng cảnh quan nông thôn xanh </w:t>
            </w:r>
            <w:r w:rsidR="00197F41">
              <w:rPr>
                <w:color w:val="auto"/>
                <w:sz w:val="26"/>
                <w:szCs w:val="26"/>
              </w:rPr>
              <w:t>-</w:t>
            </w:r>
            <w:r w:rsidRPr="00D67C35">
              <w:rPr>
                <w:color w:val="auto"/>
                <w:sz w:val="26"/>
                <w:szCs w:val="26"/>
              </w:rPr>
              <w:t xml:space="preserve"> sạch </w:t>
            </w:r>
            <w:r w:rsidR="00197F41">
              <w:rPr>
                <w:color w:val="auto"/>
                <w:sz w:val="26"/>
                <w:szCs w:val="26"/>
              </w:rPr>
              <w:t>-</w:t>
            </w:r>
            <w:r w:rsidRPr="00D67C35">
              <w:rPr>
                <w:color w:val="auto"/>
                <w:sz w:val="26"/>
                <w:szCs w:val="26"/>
              </w:rPr>
              <w:t xml:space="preserve"> đẹp, vừa bảo đảm tính khả thi, phù hợp với điều kiện phát triển kinh tế – xã hội, hạ tầng kỹ thuật và năng lực tổ chức thực hiện của từng địa phương; hạn chế phát sinh thêm thủ tục hành chính hoặc yêu cầu xác nhận, chứng minh đối với người dân trong quá trình xét tặng các danh hiệu văn hóa.</w:t>
            </w:r>
          </w:p>
        </w:tc>
        <w:tc>
          <w:tcPr>
            <w:tcW w:w="4253" w:type="dxa"/>
          </w:tcPr>
          <w:p w14:paraId="5C7059C5" w14:textId="77777777" w:rsidR="002304BD" w:rsidRDefault="00A9510C" w:rsidP="00BC43C1">
            <w:pPr>
              <w:spacing w:before="120"/>
              <w:jc w:val="both"/>
              <w:rPr>
                <w:sz w:val="26"/>
                <w:szCs w:val="26"/>
              </w:rPr>
            </w:pPr>
            <w:r w:rsidRPr="00A9510C">
              <w:rPr>
                <w:b/>
                <w:bCs/>
                <w:sz w:val="26"/>
                <w:szCs w:val="26"/>
              </w:rPr>
              <w:lastRenderedPageBreak/>
              <w:t>Tiếp thu.</w:t>
            </w:r>
            <w:r w:rsidRPr="00A9510C">
              <w:rPr>
                <w:sz w:val="26"/>
                <w:szCs w:val="26"/>
              </w:rPr>
              <w:t xml:space="preserve"> Cơ quan chủ trì soạn thảo đã rà soát các nội dung liên quan đến phân loại chất thải rắn sinh hoạt tại nguồn, thu gom, vận chuyển, xử lý chất thải và bảo vệ môi trường để bảo đảm thống nhất với pháp luật chuyên ngành; chỉnh lý các khung tiêu chuẩn theo hướng phù hợp với điều kiện tổ chức thực hiện của địa phương, không đặt ra yêu cầu vượt quá khả năng thực hiện của chính quyền cơ sở và người dân.</w:t>
            </w:r>
          </w:p>
          <w:p w14:paraId="506A2ABF" w14:textId="1C969D6B" w:rsidR="0022161C" w:rsidRPr="00D67C35" w:rsidRDefault="0022161C" w:rsidP="00BC43C1">
            <w:pPr>
              <w:spacing w:before="120"/>
              <w:jc w:val="both"/>
              <w:rPr>
                <w:sz w:val="26"/>
                <w:szCs w:val="26"/>
              </w:rPr>
            </w:pPr>
            <w:r w:rsidRPr="0022161C">
              <w:rPr>
                <w:b/>
                <w:bCs/>
                <w:sz w:val="26"/>
                <w:szCs w:val="26"/>
              </w:rPr>
              <w:lastRenderedPageBreak/>
              <w:t>Tiếp thu.</w:t>
            </w:r>
            <w:r w:rsidRPr="0022161C">
              <w:rPr>
                <w:sz w:val="26"/>
                <w:szCs w:val="26"/>
              </w:rPr>
              <w:t xml:space="preserve"> Các khung tiêu chuẩn về bảo vệ môi trường, phân loại, thu gom chất thải và xây dựng cảnh quan được rà soát, chỉnh lý theo hướng vừa khuyến khích hình thành nếp sống văn minh, thân thiện với môi trường, vừa phù hợp với điều kiện kinh tế – xã hội, hạ tầng kỹ thuật và năng lực tổ chức thực hiện của từng địa phương; không làm phát sinh thêm thủ tục hoặc yêu cầu xác nhận, chứng minh không cần thiết.</w:t>
            </w:r>
          </w:p>
        </w:tc>
      </w:tr>
      <w:tr w:rsidR="002304BD" w:rsidRPr="00D67C35" w14:paraId="1F54E49C" w14:textId="77777777" w:rsidTr="00DB36C5">
        <w:tc>
          <w:tcPr>
            <w:tcW w:w="2411" w:type="dxa"/>
            <w:vMerge w:val="restart"/>
          </w:tcPr>
          <w:p w14:paraId="0B2083DD" w14:textId="77777777" w:rsidR="002304BD" w:rsidRPr="00D67C35" w:rsidRDefault="002304BD" w:rsidP="00324B05">
            <w:pPr>
              <w:spacing w:before="120"/>
              <w:rPr>
                <w:b/>
                <w:bCs/>
                <w:sz w:val="26"/>
                <w:szCs w:val="26"/>
              </w:rPr>
            </w:pPr>
          </w:p>
        </w:tc>
        <w:tc>
          <w:tcPr>
            <w:tcW w:w="1984" w:type="dxa"/>
          </w:tcPr>
          <w:p w14:paraId="2BA1A4AD" w14:textId="46104EF7" w:rsidR="002304BD" w:rsidRPr="00D67C35" w:rsidRDefault="002304BD" w:rsidP="00324B05">
            <w:pPr>
              <w:pStyle w:val="Default"/>
              <w:spacing w:before="120"/>
              <w:jc w:val="center"/>
              <w:rPr>
                <w:color w:val="auto"/>
                <w:sz w:val="26"/>
                <w:szCs w:val="26"/>
              </w:rPr>
            </w:pPr>
            <w:r w:rsidRPr="00D67C35">
              <w:rPr>
                <w:color w:val="auto"/>
                <w:sz w:val="26"/>
                <w:szCs w:val="26"/>
              </w:rPr>
              <w:t xml:space="preserve">Sở Văn hóa, </w:t>
            </w:r>
            <w:r>
              <w:rPr>
                <w:color w:val="auto"/>
                <w:sz w:val="26"/>
                <w:szCs w:val="26"/>
              </w:rPr>
              <w:t xml:space="preserve"> </w:t>
            </w:r>
            <w:r w:rsidRPr="00D67C35">
              <w:rPr>
                <w:color w:val="auto"/>
                <w:sz w:val="26"/>
                <w:szCs w:val="26"/>
              </w:rPr>
              <w:t xml:space="preserve">Thể thao và </w:t>
            </w:r>
            <w:r>
              <w:rPr>
                <w:color w:val="auto"/>
                <w:sz w:val="26"/>
                <w:szCs w:val="26"/>
              </w:rPr>
              <w:t xml:space="preserve">   </w:t>
            </w:r>
            <w:r w:rsidRPr="00D67C35">
              <w:rPr>
                <w:color w:val="auto"/>
                <w:sz w:val="26"/>
                <w:szCs w:val="26"/>
              </w:rPr>
              <w:t xml:space="preserve">Du lịch tỉnh </w:t>
            </w:r>
            <w:r>
              <w:rPr>
                <w:color w:val="auto"/>
                <w:sz w:val="26"/>
                <w:szCs w:val="26"/>
              </w:rPr>
              <w:t xml:space="preserve"> </w:t>
            </w:r>
            <w:r w:rsidRPr="00D67C35">
              <w:rPr>
                <w:color w:val="auto"/>
                <w:sz w:val="26"/>
                <w:szCs w:val="26"/>
              </w:rPr>
              <w:t>Bắc Ninh</w:t>
            </w:r>
          </w:p>
        </w:tc>
        <w:tc>
          <w:tcPr>
            <w:tcW w:w="5670" w:type="dxa"/>
          </w:tcPr>
          <w:p w14:paraId="796F7C77" w14:textId="33DBFEBB" w:rsidR="002304BD" w:rsidRPr="00D67C35" w:rsidRDefault="002304BD" w:rsidP="00324B05">
            <w:pPr>
              <w:pStyle w:val="Default"/>
              <w:spacing w:before="120"/>
              <w:jc w:val="both"/>
              <w:rPr>
                <w:color w:val="auto"/>
                <w:sz w:val="26"/>
                <w:szCs w:val="26"/>
              </w:rPr>
            </w:pPr>
            <w:r w:rsidRPr="00D67C35">
              <w:rPr>
                <w:color w:val="auto"/>
                <w:sz w:val="26"/>
                <w:szCs w:val="26"/>
              </w:rPr>
              <w:t xml:space="preserve">Đề nghị cơ quan soạn thảo nghiên cứu bổ sung quy định chuyển tiếp tại Điều 5 dự thảo Nghị định theo hướng: “Các văn bản quy phạm pháp luật của Ủy ban nhân dân cấp tỉnh đã được ban hành trước ngày Nghị định này có hiệu lực thi hành để quy định chi tiết tiêu chuẩn, hồ sơ, trình tự, thủ tục và cách thức đánh giá, xét tặng danh hiệu “Gia đình văn hóa”, “Thôn, tổ dân phố văn hóa”, “Xã, phường, đặc khu tiêu biểu” được tiếp tục áp dụng nếu không trái với quy định của Nghị </w:t>
            </w:r>
            <w:r w:rsidRPr="00D67C35">
              <w:rPr>
                <w:color w:val="auto"/>
                <w:sz w:val="26"/>
                <w:szCs w:val="26"/>
              </w:rPr>
              <w:lastRenderedPageBreak/>
              <w:t>định này. Trường hợp có nội dung không còn phù hợp với quy định của Nghị định này thì Ủy ban nhân dân cấp tỉnh thực hiện rà soát, sửa đổi, bổ sung theo quy định.”</w:t>
            </w:r>
          </w:p>
        </w:tc>
        <w:tc>
          <w:tcPr>
            <w:tcW w:w="4253" w:type="dxa"/>
          </w:tcPr>
          <w:p w14:paraId="31798E4D" w14:textId="28CA4DD4" w:rsidR="002304BD" w:rsidRPr="00D67C35" w:rsidRDefault="00161247" w:rsidP="00BC43C1">
            <w:pPr>
              <w:spacing w:before="120"/>
              <w:jc w:val="both"/>
              <w:rPr>
                <w:sz w:val="26"/>
                <w:szCs w:val="26"/>
              </w:rPr>
            </w:pPr>
            <w:r w:rsidRPr="00161247">
              <w:rPr>
                <w:b/>
                <w:bCs/>
                <w:sz w:val="26"/>
                <w:szCs w:val="26"/>
              </w:rPr>
              <w:lastRenderedPageBreak/>
              <w:t>Tiếp thu.</w:t>
            </w:r>
            <w:r w:rsidRPr="00161247">
              <w:rPr>
                <w:sz w:val="26"/>
                <w:szCs w:val="26"/>
              </w:rPr>
              <w:t xml:space="preserve"> Dự thảo Nghị định được nghiên cứu bổ sung quy định chuyển tiếp theo hướng các văn bản của Ủy ban nhân dân cấp tỉnh đã ban hành trước ngày Nghị định có hiệu lực được tiếp tục áp dụng đối với các nội dung không trái với Nghị định; Ủy ban nhân dân cấp tỉnh có trách nhiệm rà soát, sửa đổi, bổ sung hoặc thay thế các nội dung </w:t>
            </w:r>
            <w:r w:rsidRPr="00161247">
              <w:rPr>
                <w:sz w:val="26"/>
                <w:szCs w:val="26"/>
              </w:rPr>
              <w:lastRenderedPageBreak/>
              <w:t>không còn phù hợp. Câu chữ cụ thể được chỉnh lý tại Điều 5 dự thảo Nghị định.</w:t>
            </w:r>
          </w:p>
        </w:tc>
      </w:tr>
      <w:tr w:rsidR="002304BD" w:rsidRPr="00D67C35" w14:paraId="737200AC" w14:textId="77777777" w:rsidTr="00DB36C5">
        <w:tc>
          <w:tcPr>
            <w:tcW w:w="2411" w:type="dxa"/>
            <w:vMerge/>
          </w:tcPr>
          <w:p w14:paraId="5DB9A54B" w14:textId="77777777" w:rsidR="002304BD" w:rsidRPr="00D67C35" w:rsidRDefault="002304BD" w:rsidP="00324B05">
            <w:pPr>
              <w:spacing w:before="120"/>
              <w:rPr>
                <w:b/>
                <w:bCs/>
                <w:sz w:val="26"/>
                <w:szCs w:val="26"/>
              </w:rPr>
            </w:pPr>
          </w:p>
        </w:tc>
        <w:tc>
          <w:tcPr>
            <w:tcW w:w="1984" w:type="dxa"/>
          </w:tcPr>
          <w:p w14:paraId="080685CC" w14:textId="57FE7C0D" w:rsidR="002304BD" w:rsidRPr="00D67C35" w:rsidRDefault="002304BD" w:rsidP="00324B05">
            <w:pPr>
              <w:spacing w:before="120"/>
              <w:jc w:val="center"/>
              <w:rPr>
                <w:sz w:val="26"/>
                <w:szCs w:val="26"/>
              </w:rPr>
            </w:pPr>
            <w:r w:rsidRPr="00D67C35">
              <w:rPr>
                <w:sz w:val="26"/>
                <w:szCs w:val="26"/>
              </w:rPr>
              <w:t xml:space="preserve">Sở Văn hóa, </w:t>
            </w:r>
            <w:r>
              <w:rPr>
                <w:sz w:val="26"/>
                <w:szCs w:val="26"/>
              </w:rPr>
              <w:t xml:space="preserve"> </w:t>
            </w:r>
            <w:r w:rsidRPr="00D67C35">
              <w:rPr>
                <w:sz w:val="26"/>
                <w:szCs w:val="26"/>
              </w:rPr>
              <w:t xml:space="preserve">Thể thao và </w:t>
            </w:r>
            <w:r>
              <w:rPr>
                <w:sz w:val="26"/>
                <w:szCs w:val="26"/>
              </w:rPr>
              <w:t xml:space="preserve">    </w:t>
            </w:r>
            <w:r w:rsidRPr="00D67C35">
              <w:rPr>
                <w:sz w:val="26"/>
                <w:szCs w:val="26"/>
              </w:rPr>
              <w:t xml:space="preserve">Du lịch tỉnh </w:t>
            </w:r>
            <w:r>
              <w:rPr>
                <w:sz w:val="26"/>
                <w:szCs w:val="26"/>
              </w:rPr>
              <w:t xml:space="preserve">   </w:t>
            </w:r>
            <w:r w:rsidRPr="00D67C35">
              <w:rPr>
                <w:sz w:val="26"/>
                <w:szCs w:val="26"/>
              </w:rPr>
              <w:t>Hà Tĩnh</w:t>
            </w:r>
          </w:p>
        </w:tc>
        <w:tc>
          <w:tcPr>
            <w:tcW w:w="5670" w:type="dxa"/>
          </w:tcPr>
          <w:p w14:paraId="36072469" w14:textId="7CE068E2" w:rsidR="002304BD" w:rsidRPr="00D67C35" w:rsidRDefault="002304BD" w:rsidP="00324B05">
            <w:pPr>
              <w:spacing w:before="120"/>
              <w:jc w:val="both"/>
              <w:rPr>
                <w:sz w:val="26"/>
                <w:szCs w:val="26"/>
              </w:rPr>
            </w:pPr>
            <w:r w:rsidRPr="00D67C35">
              <w:rPr>
                <w:bCs/>
                <w:sz w:val="26"/>
                <w:szCs w:val="26"/>
              </w:rPr>
              <w:t>Về quy định khen thưởng, đ</w:t>
            </w:r>
            <w:r w:rsidRPr="00D67C35">
              <w:rPr>
                <w:sz w:val="26"/>
                <w:szCs w:val="26"/>
              </w:rPr>
              <w:t>ề nghị nghiên cứu sửa đổi quy định tại Điều 9 Nghị định số 86/2023/NĐ-CP liên quan đến mức thưởng đối với danh hiệu "Thôn, tổ dân phố văn hóa". Theo quy định hiện hành, mức thưởng bằng 1,5 lần mức lương cơ sở tạo áp lực lớn đối với ngân sách của nhiều địa phương. Do đó, cần nghiên cứu quy định theo hướng phù hợp hơn với khả năng cân đối ngân sách của địa phương, bảo đảm tính khả thi trong tổ chức thực hiện.</w:t>
            </w:r>
          </w:p>
        </w:tc>
        <w:tc>
          <w:tcPr>
            <w:tcW w:w="4253" w:type="dxa"/>
          </w:tcPr>
          <w:p w14:paraId="3CB47ED2" w14:textId="76B95169" w:rsidR="002304BD" w:rsidRPr="00D67C35" w:rsidRDefault="006E426B" w:rsidP="00BC43C1">
            <w:pPr>
              <w:spacing w:before="120"/>
              <w:jc w:val="both"/>
              <w:rPr>
                <w:sz w:val="26"/>
                <w:szCs w:val="26"/>
              </w:rPr>
            </w:pPr>
            <w:r w:rsidRPr="006E426B">
              <w:rPr>
                <w:b/>
                <w:bCs/>
                <w:sz w:val="26"/>
                <w:szCs w:val="26"/>
              </w:rPr>
              <w:t>Không tiếp thu.</w:t>
            </w:r>
            <w:r w:rsidRPr="006E426B">
              <w:rPr>
                <w:sz w:val="26"/>
                <w:szCs w:val="26"/>
              </w:rPr>
              <w:t xml:space="preserve"> Quy định về mức tiền thưởng đối với danh hiệu “Thôn, tổ dân phố văn hóa” không thuộc nội dung được Luật số 06/2026/QH16 sửa đổi, bổ sung và không thuộc phạm vi nhiệm vụ xây dựng văn bản được giao tại Quyết định số 959/QĐ-TTg. Vì vậy, dự thảo giữ nguyên Điều 9 Nghị định số 86/2023/NĐ-CP.</w:t>
            </w:r>
          </w:p>
        </w:tc>
      </w:tr>
      <w:tr w:rsidR="002304BD" w:rsidRPr="00D67C35" w14:paraId="437770AF" w14:textId="77777777" w:rsidTr="00DB36C5">
        <w:tc>
          <w:tcPr>
            <w:tcW w:w="2411" w:type="dxa"/>
            <w:vMerge/>
          </w:tcPr>
          <w:p w14:paraId="14F5D61D" w14:textId="77777777" w:rsidR="002304BD" w:rsidRPr="00D67C35" w:rsidRDefault="002304BD" w:rsidP="00324B05">
            <w:pPr>
              <w:spacing w:before="120"/>
              <w:rPr>
                <w:b/>
                <w:bCs/>
                <w:sz w:val="26"/>
                <w:szCs w:val="26"/>
              </w:rPr>
            </w:pPr>
          </w:p>
        </w:tc>
        <w:tc>
          <w:tcPr>
            <w:tcW w:w="1984" w:type="dxa"/>
          </w:tcPr>
          <w:p w14:paraId="3E184DC9" w14:textId="65EFCE61" w:rsidR="002304BD" w:rsidRPr="00D67C35" w:rsidRDefault="002304BD" w:rsidP="00324B05">
            <w:pPr>
              <w:spacing w:before="120"/>
              <w:jc w:val="center"/>
              <w:rPr>
                <w:sz w:val="26"/>
                <w:szCs w:val="26"/>
              </w:rPr>
            </w:pPr>
            <w:r w:rsidRPr="00D67C35">
              <w:rPr>
                <w:sz w:val="26"/>
                <w:szCs w:val="26"/>
              </w:rPr>
              <w:t>Sở Văn hóa và Thể thao thành phố Hải Phòng</w:t>
            </w:r>
          </w:p>
        </w:tc>
        <w:tc>
          <w:tcPr>
            <w:tcW w:w="5670" w:type="dxa"/>
          </w:tcPr>
          <w:p w14:paraId="3623E5BC" w14:textId="19E1F454" w:rsidR="002304BD" w:rsidRPr="00D67C35" w:rsidRDefault="002304BD" w:rsidP="00324B05">
            <w:pPr>
              <w:spacing w:before="120"/>
              <w:jc w:val="both"/>
              <w:rPr>
                <w:sz w:val="26"/>
                <w:szCs w:val="26"/>
              </w:rPr>
            </w:pPr>
            <w:r w:rsidRPr="00D67C35">
              <w:rPr>
                <w:sz w:val="26"/>
                <w:szCs w:val="26"/>
              </w:rPr>
              <w:t xml:space="preserve">Về hiệu lực thi hành và quy định chuyển tiếp: Dự thảo quy định Nghị định có hiệu lực kể từ ngày ký ban hành, trong khi Luật sửa đổi, bổ sung một số điều của Luật Thi đua, khen thưởng số 06/2026/QH16 có hiệu lực từ ngày 01/10/2026. Tuy nhiên, dự thảo Nghị định quy định chi tiết và hướng dẫn thi hành nhiều nội dung được sửa đổi, bổ sung của Luật Thi đua, khen thưởng. Do đó, đề nghị rà soát, quy định thời điểm có hiệu lực của Nghị định bảo đảm thống nhất, đồng bộ với thời điểm có hiệu lực của Luật, tránh trường hợp các quy định của Nghị định có hiệu lực trước khi các quy định tương ứng của Luật được thi hành. Đồng thời, Dự thảo bãi bỏ Điều 7, Điều 8 và Phụ lục IV của Nghị định số 86/2023/NĐ-CP, giao Ủy ban nhân dân cấp tỉnh quy định chi tiết về hồ sơ, trình tự, thủ tục và cách thức bình xét các danh </w:t>
            </w:r>
            <w:r w:rsidRPr="00D67C35">
              <w:rPr>
                <w:sz w:val="26"/>
                <w:szCs w:val="26"/>
              </w:rPr>
              <w:lastRenderedPageBreak/>
              <w:t>hiệu. Đề nghị bổ sung quy định chuyển tiếp hoặc quy định thời hạn để Ủy ban nhân dân cấp tỉnh ban hành văn bản quy định chi tiết, bảo đảm có đủ cơ sở pháp lý để triển khai thực hiện ngay khi Nghị định có hiệu lực, tránh phát sinh khoảng trống pháp lý hoặc làm gián đoạn công tác xét tặng các danh hiệu thi đua, khen thưởng hằng năm tại địa phương.</w:t>
            </w:r>
          </w:p>
        </w:tc>
        <w:tc>
          <w:tcPr>
            <w:tcW w:w="4253" w:type="dxa"/>
          </w:tcPr>
          <w:p w14:paraId="6D146BC6" w14:textId="51924584" w:rsidR="002304BD" w:rsidRPr="00D67C35" w:rsidRDefault="004675EB" w:rsidP="00BC43C1">
            <w:pPr>
              <w:spacing w:before="120"/>
              <w:jc w:val="both"/>
              <w:rPr>
                <w:sz w:val="26"/>
                <w:szCs w:val="26"/>
              </w:rPr>
            </w:pPr>
            <w:r w:rsidRPr="004675EB">
              <w:rPr>
                <w:b/>
                <w:bCs/>
                <w:sz w:val="26"/>
                <w:szCs w:val="26"/>
              </w:rPr>
              <w:lastRenderedPageBreak/>
              <w:t>Tiếp thu.</w:t>
            </w:r>
            <w:r w:rsidRPr="004675EB">
              <w:rPr>
                <w:sz w:val="26"/>
                <w:szCs w:val="26"/>
              </w:rPr>
              <w:t xml:space="preserve"> Cơ quan chủ trì soạn thảo rà soát, điều chỉnh thời điểm có hiệu lực của Nghị định bảo đảm không sớm hơn thời điểm có hiệu lực của Luật số 06/2026/QH16; đồng thời bổ sung quy định chuyển tiếp và trách nhiệm của Ủy ban nhân dân cấp tỉnh trong việc rà soát, ban hành văn bản quy định chi tiết, bảo đảm không phát sinh khoảng trống pháp lý hoặc làm gián đoạn việc xét tặng các danh hiệu. Nội dung cụ thể được chỉnh lý tại Điều 5 dự thảo Nghị định.</w:t>
            </w:r>
          </w:p>
        </w:tc>
      </w:tr>
      <w:tr w:rsidR="002304BD" w:rsidRPr="00D67C35" w14:paraId="2FFF6BF9" w14:textId="77777777" w:rsidTr="00DB36C5">
        <w:tc>
          <w:tcPr>
            <w:tcW w:w="2411" w:type="dxa"/>
            <w:vMerge/>
          </w:tcPr>
          <w:p w14:paraId="20CCA28C" w14:textId="77777777" w:rsidR="002304BD" w:rsidRPr="00D67C35" w:rsidRDefault="002304BD" w:rsidP="00324B05">
            <w:pPr>
              <w:spacing w:before="120"/>
              <w:rPr>
                <w:b/>
                <w:bCs/>
                <w:sz w:val="26"/>
                <w:szCs w:val="26"/>
              </w:rPr>
            </w:pPr>
          </w:p>
        </w:tc>
        <w:tc>
          <w:tcPr>
            <w:tcW w:w="1984" w:type="dxa"/>
          </w:tcPr>
          <w:p w14:paraId="7F875697" w14:textId="1ECED66B" w:rsidR="002304BD" w:rsidRPr="00D67C35" w:rsidRDefault="002304BD" w:rsidP="00324B05">
            <w:pPr>
              <w:spacing w:before="120"/>
              <w:jc w:val="center"/>
              <w:rPr>
                <w:sz w:val="26"/>
                <w:szCs w:val="26"/>
              </w:rPr>
            </w:pPr>
            <w:r w:rsidRPr="00D67C35">
              <w:rPr>
                <w:sz w:val="26"/>
                <w:szCs w:val="26"/>
              </w:rPr>
              <w:t xml:space="preserve">Sở Văn hóa, </w:t>
            </w:r>
            <w:r>
              <w:rPr>
                <w:sz w:val="26"/>
                <w:szCs w:val="26"/>
              </w:rPr>
              <w:t xml:space="preserve"> </w:t>
            </w:r>
            <w:r w:rsidRPr="00D67C35">
              <w:rPr>
                <w:sz w:val="26"/>
                <w:szCs w:val="26"/>
              </w:rPr>
              <w:t xml:space="preserve">Thể thao và </w:t>
            </w:r>
            <w:r>
              <w:rPr>
                <w:sz w:val="26"/>
                <w:szCs w:val="26"/>
              </w:rPr>
              <w:t xml:space="preserve">   </w:t>
            </w:r>
            <w:r w:rsidRPr="00D67C35">
              <w:rPr>
                <w:sz w:val="26"/>
                <w:szCs w:val="26"/>
              </w:rPr>
              <w:t>Du lịch tỉnh Quảng Ninh</w:t>
            </w:r>
          </w:p>
        </w:tc>
        <w:tc>
          <w:tcPr>
            <w:tcW w:w="5670" w:type="dxa"/>
          </w:tcPr>
          <w:p w14:paraId="65848ACE" w14:textId="5BC434CE" w:rsidR="002304BD" w:rsidRPr="00D67C35" w:rsidRDefault="002304BD" w:rsidP="00324B05">
            <w:pPr>
              <w:spacing w:before="120"/>
              <w:jc w:val="both"/>
              <w:rPr>
                <w:b/>
                <w:bCs/>
                <w:i/>
                <w:iCs/>
                <w:sz w:val="26"/>
                <w:szCs w:val="26"/>
              </w:rPr>
            </w:pPr>
            <w:r w:rsidRPr="00D67C35">
              <w:rPr>
                <w:sz w:val="26"/>
                <w:szCs w:val="26"/>
                <w:lang w:val="vi-VN"/>
              </w:rPr>
              <w:t xml:space="preserve">Nhất trí việc bổ sung, làm rõ các tiêu chí liên quan đến sức khỏe, môi trường, tập luyện thể dục thể thao, sự hài lòng của người dân, sử dụng hiệu quả </w:t>
            </w:r>
            <w:r w:rsidRPr="00D67C35">
              <w:rPr>
                <w:spacing w:val="-4"/>
                <w:sz w:val="26"/>
                <w:szCs w:val="26"/>
                <w:lang w:val="vi-VN"/>
              </w:rPr>
              <w:t>trạm y tế tại địa phương, góp phần đảm bảo an sinh xã hội…</w:t>
            </w:r>
            <w:r w:rsidR="00316F19">
              <w:rPr>
                <w:spacing w:val="-4"/>
                <w:sz w:val="26"/>
                <w:szCs w:val="26"/>
                <w:lang w:val="en-US"/>
              </w:rPr>
              <w:t xml:space="preserve"> </w:t>
            </w:r>
            <w:r w:rsidRPr="00D67C35">
              <w:rPr>
                <w:spacing w:val="-4"/>
                <w:sz w:val="26"/>
                <w:szCs w:val="26"/>
                <w:lang w:val="vi-VN"/>
              </w:rPr>
              <w:t>của dự thảo Nghị định.</w:t>
            </w:r>
            <w:r w:rsidRPr="00D67C35">
              <w:rPr>
                <w:spacing w:val="-4"/>
                <w:sz w:val="26"/>
                <w:szCs w:val="26"/>
              </w:rPr>
              <w:t xml:space="preserve"> Đề nghị nghiên cứu điều chỉnh các tiêu chuẩn, khung tiêu chuẩn xét tặng các danh hiệu Gia đình văn hóa, Khu dân cư văn hóa, Xã, phường, đặc khu tiêu biểu để không chồng chéo với các Bộ tiêu chí khác của Trung ương, của Bộ Văn hóa, Thể thao và Du lịch đã ban hành (Bộ tiêu chí quốc gia về phát triển văn hóa toàn diện các cấp; Bộ tiêu chí xã nông thôn mới, nông thôn mới hiện đại…) với các tiêu chí tương đồng hoặc bao trùm tất cả các tiêu chí, chỉ tiêu về kinh tế, xã hội, hạ tầng, quy hoạch… điều này tạo nên sự rườm rà, bình xét hình thức, chạy theo thành tích, không đi vào chiều sâu và đạt chất lượng như mong đợi.</w:t>
            </w:r>
          </w:p>
        </w:tc>
        <w:tc>
          <w:tcPr>
            <w:tcW w:w="4253" w:type="dxa"/>
          </w:tcPr>
          <w:p w14:paraId="00C8BCCB" w14:textId="43E01B5A" w:rsidR="002304BD" w:rsidRPr="00D67C35" w:rsidRDefault="002650EC" w:rsidP="00BC43C1">
            <w:pPr>
              <w:spacing w:before="120"/>
              <w:jc w:val="both"/>
              <w:rPr>
                <w:sz w:val="26"/>
                <w:szCs w:val="26"/>
              </w:rPr>
            </w:pPr>
            <w:r w:rsidRPr="002650EC">
              <w:rPr>
                <w:b/>
                <w:bCs/>
                <w:sz w:val="26"/>
                <w:szCs w:val="26"/>
              </w:rPr>
              <w:t>Tiếp thu.</w:t>
            </w:r>
            <w:r w:rsidRPr="002650EC">
              <w:rPr>
                <w:sz w:val="26"/>
                <w:szCs w:val="26"/>
              </w:rPr>
              <w:t xml:space="preserve"> Cơ quan chủ trì soạn thảo đã rà soát các khung tiêu chuẩn để hạn chế trùng lặp, chồng chéo với các bộ tiêu chí, chương trình, mục tiêu quốc gia và tiêu chuẩn chuyên ngành. Việc quy định chi tiết của địa phương phải bảo đảm không làm phát sinh thêm các tầng tiêu chí, thủ tục hoặc hồ sơ chứng minh không cần thiết.</w:t>
            </w:r>
          </w:p>
        </w:tc>
      </w:tr>
      <w:tr w:rsidR="002304BD" w:rsidRPr="00D67C35" w14:paraId="40AAB9CF" w14:textId="77777777" w:rsidTr="00DB36C5">
        <w:tc>
          <w:tcPr>
            <w:tcW w:w="2411" w:type="dxa"/>
            <w:vMerge/>
          </w:tcPr>
          <w:p w14:paraId="18617C42" w14:textId="77777777" w:rsidR="002304BD" w:rsidRPr="00D67C35" w:rsidRDefault="002304BD" w:rsidP="002304BD">
            <w:pPr>
              <w:spacing w:before="120"/>
              <w:rPr>
                <w:b/>
                <w:bCs/>
                <w:sz w:val="26"/>
                <w:szCs w:val="26"/>
              </w:rPr>
            </w:pPr>
          </w:p>
        </w:tc>
        <w:tc>
          <w:tcPr>
            <w:tcW w:w="1984" w:type="dxa"/>
          </w:tcPr>
          <w:p w14:paraId="5B269FB1" w14:textId="7D25E5C2" w:rsidR="002304BD" w:rsidRPr="00D67C35" w:rsidRDefault="002304BD" w:rsidP="002304BD">
            <w:pPr>
              <w:spacing w:before="120"/>
              <w:jc w:val="center"/>
              <w:rPr>
                <w:sz w:val="26"/>
                <w:szCs w:val="26"/>
              </w:rPr>
            </w:pPr>
            <w:r w:rsidRPr="00D67C35">
              <w:rPr>
                <w:sz w:val="26"/>
                <w:szCs w:val="26"/>
              </w:rPr>
              <w:t xml:space="preserve">Sở Văn hóa, </w:t>
            </w:r>
            <w:r>
              <w:rPr>
                <w:sz w:val="26"/>
                <w:szCs w:val="26"/>
              </w:rPr>
              <w:t xml:space="preserve"> </w:t>
            </w:r>
            <w:r w:rsidRPr="00D67C35">
              <w:rPr>
                <w:sz w:val="26"/>
                <w:szCs w:val="26"/>
              </w:rPr>
              <w:t xml:space="preserve">Thể thao và </w:t>
            </w:r>
            <w:r>
              <w:rPr>
                <w:sz w:val="26"/>
                <w:szCs w:val="26"/>
              </w:rPr>
              <w:t xml:space="preserve">   </w:t>
            </w:r>
            <w:r w:rsidRPr="00D67C35">
              <w:rPr>
                <w:sz w:val="26"/>
                <w:szCs w:val="26"/>
              </w:rPr>
              <w:t>Du lịch thành phố Huế</w:t>
            </w:r>
          </w:p>
        </w:tc>
        <w:tc>
          <w:tcPr>
            <w:tcW w:w="5670" w:type="dxa"/>
          </w:tcPr>
          <w:p w14:paraId="27D3C5C0" w14:textId="6E7FFE4E" w:rsidR="002304BD" w:rsidRPr="00D67C35" w:rsidRDefault="002304BD" w:rsidP="002304BD">
            <w:pPr>
              <w:spacing w:before="120"/>
              <w:jc w:val="both"/>
              <w:rPr>
                <w:sz w:val="26"/>
                <w:szCs w:val="26"/>
              </w:rPr>
            </w:pPr>
            <w:r w:rsidRPr="00D67C35">
              <w:rPr>
                <w:sz w:val="26"/>
                <w:szCs w:val="26"/>
              </w:rPr>
              <w:t xml:space="preserve">- Cần bổ sung đánh giá về tác động chính sách, làm rõ vai trò của việc xây dựng danh hiệu văn hóa trong thực hiện Nghị quyết số 80-NQ/TW ngày 07/01/2026 của Bộ Chính trị về phát triển văn hoá Việt Nam, phát triển văn hoá; xây dựng con người </w:t>
            </w:r>
            <w:r w:rsidRPr="00D67C35">
              <w:rPr>
                <w:sz w:val="26"/>
                <w:szCs w:val="26"/>
              </w:rPr>
              <w:lastRenderedPageBreak/>
              <w:t xml:space="preserve">Việt Nam phát triển toàn diện; phát huy sức mạnh văn hóa và cộng đồng dân cư trong phát triển đất nước. </w:t>
            </w:r>
          </w:p>
          <w:p w14:paraId="3C9EE48A" w14:textId="1934ECC1" w:rsidR="002304BD" w:rsidRPr="00D67C35" w:rsidRDefault="002304BD" w:rsidP="002304BD">
            <w:pPr>
              <w:spacing w:before="120"/>
              <w:jc w:val="both"/>
              <w:rPr>
                <w:sz w:val="26"/>
                <w:szCs w:val="26"/>
              </w:rPr>
            </w:pPr>
            <w:r w:rsidRPr="00D67C35">
              <w:rPr>
                <w:sz w:val="26"/>
                <w:szCs w:val="26"/>
              </w:rPr>
              <w:t xml:space="preserve">- Việc giao Ủy ban nhân dân cấp tỉnh quy định chi tiết hồ sơ, thủ tục xét tặng là phù hợp với chủ trương phân quyền. Tuy nhiên, cần đánh giá thêm những tác động có thể phát sinh như: nguy cơ thiếu thống nhất giữa các địa phương; tiêu chuẩn, quy trình khác nhau dẫn đến khó so sánh kết quả; chất lượng danh hiệu có thể không đồng đều. Đề nghị Bộ Văn hoá, Thể thao và Du lịch nghiên cứu ban hành hướng dẫn khung hoặc bộ nguyên tắc chung để bảo đảm sự thống nhất trên phạm vi cả nước. </w:t>
            </w:r>
          </w:p>
          <w:p w14:paraId="74E0D839" w14:textId="163316AF" w:rsidR="002304BD" w:rsidRPr="00D67C35" w:rsidRDefault="002304BD" w:rsidP="002304BD">
            <w:pPr>
              <w:spacing w:before="120"/>
              <w:jc w:val="both"/>
              <w:rPr>
                <w:sz w:val="26"/>
                <w:szCs w:val="26"/>
              </w:rPr>
            </w:pPr>
            <w:r w:rsidRPr="00D67C35">
              <w:rPr>
                <w:sz w:val="26"/>
                <w:szCs w:val="26"/>
              </w:rPr>
              <w:t xml:space="preserve">- Nhiều tiêu chí mới như: giàu bản sắc; sáng - xanh - sạch - đẹp; bảo vệ môi trường sinh thái; cộng đồng văn hóa cơ sở; khu dân cư là hạt nhân của môi trường văn hóa... đều rất đúng về định hướng nhưng còn mang tính định tính, chưa có tiêu chí định lượng hoặc hướng dẫn đánh giá cụ thể. Đề nghị Bộ Văn hoá, Thể thao và Du lịch nghiên cứu lượng hóa hoặc ban hành hướng dẫn đánh giá để bảo đảm thuận lợi trong quá trình triển khai. </w:t>
            </w:r>
          </w:p>
          <w:p w14:paraId="6291AC0F" w14:textId="310E89BB" w:rsidR="002304BD" w:rsidRPr="00D67C35" w:rsidRDefault="002304BD" w:rsidP="002304BD">
            <w:pPr>
              <w:spacing w:before="120"/>
              <w:jc w:val="both"/>
              <w:rPr>
                <w:sz w:val="26"/>
                <w:szCs w:val="26"/>
              </w:rPr>
            </w:pPr>
            <w:r w:rsidRPr="00D67C35">
              <w:rPr>
                <w:sz w:val="26"/>
                <w:szCs w:val="26"/>
              </w:rPr>
              <w:t xml:space="preserve">- Về khái niệm "giàu bản sắc" là nội dung rất quan trọng của Nghị quyết số 80-NQ/TW nhưng trong dự thảo vẫn chưa được cụ thể hóa. Vì vậy, đề nghị Bộ Văn hoá, Thể thao và Du lịch nghiên cứu bổ sung nội hàm theo hướng gắn với bảo tồn di sản văn hóa, gìn giữ bản sắc địa phương, phát huy lễ hội truyền thống, </w:t>
            </w:r>
            <w:r w:rsidRPr="00D67C35">
              <w:rPr>
                <w:sz w:val="26"/>
                <w:szCs w:val="26"/>
              </w:rPr>
              <w:lastRenderedPageBreak/>
              <w:t xml:space="preserve">nghề thủ công, văn hóa làng xã, tiếng nói, phong tục, tri thức dân gian và các giá trị văn hóa đặc trưng của từng vùng miền. </w:t>
            </w:r>
          </w:p>
          <w:p w14:paraId="0DDA14EA" w14:textId="38870E51" w:rsidR="002304BD" w:rsidRPr="00D67C35" w:rsidRDefault="002304BD" w:rsidP="002304BD">
            <w:pPr>
              <w:spacing w:before="120"/>
              <w:jc w:val="both"/>
              <w:rPr>
                <w:sz w:val="26"/>
                <w:szCs w:val="26"/>
              </w:rPr>
            </w:pPr>
            <w:r w:rsidRPr="00D67C35">
              <w:rPr>
                <w:sz w:val="26"/>
                <w:szCs w:val="26"/>
              </w:rPr>
              <w:t xml:space="preserve">- Mở rộng nội dung về bảo vệ và phát huy giá trị di sản văn hóa Việc sửa đổi từ "di tích lịch sử - văn hóa" thành "di sản văn hóa" là phù hợp. Tuy nhiên, trong bối cảnh Luật Di sản văn hóa năm 2024 đã mở rộng phạm vi điều chỉnh, đề nghị nghiên cứu bổ sung các nội dung khuyến khích bảo tồn di sản tư liệu, di sản phi vật thể, tri thức truyền thống, nghề thủ công truyền thống, cảnh quan văn hóa và di sản số. Đối với các địa phương có hệ thống di sản phong phú như Huế, đây sẽ là cơ sở quan trọng để gắn xây dựng đời sống văn hóa với phát triển du lịch và công nghiệp văn hóa. </w:t>
            </w:r>
          </w:p>
          <w:p w14:paraId="72CB535D" w14:textId="42C3E09C" w:rsidR="002304BD" w:rsidRPr="00D67C35" w:rsidRDefault="002304BD" w:rsidP="002304BD">
            <w:pPr>
              <w:spacing w:before="120"/>
              <w:jc w:val="both"/>
              <w:rPr>
                <w:sz w:val="26"/>
                <w:szCs w:val="26"/>
              </w:rPr>
            </w:pPr>
            <w:r w:rsidRPr="00D67C35">
              <w:rPr>
                <w:sz w:val="26"/>
                <w:szCs w:val="26"/>
              </w:rPr>
              <w:t>- Tiêu chí về thể dục, thể thao cần có hướng dẫn đánh giá</w:t>
            </w:r>
            <w:r>
              <w:rPr>
                <w:sz w:val="26"/>
                <w:szCs w:val="26"/>
              </w:rPr>
              <w:t>,</w:t>
            </w:r>
            <w:r w:rsidRPr="00D67C35">
              <w:rPr>
                <w:sz w:val="26"/>
                <w:szCs w:val="26"/>
              </w:rPr>
              <w:t xml:space="preserve"> </w:t>
            </w:r>
            <w:r>
              <w:rPr>
                <w:sz w:val="26"/>
                <w:szCs w:val="26"/>
              </w:rPr>
              <w:t>v</w:t>
            </w:r>
            <w:r w:rsidRPr="00D67C35">
              <w:rPr>
                <w:sz w:val="26"/>
                <w:szCs w:val="26"/>
              </w:rPr>
              <w:t xml:space="preserve">iệc bổ sung tiêu chí tỷ lệ thành viên gia đình thường xuyên luyện tập thể dục thể thao là cần thiết.. </w:t>
            </w:r>
          </w:p>
          <w:p w14:paraId="6EE8AE2A" w14:textId="4713B27A" w:rsidR="002304BD" w:rsidRPr="00D67C35" w:rsidRDefault="002304BD" w:rsidP="002304BD">
            <w:pPr>
              <w:spacing w:before="120"/>
              <w:jc w:val="both"/>
              <w:rPr>
                <w:b/>
                <w:bCs/>
                <w:i/>
                <w:iCs/>
                <w:sz w:val="26"/>
                <w:szCs w:val="26"/>
              </w:rPr>
            </w:pPr>
            <w:r w:rsidRPr="00D67C35">
              <w:rPr>
                <w:sz w:val="26"/>
                <w:szCs w:val="26"/>
              </w:rPr>
              <w:t>- Tiêu chí về sự hài lòng của người dân cần có phương pháp đo lường thống nhất, đây là điểm đổi mới rất đáng ghi nhận. Tuy nhiên, cần quy định hoặc hướng dẫn: phương pháp khảo sát; cỡ mẫu; đối tượng khảo sát; đơn vị thực hiện; thời điểm khảo sát; để bảo đảm kết quả khách quan và có thể so sánh giữa các địa phương.</w:t>
            </w:r>
          </w:p>
        </w:tc>
        <w:tc>
          <w:tcPr>
            <w:tcW w:w="4253" w:type="dxa"/>
          </w:tcPr>
          <w:p w14:paraId="68905544" w14:textId="77777777" w:rsidR="002304BD" w:rsidRDefault="00184608" w:rsidP="00BC43C1">
            <w:pPr>
              <w:spacing w:before="120"/>
              <w:jc w:val="both"/>
              <w:rPr>
                <w:sz w:val="26"/>
                <w:szCs w:val="26"/>
              </w:rPr>
            </w:pPr>
            <w:r w:rsidRPr="00184608">
              <w:rPr>
                <w:b/>
                <w:bCs/>
                <w:sz w:val="26"/>
                <w:szCs w:val="26"/>
              </w:rPr>
              <w:lastRenderedPageBreak/>
              <w:t>Tiếp thu.</w:t>
            </w:r>
            <w:r w:rsidRPr="00184608">
              <w:rPr>
                <w:sz w:val="26"/>
                <w:szCs w:val="26"/>
              </w:rPr>
              <w:t xml:space="preserve"> Tờ trình và tài liệu thuyết minh được bổ sung, làm rõ vai trò của hệ thống danh hiệu văn hóa trong việc cụ thể hóa Nghị quyết số 80-NQ/TW, xây dựng con người Việt Nam phát </w:t>
            </w:r>
            <w:r w:rsidRPr="00184608">
              <w:rPr>
                <w:sz w:val="26"/>
                <w:szCs w:val="26"/>
              </w:rPr>
              <w:t>triển toàn diện, phát huy vai trò của gia đình, khu dân cư và cộng đồng trong xây dựng môi trường văn hóa.</w:t>
            </w:r>
          </w:p>
          <w:p w14:paraId="52757F66" w14:textId="77777777" w:rsidR="004947F9" w:rsidRDefault="004947F9" w:rsidP="00BC43C1">
            <w:pPr>
              <w:spacing w:before="120"/>
              <w:jc w:val="both"/>
              <w:rPr>
                <w:sz w:val="26"/>
                <w:szCs w:val="26"/>
              </w:rPr>
            </w:pPr>
            <w:r w:rsidRPr="004947F9">
              <w:rPr>
                <w:b/>
                <w:bCs/>
                <w:sz w:val="26"/>
                <w:szCs w:val="26"/>
              </w:rPr>
              <w:t>Tiếp thu.</w:t>
            </w:r>
            <w:r w:rsidRPr="004947F9">
              <w:rPr>
                <w:sz w:val="26"/>
                <w:szCs w:val="26"/>
              </w:rPr>
              <w:t xml:space="preserve"> Các khung tiêu chuẩn được rà soát, chỉnh lý theo hướng rõ nội hàm, hạn chế thuật ngữ định tính, khó kiểm chứng. Đối với nội dung cần lượng hóa theo điều kiện địa phương, dự thảo giao Ủy ban nhân dân cấp tỉnh quy định chi tiết chỉ số, tỷ lệ, mức độ đạt và cách thức đánh giá trên cơ sở không làm thay đổi nội hàm khung tiêu chuẩn.</w:t>
            </w:r>
          </w:p>
          <w:p w14:paraId="2E27C3B9" w14:textId="77777777" w:rsidR="00316F19" w:rsidRDefault="00316F19" w:rsidP="00BC43C1">
            <w:pPr>
              <w:spacing w:before="120"/>
              <w:jc w:val="both"/>
              <w:rPr>
                <w:b/>
                <w:bCs/>
                <w:sz w:val="26"/>
                <w:szCs w:val="26"/>
              </w:rPr>
            </w:pPr>
          </w:p>
          <w:p w14:paraId="77EBAC48" w14:textId="112AB328" w:rsidR="00E808CF" w:rsidRDefault="00E808CF" w:rsidP="00BC43C1">
            <w:pPr>
              <w:spacing w:before="120"/>
              <w:jc w:val="both"/>
              <w:rPr>
                <w:sz w:val="26"/>
                <w:szCs w:val="26"/>
              </w:rPr>
            </w:pPr>
            <w:r w:rsidRPr="00E808CF">
              <w:rPr>
                <w:b/>
                <w:bCs/>
                <w:sz w:val="26"/>
                <w:szCs w:val="26"/>
              </w:rPr>
              <w:t>Tiếp thu.</w:t>
            </w:r>
            <w:r w:rsidRPr="00E808CF">
              <w:rPr>
                <w:sz w:val="26"/>
                <w:szCs w:val="26"/>
              </w:rPr>
              <w:t xml:space="preserve"> Nội hàm “giàu bản sắc” được cụ thể hóa trong các khung tiêu chuẩn thông qua các nội dung bảo vệ và phát huy giá trị di sản văn hóa, sinh hoạt văn hóa truyền thống, nghề truyền thống, hương ước, quy ước, các giá trị tốt đẹp của gia đình, dòng họ và cộng đồng, môn thể thao truyền thống và trò chơi dân gian. Dự thảo không quy định một định nghĩa riêng nhằm tránh trùng lặp với pháp luật về di sản văn hóa và bảo đảm tính khái quát của khung tiêu chuẩn.</w:t>
            </w:r>
          </w:p>
          <w:p w14:paraId="71938DB1" w14:textId="311CA509" w:rsidR="00D60BC5" w:rsidRDefault="00F44692" w:rsidP="00BC43C1">
            <w:pPr>
              <w:spacing w:before="120"/>
              <w:jc w:val="both"/>
              <w:rPr>
                <w:sz w:val="26"/>
                <w:szCs w:val="26"/>
              </w:rPr>
            </w:pPr>
            <w:r w:rsidRPr="00F44692">
              <w:rPr>
                <w:b/>
                <w:bCs/>
                <w:sz w:val="26"/>
                <w:szCs w:val="26"/>
              </w:rPr>
              <w:t>Tiếp thu.</w:t>
            </w:r>
            <w:r w:rsidRPr="00F44692">
              <w:rPr>
                <w:sz w:val="26"/>
                <w:szCs w:val="26"/>
              </w:rPr>
              <w:t xml:space="preserve"> Dự thảo tiếp tục sử dụng khái niệm “di sản văn hóa” theo hướng bao </w:t>
            </w:r>
            <w:r w:rsidRPr="00F44692">
              <w:rPr>
                <w:sz w:val="26"/>
                <w:szCs w:val="26"/>
              </w:rPr>
              <w:lastRenderedPageBreak/>
              <w:t>quát di sản văn hóa vật thể, phi vật thể và các giá trị văn hóa có liên quan theo Luật Di sản văn hóa.</w:t>
            </w:r>
          </w:p>
          <w:p w14:paraId="21CED204" w14:textId="77777777" w:rsidR="00D60BC5" w:rsidRDefault="00D60BC5" w:rsidP="00BC43C1">
            <w:pPr>
              <w:spacing w:before="120"/>
              <w:jc w:val="both"/>
              <w:rPr>
                <w:sz w:val="26"/>
                <w:szCs w:val="26"/>
              </w:rPr>
            </w:pPr>
          </w:p>
          <w:p w14:paraId="563DB1A7" w14:textId="77777777" w:rsidR="00D60BC5" w:rsidRDefault="00D60BC5" w:rsidP="00BC43C1">
            <w:pPr>
              <w:spacing w:before="120"/>
              <w:jc w:val="both"/>
              <w:rPr>
                <w:sz w:val="26"/>
                <w:szCs w:val="26"/>
              </w:rPr>
            </w:pPr>
          </w:p>
          <w:p w14:paraId="126E6FD0" w14:textId="77777777" w:rsidR="00316F19" w:rsidRDefault="00316F19" w:rsidP="00BC43C1">
            <w:pPr>
              <w:spacing w:before="120"/>
              <w:jc w:val="both"/>
              <w:rPr>
                <w:b/>
                <w:bCs/>
                <w:sz w:val="26"/>
                <w:szCs w:val="26"/>
              </w:rPr>
            </w:pPr>
          </w:p>
          <w:p w14:paraId="4F4A7519" w14:textId="77777777" w:rsidR="00316F19" w:rsidRDefault="00316F19" w:rsidP="00BC43C1">
            <w:pPr>
              <w:spacing w:before="120"/>
              <w:jc w:val="both"/>
              <w:rPr>
                <w:b/>
                <w:bCs/>
                <w:sz w:val="26"/>
                <w:szCs w:val="26"/>
              </w:rPr>
            </w:pPr>
          </w:p>
          <w:p w14:paraId="6AA70F87" w14:textId="77777777" w:rsidR="00316F19" w:rsidRDefault="00316F19" w:rsidP="00BC43C1">
            <w:pPr>
              <w:spacing w:before="120"/>
              <w:jc w:val="both"/>
              <w:rPr>
                <w:b/>
                <w:bCs/>
                <w:sz w:val="26"/>
                <w:szCs w:val="26"/>
              </w:rPr>
            </w:pPr>
          </w:p>
          <w:p w14:paraId="24B62BC6" w14:textId="77777777" w:rsidR="00316F19" w:rsidRDefault="00316F19" w:rsidP="00BC43C1">
            <w:pPr>
              <w:spacing w:before="120"/>
              <w:jc w:val="both"/>
              <w:rPr>
                <w:b/>
                <w:bCs/>
                <w:sz w:val="26"/>
                <w:szCs w:val="26"/>
              </w:rPr>
            </w:pPr>
          </w:p>
          <w:p w14:paraId="2C69CA89" w14:textId="77777777" w:rsidR="00316F19" w:rsidRDefault="00316F19" w:rsidP="00BC43C1">
            <w:pPr>
              <w:spacing w:before="120"/>
              <w:jc w:val="both"/>
              <w:rPr>
                <w:b/>
                <w:bCs/>
                <w:sz w:val="26"/>
                <w:szCs w:val="26"/>
              </w:rPr>
            </w:pPr>
          </w:p>
          <w:p w14:paraId="19C50A62" w14:textId="77777777" w:rsidR="00316F19" w:rsidRDefault="00316F19" w:rsidP="00BC43C1">
            <w:pPr>
              <w:spacing w:before="120"/>
              <w:jc w:val="both"/>
              <w:rPr>
                <w:b/>
                <w:bCs/>
                <w:sz w:val="26"/>
                <w:szCs w:val="26"/>
              </w:rPr>
            </w:pPr>
          </w:p>
          <w:p w14:paraId="2DF12BC5" w14:textId="77777777" w:rsidR="00316F19" w:rsidRDefault="00316F19" w:rsidP="00BC43C1">
            <w:pPr>
              <w:spacing w:before="120"/>
              <w:jc w:val="both"/>
              <w:rPr>
                <w:b/>
                <w:bCs/>
                <w:sz w:val="26"/>
                <w:szCs w:val="26"/>
              </w:rPr>
            </w:pPr>
          </w:p>
          <w:p w14:paraId="72D52594" w14:textId="77777777" w:rsidR="00316F19" w:rsidRDefault="00316F19" w:rsidP="00BC43C1">
            <w:pPr>
              <w:spacing w:before="120"/>
              <w:jc w:val="both"/>
              <w:rPr>
                <w:b/>
                <w:bCs/>
                <w:sz w:val="26"/>
                <w:szCs w:val="26"/>
              </w:rPr>
            </w:pPr>
          </w:p>
          <w:p w14:paraId="7C0AAD63" w14:textId="5C7D9B67" w:rsidR="00D60BC5" w:rsidRPr="00D67C35" w:rsidRDefault="00D60BC5" w:rsidP="00BC43C1">
            <w:pPr>
              <w:spacing w:before="120"/>
              <w:jc w:val="both"/>
              <w:rPr>
                <w:sz w:val="26"/>
                <w:szCs w:val="26"/>
              </w:rPr>
            </w:pPr>
            <w:r w:rsidRPr="00D60BC5">
              <w:rPr>
                <w:b/>
                <w:bCs/>
                <w:sz w:val="26"/>
                <w:szCs w:val="26"/>
              </w:rPr>
              <w:t>Tiếp thu.</w:t>
            </w:r>
            <w:r w:rsidRPr="00D60BC5">
              <w:rPr>
                <w:sz w:val="26"/>
                <w:szCs w:val="26"/>
              </w:rPr>
              <w:t xml:space="preserve"> Tiêu chuẩn về tập luyện thể dục, thể thao được chỉnh lý theo hướng phù hợp với độ tuổi, tình trạng sức khỏe và điều kiện thực tế, thuận lợi trong kiểm tra, đánh giá. Đối với tiêu chuẩn về sự hài lòng, dự thảo được rà soát theo hướng sử dụng kết quả khảo sát, điều tra hoặc dữ liệu do cơ quan có thẩm quyền thực hiện, xác định rõ chủ thể và đối tượng đánh giá, không làm phát sinh cuộc khảo sát riêng chỉ để phục vụ xét tặng danh hiệu.</w:t>
            </w:r>
          </w:p>
        </w:tc>
      </w:tr>
      <w:tr w:rsidR="002304BD" w:rsidRPr="00D67C35" w14:paraId="4C2D8D2F" w14:textId="77777777" w:rsidTr="00DB36C5">
        <w:trPr>
          <w:trHeight w:val="4949"/>
        </w:trPr>
        <w:tc>
          <w:tcPr>
            <w:tcW w:w="2411" w:type="dxa"/>
          </w:tcPr>
          <w:p w14:paraId="12781A9D" w14:textId="0B7C5F42" w:rsidR="002304BD" w:rsidRPr="00D67C35" w:rsidRDefault="002304BD" w:rsidP="002304BD">
            <w:pPr>
              <w:pStyle w:val="Heading2"/>
              <w:spacing w:before="120" w:line="240" w:lineRule="auto"/>
              <w:jc w:val="both"/>
              <w:rPr>
                <w:bCs/>
                <w:sz w:val="26"/>
              </w:rPr>
            </w:pPr>
            <w:bookmarkStart w:id="2" w:name="dieu_1"/>
            <w:r w:rsidRPr="00D67C35">
              <w:rPr>
                <w:bCs/>
                <w:sz w:val="26"/>
                <w:lang w:val="vi-VN"/>
              </w:rPr>
              <w:lastRenderedPageBreak/>
              <w:t xml:space="preserve">Điều 1. </w:t>
            </w:r>
            <w:bookmarkEnd w:id="2"/>
            <w:r w:rsidRPr="00D67C35">
              <w:rPr>
                <w:bCs/>
                <w:sz w:val="26"/>
              </w:rPr>
              <w:t>Sửa đổi, bổ sung khoản 2 Điều 4 như sau:</w:t>
            </w:r>
          </w:p>
          <w:p w14:paraId="4C2D8D2B" w14:textId="45EDE1D1" w:rsidR="002304BD" w:rsidRPr="00D67C35" w:rsidRDefault="002304BD" w:rsidP="002304BD">
            <w:pPr>
              <w:spacing w:before="120"/>
              <w:jc w:val="both"/>
              <w:rPr>
                <w:iCs/>
                <w:sz w:val="26"/>
                <w:szCs w:val="26"/>
              </w:rPr>
            </w:pPr>
            <w:r w:rsidRPr="00D67C35">
              <w:rPr>
                <w:sz w:val="26"/>
                <w:szCs w:val="26"/>
              </w:rPr>
              <w:t>“2. Cơ quan có thẩm quyền quy định tại khoản 4 Điều 79 và khoản 3 Điều 80 Luật Thi đua, khen thưởng quyết định tặng các danh hiệu “Gia đình văn hóa”, “Thôn, tổ dân phố văn hóa”, “Xã, phường, đặc khu tiêu biểu”.”.</w:t>
            </w:r>
          </w:p>
        </w:tc>
        <w:tc>
          <w:tcPr>
            <w:tcW w:w="1984" w:type="dxa"/>
          </w:tcPr>
          <w:p w14:paraId="07C5DD33" w14:textId="1DD4880C" w:rsidR="002304BD" w:rsidRPr="00D67C35" w:rsidRDefault="002304BD" w:rsidP="002304BD">
            <w:pPr>
              <w:spacing w:before="120"/>
              <w:jc w:val="center"/>
              <w:rPr>
                <w:sz w:val="26"/>
                <w:szCs w:val="26"/>
              </w:rPr>
            </w:pPr>
            <w:r w:rsidRPr="00D67C35">
              <w:rPr>
                <w:sz w:val="26"/>
                <w:szCs w:val="26"/>
              </w:rPr>
              <w:t xml:space="preserve">Sở Văn hóa, </w:t>
            </w:r>
            <w:r>
              <w:rPr>
                <w:sz w:val="26"/>
                <w:szCs w:val="26"/>
              </w:rPr>
              <w:t xml:space="preserve"> </w:t>
            </w:r>
            <w:r w:rsidRPr="00D67C35">
              <w:rPr>
                <w:sz w:val="26"/>
                <w:szCs w:val="26"/>
              </w:rPr>
              <w:t xml:space="preserve">Thể thao và </w:t>
            </w:r>
            <w:r>
              <w:rPr>
                <w:sz w:val="26"/>
                <w:szCs w:val="26"/>
              </w:rPr>
              <w:t xml:space="preserve">   </w:t>
            </w:r>
            <w:r w:rsidRPr="00D67C35">
              <w:rPr>
                <w:sz w:val="26"/>
                <w:szCs w:val="26"/>
              </w:rPr>
              <w:t>Du lịch tỉnh Lâm Đồng</w:t>
            </w:r>
          </w:p>
        </w:tc>
        <w:tc>
          <w:tcPr>
            <w:tcW w:w="5670" w:type="dxa"/>
          </w:tcPr>
          <w:p w14:paraId="4C2D8D2C" w14:textId="00025D89" w:rsidR="002304BD" w:rsidRPr="00D67C35" w:rsidRDefault="002304BD" w:rsidP="002304BD">
            <w:pPr>
              <w:spacing w:before="120"/>
              <w:jc w:val="both"/>
              <w:rPr>
                <w:sz w:val="26"/>
                <w:szCs w:val="26"/>
              </w:rPr>
            </w:pPr>
            <w:r w:rsidRPr="00D67C35">
              <w:rPr>
                <w:sz w:val="26"/>
                <w:szCs w:val="26"/>
              </w:rPr>
              <w:t>Đề nghị cơ quan soạn thảo viện dẫn “Luật Thi đua, khen thưởng” trong nội dung được sửa đổi, bổ sung cho phù hợp với quy định về viện dẫn văn bản quy phạm pháp luật tại khoản 1 Điều 68 Nghị định số 78/2025/NĐ-CP ngày 01/4/2025 của Chính phủ được sửa đổi, bổ sung tại khoản 38 Điều 1 Nghị định số 187/2025/NĐ-CP ngày 01/7/2025 của Chính phủ.</w:t>
            </w:r>
          </w:p>
        </w:tc>
        <w:tc>
          <w:tcPr>
            <w:tcW w:w="4253" w:type="dxa"/>
          </w:tcPr>
          <w:p w14:paraId="517CF410" w14:textId="77777777" w:rsidR="002304BD" w:rsidRDefault="00CA14B9" w:rsidP="00BC43C1">
            <w:pPr>
              <w:spacing w:before="120"/>
              <w:jc w:val="both"/>
              <w:rPr>
                <w:sz w:val="26"/>
                <w:szCs w:val="26"/>
              </w:rPr>
            </w:pPr>
            <w:r w:rsidRPr="00CA14B9">
              <w:rPr>
                <w:b/>
                <w:bCs/>
                <w:sz w:val="26"/>
                <w:szCs w:val="26"/>
                <w:lang w:val="en-US"/>
              </w:rPr>
              <w:t>Tiếp thu.</w:t>
            </w:r>
            <w:r w:rsidRPr="00CA14B9">
              <w:rPr>
                <w:sz w:val="26"/>
                <w:szCs w:val="26"/>
                <w:lang w:val="en-US"/>
              </w:rPr>
              <w:t xml:space="preserve"> Cơ quan chủ trì soạn thảo đã chỉnh lý khoản 2 Điều 4 theo hướng ghi đầy đủ tên, số, ký hiệu của Luật Thi đua, khen thưởng và Luật sửa đổi, bổ sung theo quy định tại điểm a khoản 1 Điều 68 Nghị định số 78/2025/NĐ-CP được sửa đổi, bổ sung bởi Nghị định số 187/2025/NĐ-CP</w:t>
            </w:r>
            <w:r>
              <w:rPr>
                <w:sz w:val="26"/>
                <w:szCs w:val="26"/>
              </w:rPr>
              <w:t>, cụ thể:</w:t>
            </w:r>
          </w:p>
          <w:p w14:paraId="4C2D8D2E" w14:textId="5C27D7B2" w:rsidR="00CA14B9" w:rsidRPr="00700C2F" w:rsidRDefault="00700C2F" w:rsidP="00BC43C1">
            <w:pPr>
              <w:spacing w:before="120"/>
              <w:jc w:val="both"/>
              <w:rPr>
                <w:i/>
                <w:iCs/>
                <w:sz w:val="26"/>
                <w:szCs w:val="26"/>
                <w:lang w:val="pt-BR"/>
              </w:rPr>
            </w:pPr>
            <w:r w:rsidRPr="00700C2F">
              <w:rPr>
                <w:i/>
                <w:iCs/>
                <w:sz w:val="26"/>
                <w:szCs w:val="26"/>
                <w:lang w:val="en-US"/>
              </w:rPr>
              <w:t>“2. Cơ quan có thẩm quyền quy định tại khoản 4 Điều 79 và khoản 3 Điều 80 của Luật Thi đua, khen thưởng số 06/2022/QH15 được sửa đổi, bổ sung bởi Luật số 06/2026/QH16 quyết định tặng các danh hiệu “Gia đình văn hóa”, “Thôn, tổ dân phố văn hóa”, “Xã, phường, đặc khu tiêu biểu”.”.</w:t>
            </w:r>
          </w:p>
        </w:tc>
      </w:tr>
      <w:tr w:rsidR="002304BD" w:rsidRPr="00D67C35" w14:paraId="43F0DE13" w14:textId="77777777" w:rsidTr="00DB36C5">
        <w:trPr>
          <w:trHeight w:val="2640"/>
        </w:trPr>
        <w:tc>
          <w:tcPr>
            <w:tcW w:w="2411" w:type="dxa"/>
          </w:tcPr>
          <w:p w14:paraId="792E4C97" w14:textId="77777777" w:rsidR="005F32A6" w:rsidRPr="005F32A6" w:rsidRDefault="005F32A6" w:rsidP="005F32A6">
            <w:pPr>
              <w:spacing w:before="120"/>
              <w:jc w:val="both"/>
              <w:rPr>
                <w:b/>
                <w:bCs/>
                <w:sz w:val="26"/>
                <w:szCs w:val="26"/>
              </w:rPr>
            </w:pPr>
            <w:r w:rsidRPr="005F32A6">
              <w:rPr>
                <w:b/>
                <w:bCs/>
                <w:sz w:val="26"/>
                <w:szCs w:val="26"/>
              </w:rPr>
              <w:t>Điều 2.</w:t>
            </w:r>
            <w:r w:rsidRPr="005F32A6">
              <w:rPr>
                <w:b/>
                <w:bCs/>
                <w:sz w:val="26"/>
                <w:szCs w:val="26"/>
                <w:lang w:val="vi-VN"/>
              </w:rPr>
              <w:t xml:space="preserve"> </w:t>
            </w:r>
            <w:r w:rsidRPr="005F32A6">
              <w:rPr>
                <w:b/>
                <w:bCs/>
                <w:sz w:val="26"/>
                <w:szCs w:val="26"/>
              </w:rPr>
              <w:t>Sửa đổi, bổ sung khoản 2 Điều 11 như sau:</w:t>
            </w:r>
          </w:p>
          <w:p w14:paraId="266295AB" w14:textId="048F6E0C" w:rsidR="002304BD" w:rsidRPr="00341993" w:rsidRDefault="005F32A6" w:rsidP="002304BD">
            <w:pPr>
              <w:spacing w:before="120"/>
              <w:jc w:val="both"/>
              <w:rPr>
                <w:sz w:val="26"/>
                <w:szCs w:val="26"/>
              </w:rPr>
            </w:pPr>
            <w:r w:rsidRPr="005F32A6">
              <w:rPr>
                <w:sz w:val="26"/>
                <w:szCs w:val="26"/>
              </w:rPr>
              <w:t xml:space="preserve">“2. Ủy ban nhân dân cấp tỉnh quy định chi tiết tiêu chuẩn theo các Phụ lục tại Nghị định này; quy định chi tiết, hướng dẫn cụ thể hồ sơ, thủ tục đề nghị xét tặng danh hiệu“Gia đình văn </w:t>
            </w:r>
            <w:r w:rsidRPr="005F32A6">
              <w:rPr>
                <w:sz w:val="26"/>
                <w:szCs w:val="26"/>
              </w:rPr>
              <w:lastRenderedPageBreak/>
              <w:t>hóa”, “Thôn, tổ dân phố văn hóa”, “Xã, phường, đặc khu tiêu biểu”; hướng dẫn cách thức đánh giá, bình xét các danh hiệu quy định tại Nghị định này.”.</w:t>
            </w:r>
          </w:p>
        </w:tc>
        <w:tc>
          <w:tcPr>
            <w:tcW w:w="1984" w:type="dxa"/>
          </w:tcPr>
          <w:p w14:paraId="2F1481B6" w14:textId="672EFD58" w:rsidR="002304BD" w:rsidRPr="00D67C35" w:rsidRDefault="002304BD" w:rsidP="002304BD">
            <w:pPr>
              <w:spacing w:before="120"/>
              <w:jc w:val="center"/>
              <w:rPr>
                <w:bCs/>
                <w:spacing w:val="-2"/>
                <w:sz w:val="26"/>
                <w:szCs w:val="26"/>
              </w:rPr>
            </w:pPr>
            <w:r w:rsidRPr="00D67C35">
              <w:rPr>
                <w:bCs/>
                <w:spacing w:val="-2"/>
                <w:sz w:val="26"/>
                <w:szCs w:val="26"/>
              </w:rPr>
              <w:lastRenderedPageBreak/>
              <w:t>Bộ Giáo dục và Đào tạo</w:t>
            </w:r>
          </w:p>
        </w:tc>
        <w:tc>
          <w:tcPr>
            <w:tcW w:w="5670" w:type="dxa"/>
          </w:tcPr>
          <w:p w14:paraId="2E429401" w14:textId="77777777" w:rsidR="002304BD" w:rsidRPr="00D67C35" w:rsidRDefault="002304BD" w:rsidP="002304BD">
            <w:pPr>
              <w:spacing w:before="120"/>
              <w:jc w:val="both"/>
              <w:rPr>
                <w:sz w:val="26"/>
                <w:szCs w:val="26"/>
              </w:rPr>
            </w:pPr>
            <w:r w:rsidRPr="00D67C35">
              <w:rPr>
                <w:sz w:val="26"/>
                <w:szCs w:val="26"/>
              </w:rPr>
              <w:t xml:space="preserve">Đề nghị chỉnh sửa: Bổ sung vào cuối khoản 2 Điều 11 như sau: “Việc quy định chi tiết tiêu chuẩn, hồ sơ, thủ tục và hướng dẫn cách thức đánh giá, bình xét các danh hiệu phải bảo đảm đơn giản, công khai, minh bạch; hạn chế yêu cầu xác nhận riêng từ cơ sở giáo dục đối với các tiêu chuẩn liên quan đến trẻ em trong độ tuổi đi học, khuyến học, khuyến tài, gia đình học tập, cộng đồng học tập; ưu tiên khai thác dữ liệu, thông tin hiện có của địa phương và cơ quan quản lý 1 chuyên ngành.” Lý do: Khoản 2 Điều 11 giao Ủy ban nhân dân cấp tỉnh quy định chi tiết tiêu chuẩn, hồ sơ, thủ tục và cách thức đánh giá, bình xét. Nếu </w:t>
            </w:r>
            <w:r w:rsidRPr="00D67C35">
              <w:rPr>
                <w:sz w:val="26"/>
                <w:szCs w:val="26"/>
              </w:rPr>
              <w:lastRenderedPageBreak/>
              <w:t>không có nguyên tắc giới hạn, địa phương có thể yêu cầu cơ sở giáo dục xác nhận riêng cho từng hộ gia đình, thôn, tổ dân phố, làm phát sinh thủ tục hành chính và tăng áp lực cho nhà trường.</w:t>
            </w:r>
          </w:p>
          <w:p w14:paraId="40C0EC9F" w14:textId="77777777" w:rsidR="002304BD" w:rsidRPr="00D67C35" w:rsidRDefault="002304BD" w:rsidP="002304BD">
            <w:pPr>
              <w:spacing w:before="120"/>
              <w:jc w:val="both"/>
              <w:rPr>
                <w:sz w:val="26"/>
                <w:szCs w:val="26"/>
              </w:rPr>
            </w:pPr>
          </w:p>
        </w:tc>
        <w:tc>
          <w:tcPr>
            <w:tcW w:w="4253" w:type="dxa"/>
          </w:tcPr>
          <w:p w14:paraId="3E4873EF" w14:textId="5A94B27F" w:rsidR="00FA5B55" w:rsidRPr="001B3924" w:rsidRDefault="005570AC" w:rsidP="00FA5B55">
            <w:pPr>
              <w:spacing w:before="120"/>
              <w:jc w:val="both"/>
              <w:rPr>
                <w:b/>
                <w:i/>
                <w:iCs/>
                <w:sz w:val="26"/>
                <w:szCs w:val="26"/>
              </w:rPr>
            </w:pPr>
            <w:r w:rsidRPr="005570AC">
              <w:rPr>
                <w:b/>
                <w:bCs/>
                <w:sz w:val="26"/>
                <w:szCs w:val="26"/>
              </w:rPr>
              <w:lastRenderedPageBreak/>
              <w:t>Tiếp thu.</w:t>
            </w:r>
            <w:r w:rsidRPr="005570AC">
              <w:rPr>
                <w:sz w:val="26"/>
                <w:szCs w:val="26"/>
              </w:rPr>
              <w:t xml:space="preserve"> Khoản 2 Điều 11 được bổ sung nguyên tắc việc quy định chi tiết, hướng dẫn cụ thể phải bảo đảm đơn giản, công khai, minh bạch, khách quan, khả thi; không yêu cầu thành phần hồ sơ, giấy tờ không cần thiết và ưu tiên khai thác thông tin, dữ liệu đã có trong cơ sở dữ liệu của cơ quan nhà nước có thẩm quyền</w:t>
            </w:r>
            <w:r w:rsidR="0052216C">
              <w:rPr>
                <w:sz w:val="26"/>
                <w:szCs w:val="26"/>
              </w:rPr>
              <w:t>, cụ thể:</w:t>
            </w:r>
            <w:r w:rsidR="0052216C">
              <w:rPr>
                <w:sz w:val="26"/>
                <w:szCs w:val="26"/>
              </w:rPr>
              <w:br/>
            </w:r>
            <w:r w:rsidR="001B3924" w:rsidRPr="001B3924">
              <w:rPr>
                <w:b/>
                <w:i/>
                <w:iCs/>
                <w:sz w:val="26"/>
                <w:szCs w:val="26"/>
              </w:rPr>
              <w:t>“</w:t>
            </w:r>
            <w:r w:rsidR="00FA5B55" w:rsidRPr="001B3924">
              <w:rPr>
                <w:b/>
                <w:i/>
                <w:iCs/>
                <w:sz w:val="26"/>
                <w:szCs w:val="26"/>
              </w:rPr>
              <w:t>Điều 2.</w:t>
            </w:r>
            <w:r w:rsidR="00FA5B55" w:rsidRPr="001B3924">
              <w:rPr>
                <w:b/>
                <w:i/>
                <w:iCs/>
                <w:sz w:val="26"/>
                <w:szCs w:val="26"/>
                <w:lang w:val="vi-VN"/>
              </w:rPr>
              <w:t xml:space="preserve"> </w:t>
            </w:r>
            <w:r w:rsidR="00FA5B55" w:rsidRPr="001B3924">
              <w:rPr>
                <w:b/>
                <w:i/>
                <w:iCs/>
                <w:sz w:val="26"/>
                <w:szCs w:val="26"/>
              </w:rPr>
              <w:t>Sửa đổi, bổ sung khoản 2 Điều 11 như sau:</w:t>
            </w:r>
          </w:p>
          <w:p w14:paraId="7C9467FE" w14:textId="77777777" w:rsidR="00FA5B55" w:rsidRPr="001B3924" w:rsidRDefault="00FA5B55" w:rsidP="00FA5B55">
            <w:pPr>
              <w:spacing w:before="120"/>
              <w:jc w:val="both"/>
              <w:rPr>
                <w:i/>
                <w:iCs/>
                <w:sz w:val="26"/>
                <w:szCs w:val="26"/>
              </w:rPr>
            </w:pPr>
            <w:r w:rsidRPr="001B3924">
              <w:rPr>
                <w:i/>
                <w:iCs/>
                <w:sz w:val="26"/>
                <w:szCs w:val="26"/>
              </w:rPr>
              <w:lastRenderedPageBreak/>
              <w:t>“2. Ủy ban nhân dân cấp tỉnh quy định chi tiết tiêu chuẩn theo các Phụ lục tại Nghị định này; quy định chi tiết, hướng dẫn cụ thể hồ sơ, thủ tục đề nghị xét tặng danh hiệu “Gia đình văn hóa”, “Thôn, tổ dân phố văn hóa”, “Xã, phường, đặc khu tiêu biểu”; hướng dẫn cách thức đánh giá, bình xét các danh hiệu quy định tại Nghị định này.</w:t>
            </w:r>
          </w:p>
          <w:p w14:paraId="6466891C" w14:textId="77777777" w:rsidR="00FA5B55" w:rsidRPr="001B3924" w:rsidRDefault="00FA5B55" w:rsidP="00FA5B55">
            <w:pPr>
              <w:spacing w:before="120"/>
              <w:jc w:val="both"/>
              <w:rPr>
                <w:i/>
                <w:iCs/>
                <w:sz w:val="26"/>
                <w:szCs w:val="26"/>
              </w:rPr>
            </w:pPr>
            <w:r w:rsidRPr="001B3924">
              <w:rPr>
                <w:i/>
                <w:iCs/>
                <w:sz w:val="26"/>
                <w:szCs w:val="26"/>
              </w:rPr>
              <w:t>Việc quy định chi tiết, hướng dẫn cụ thể phải bảo đảm phù hợp với khung tiêu chuẩn quy định tại Nghị định này, không làm thay đổi yêu cầu của khung tiêu chuẩn; bảo đảm đơn giản, công khai, minh bạch, khách quan, khả thi và phù hợp với điều kiện thực tiễn của địa phương; không đặt thêm điều kiện ngoài phạm vi khung tiêu chuẩn và thẩm quyền được pháp luật giao, không yêu cầu thành phần hồ sơ, giấy tờ không cần thiết; ưu tiên khai thác thông tin, dữ liệu đã có trong cơ sở dữ liệu của cơ quan nhà nước có thẩm quyền.”.</w:t>
            </w:r>
          </w:p>
          <w:p w14:paraId="444270DE" w14:textId="4CA6F188" w:rsidR="002304BD" w:rsidRPr="00D67C35" w:rsidRDefault="002304BD" w:rsidP="00BC43C1">
            <w:pPr>
              <w:spacing w:before="120"/>
              <w:jc w:val="both"/>
              <w:rPr>
                <w:sz w:val="26"/>
                <w:szCs w:val="26"/>
              </w:rPr>
            </w:pPr>
          </w:p>
        </w:tc>
      </w:tr>
      <w:tr w:rsidR="002304BD" w:rsidRPr="00D67C35" w14:paraId="54BC14C8" w14:textId="77777777" w:rsidTr="00DB36C5">
        <w:trPr>
          <w:trHeight w:val="2640"/>
        </w:trPr>
        <w:tc>
          <w:tcPr>
            <w:tcW w:w="2411" w:type="dxa"/>
            <w:vMerge w:val="restart"/>
          </w:tcPr>
          <w:p w14:paraId="424EEB9B" w14:textId="77777777" w:rsidR="002304BD" w:rsidRPr="00D67C35" w:rsidRDefault="002304BD" w:rsidP="002304BD">
            <w:pPr>
              <w:pStyle w:val="Heading2"/>
              <w:spacing w:before="120" w:line="240" w:lineRule="auto"/>
              <w:jc w:val="both"/>
              <w:rPr>
                <w:bCs/>
                <w:sz w:val="26"/>
              </w:rPr>
            </w:pPr>
          </w:p>
        </w:tc>
        <w:tc>
          <w:tcPr>
            <w:tcW w:w="1984" w:type="dxa"/>
          </w:tcPr>
          <w:p w14:paraId="049201C4" w14:textId="70627CB2" w:rsidR="002304BD" w:rsidRPr="00D67C35" w:rsidRDefault="002304BD" w:rsidP="002304BD">
            <w:pPr>
              <w:spacing w:before="120"/>
              <w:jc w:val="center"/>
              <w:rPr>
                <w:bCs/>
                <w:spacing w:val="-2"/>
                <w:sz w:val="26"/>
                <w:szCs w:val="26"/>
              </w:rPr>
            </w:pPr>
            <w:r w:rsidRPr="00D67C35">
              <w:rPr>
                <w:bCs/>
                <w:spacing w:val="-2"/>
                <w:sz w:val="26"/>
                <w:szCs w:val="26"/>
              </w:rPr>
              <w:t xml:space="preserve">Thanh tra </w:t>
            </w:r>
            <w:r>
              <w:rPr>
                <w:bCs/>
                <w:spacing w:val="-2"/>
                <w:sz w:val="26"/>
                <w:szCs w:val="26"/>
              </w:rPr>
              <w:t xml:space="preserve">  </w:t>
            </w:r>
            <w:r w:rsidRPr="00D67C35">
              <w:rPr>
                <w:bCs/>
                <w:spacing w:val="-2"/>
                <w:sz w:val="26"/>
                <w:szCs w:val="26"/>
              </w:rPr>
              <w:t>Chính phủ</w:t>
            </w:r>
          </w:p>
        </w:tc>
        <w:tc>
          <w:tcPr>
            <w:tcW w:w="5670" w:type="dxa"/>
          </w:tcPr>
          <w:p w14:paraId="6D41BB3C" w14:textId="52373376" w:rsidR="002304BD" w:rsidRPr="00D67C35" w:rsidRDefault="002304BD" w:rsidP="002304BD">
            <w:pPr>
              <w:spacing w:before="120"/>
              <w:jc w:val="both"/>
              <w:rPr>
                <w:sz w:val="26"/>
                <w:szCs w:val="26"/>
              </w:rPr>
            </w:pPr>
            <w:r w:rsidRPr="00D67C35">
              <w:rPr>
                <w:sz w:val="26"/>
                <w:szCs w:val="26"/>
              </w:rPr>
              <w:t xml:space="preserve">Đề nghị bổ sung nội dung: </w:t>
            </w:r>
          </w:p>
          <w:p w14:paraId="6CF9F93B" w14:textId="77777777" w:rsidR="007034B8" w:rsidRDefault="002304BD" w:rsidP="007034B8">
            <w:pPr>
              <w:jc w:val="both"/>
              <w:rPr>
                <w:sz w:val="26"/>
                <w:szCs w:val="26"/>
              </w:rPr>
            </w:pPr>
            <w:r w:rsidRPr="00D67C35">
              <w:rPr>
                <w:sz w:val="26"/>
                <w:szCs w:val="26"/>
              </w:rPr>
              <w:t xml:space="preserve">- Giao </w:t>
            </w:r>
            <w:r>
              <w:rPr>
                <w:sz w:val="26"/>
                <w:szCs w:val="26"/>
              </w:rPr>
              <w:t>Ủy ban nhân dân</w:t>
            </w:r>
            <w:r w:rsidRPr="00D67C35">
              <w:rPr>
                <w:sz w:val="26"/>
                <w:szCs w:val="26"/>
              </w:rPr>
              <w:t xml:space="preserve"> cấp tỉnh quy định cụ thể nguyên tắc công khai, minh bạch trong việc bình xét, xét tặng các danh hiệu, bao gồm: Công khai tiêu chuẩn, quy trình, kết quả bình xét; Công khai thành phần Hội đồng hoặc tổ chức thực hiện bình xét; Cơ chế tiếp nhận, xử lý phản ánh, kiến nghị của người dân trước khi quyết định công nhận. </w:t>
            </w:r>
          </w:p>
          <w:p w14:paraId="0564047C" w14:textId="1F50914E" w:rsidR="002304BD" w:rsidRPr="00D67C35" w:rsidRDefault="002304BD" w:rsidP="007034B8">
            <w:pPr>
              <w:jc w:val="both"/>
              <w:rPr>
                <w:sz w:val="26"/>
                <w:szCs w:val="26"/>
              </w:rPr>
            </w:pPr>
            <w:r w:rsidRPr="00D67C35">
              <w:rPr>
                <w:sz w:val="26"/>
                <w:szCs w:val="26"/>
              </w:rPr>
              <w:t>- Việc ban hành quy định của địa phương phải bảo đảm không làm phát sinh thủ tục hành chính, hồ sơ, giấy tờ ngoài quy định của Nghị định này; không đặt thêm điều kiện làm hạn chế quyền tham gia xét tặng của tổ chức, hộ gia đình, cộng đồng dân cư.</w:t>
            </w:r>
          </w:p>
          <w:p w14:paraId="68B1826E" w14:textId="1D27AC52" w:rsidR="002304BD" w:rsidRPr="00D67C35" w:rsidRDefault="002304BD" w:rsidP="007034B8">
            <w:pPr>
              <w:jc w:val="both"/>
              <w:rPr>
                <w:b/>
                <w:spacing w:val="-2"/>
                <w:sz w:val="26"/>
                <w:szCs w:val="26"/>
              </w:rPr>
            </w:pPr>
            <w:r w:rsidRPr="00D67C35">
              <w:rPr>
                <w:sz w:val="26"/>
                <w:szCs w:val="26"/>
              </w:rPr>
              <w:t>- Nghiên cứu bổ sung nguyên tắc về tăng cường cơ chế kiểm tra, giám sát: Quá trình bình xét, xét tặng các danh hiệu phải bảo đảm chính xác, công khai, minh bạch, công bằng, kịp thời; chịu sự giám sát của cộng đồng dân cư và các tổ chức chính trị - xã hội theo quy định của pháp luật.</w:t>
            </w:r>
          </w:p>
        </w:tc>
        <w:tc>
          <w:tcPr>
            <w:tcW w:w="4253" w:type="dxa"/>
          </w:tcPr>
          <w:p w14:paraId="12A16568" w14:textId="52344A3D" w:rsidR="002304BD" w:rsidRPr="001B3924" w:rsidRDefault="001B3924" w:rsidP="00BC43C1">
            <w:pPr>
              <w:spacing w:before="120"/>
              <w:jc w:val="both"/>
              <w:rPr>
                <w:b/>
                <w:bCs/>
                <w:sz w:val="26"/>
                <w:szCs w:val="26"/>
              </w:rPr>
            </w:pPr>
            <w:r>
              <w:rPr>
                <w:b/>
                <w:bCs/>
                <w:sz w:val="26"/>
                <w:szCs w:val="26"/>
              </w:rPr>
              <w:t>Tiếp thu</w:t>
            </w:r>
            <w:r w:rsidR="002D0F8A">
              <w:rPr>
                <w:b/>
                <w:bCs/>
                <w:sz w:val="26"/>
                <w:szCs w:val="26"/>
              </w:rPr>
              <w:t xml:space="preserve"> và chỉnh sửa nội dung Điều 2</w:t>
            </w:r>
            <w:r>
              <w:rPr>
                <w:b/>
                <w:bCs/>
                <w:sz w:val="26"/>
                <w:szCs w:val="26"/>
              </w:rPr>
              <w:t xml:space="preserve"> như trên </w:t>
            </w:r>
          </w:p>
        </w:tc>
      </w:tr>
      <w:tr w:rsidR="002304BD" w:rsidRPr="00D67C35" w14:paraId="2359AE03" w14:textId="77777777" w:rsidTr="00DB36C5">
        <w:trPr>
          <w:trHeight w:val="790"/>
        </w:trPr>
        <w:tc>
          <w:tcPr>
            <w:tcW w:w="2411" w:type="dxa"/>
            <w:vMerge/>
          </w:tcPr>
          <w:p w14:paraId="52E6FB7A" w14:textId="77777777" w:rsidR="002304BD" w:rsidRPr="00D67C35" w:rsidRDefault="002304BD" w:rsidP="002304BD">
            <w:pPr>
              <w:pStyle w:val="Heading2"/>
              <w:spacing w:before="120" w:line="240" w:lineRule="auto"/>
              <w:jc w:val="both"/>
              <w:rPr>
                <w:bCs/>
                <w:sz w:val="26"/>
              </w:rPr>
            </w:pPr>
          </w:p>
        </w:tc>
        <w:tc>
          <w:tcPr>
            <w:tcW w:w="1984" w:type="dxa"/>
          </w:tcPr>
          <w:p w14:paraId="59EB2754" w14:textId="3B76BCC9" w:rsidR="002304BD" w:rsidRPr="00D67C35" w:rsidRDefault="002304BD" w:rsidP="002304BD">
            <w:pPr>
              <w:spacing w:before="120"/>
              <w:jc w:val="center"/>
              <w:rPr>
                <w:bCs/>
                <w:spacing w:val="-2"/>
                <w:sz w:val="26"/>
                <w:szCs w:val="26"/>
              </w:rPr>
            </w:pPr>
            <w:r w:rsidRPr="00D67C35">
              <w:rPr>
                <w:bCs/>
                <w:spacing w:val="-2"/>
                <w:sz w:val="26"/>
                <w:szCs w:val="26"/>
              </w:rPr>
              <w:t>Bộ Nông nghiệp và Môi trường</w:t>
            </w:r>
          </w:p>
        </w:tc>
        <w:tc>
          <w:tcPr>
            <w:tcW w:w="5670" w:type="dxa"/>
          </w:tcPr>
          <w:p w14:paraId="29F7BA37" w14:textId="77777777" w:rsidR="002304BD" w:rsidRPr="00D67C35" w:rsidRDefault="002304BD" w:rsidP="002304BD">
            <w:pPr>
              <w:spacing w:before="120"/>
              <w:jc w:val="both"/>
              <w:rPr>
                <w:sz w:val="26"/>
                <w:szCs w:val="26"/>
              </w:rPr>
            </w:pPr>
            <w:r w:rsidRPr="00D67C35">
              <w:rPr>
                <w:sz w:val="26"/>
                <w:szCs w:val="26"/>
              </w:rPr>
              <w:t>- Đề nghị nghiên cứu quy định rõ hơn phạm vi giao cho Ủy ban nhân dân cấp tỉnh quy định chi tiết tiêu chuẩn và hướng dẫn thực hiện, bảo đảm không dẫn đến tình trạng mỗi địa phương ban hành tiêu chí quá khác biệt, ảnh hưởng đến tính thống nhất trong xét tặng các danh hiệu văn hóa trên phạm vi cả nước.</w:t>
            </w:r>
          </w:p>
          <w:p w14:paraId="024A5C1A" w14:textId="1FAF94B1" w:rsidR="002304BD" w:rsidRPr="00D67C35" w:rsidRDefault="002304BD" w:rsidP="002304BD">
            <w:pPr>
              <w:spacing w:before="120"/>
              <w:jc w:val="both"/>
              <w:rPr>
                <w:b/>
                <w:spacing w:val="-2"/>
                <w:sz w:val="26"/>
                <w:szCs w:val="26"/>
              </w:rPr>
            </w:pPr>
            <w:r w:rsidRPr="00D67C35">
              <w:rPr>
                <w:sz w:val="26"/>
                <w:szCs w:val="26"/>
              </w:rPr>
              <w:t>- Cân nhắc bổ sung nguyên tắc: việc quy định chi tiết của địa phương không được thấp hơn khung tiêu chuẩn tối thiểu do Chính phủ quy định và phải bảo đảm tính khách quan, minh bạch, khả thi.</w:t>
            </w:r>
          </w:p>
        </w:tc>
        <w:tc>
          <w:tcPr>
            <w:tcW w:w="4253" w:type="dxa"/>
          </w:tcPr>
          <w:p w14:paraId="3ED8EF1B" w14:textId="151467A5" w:rsidR="002304BD" w:rsidRPr="00D67C35" w:rsidRDefault="002D0F8A" w:rsidP="00BC43C1">
            <w:pPr>
              <w:spacing w:before="120"/>
              <w:jc w:val="both"/>
              <w:rPr>
                <w:sz w:val="26"/>
                <w:szCs w:val="26"/>
              </w:rPr>
            </w:pPr>
            <w:r>
              <w:rPr>
                <w:b/>
                <w:bCs/>
                <w:sz w:val="26"/>
                <w:szCs w:val="26"/>
              </w:rPr>
              <w:t>Tiếp thu và chỉnh sửa nội dung Điều 2 như trên</w:t>
            </w:r>
          </w:p>
        </w:tc>
      </w:tr>
      <w:tr w:rsidR="002304BD" w:rsidRPr="00D67C35" w14:paraId="065CF426" w14:textId="77777777" w:rsidTr="00DB36C5">
        <w:trPr>
          <w:trHeight w:val="790"/>
        </w:trPr>
        <w:tc>
          <w:tcPr>
            <w:tcW w:w="2411" w:type="dxa"/>
            <w:vMerge w:val="restart"/>
          </w:tcPr>
          <w:p w14:paraId="76585A85" w14:textId="77777777" w:rsidR="002304BD" w:rsidRPr="00D67C35" w:rsidRDefault="002304BD" w:rsidP="002304BD">
            <w:pPr>
              <w:pStyle w:val="Heading2"/>
              <w:spacing w:before="120" w:line="240" w:lineRule="auto"/>
              <w:jc w:val="both"/>
              <w:rPr>
                <w:bCs/>
                <w:sz w:val="26"/>
              </w:rPr>
            </w:pPr>
          </w:p>
        </w:tc>
        <w:tc>
          <w:tcPr>
            <w:tcW w:w="1984" w:type="dxa"/>
          </w:tcPr>
          <w:p w14:paraId="09C933B3" w14:textId="5F718751" w:rsidR="002304BD" w:rsidRPr="006A032F" w:rsidRDefault="002304BD" w:rsidP="002304BD">
            <w:pPr>
              <w:spacing w:before="120"/>
              <w:jc w:val="center"/>
              <w:rPr>
                <w:bCs/>
                <w:sz w:val="26"/>
                <w:szCs w:val="26"/>
              </w:rPr>
            </w:pPr>
            <w:r w:rsidRPr="00D67C35">
              <w:rPr>
                <w:bCs/>
                <w:spacing w:val="-2"/>
                <w:sz w:val="26"/>
                <w:szCs w:val="26"/>
              </w:rPr>
              <w:t xml:space="preserve">Sở </w:t>
            </w:r>
            <w:r w:rsidRPr="00D67C35">
              <w:rPr>
                <w:bCs/>
                <w:sz w:val="26"/>
                <w:szCs w:val="26"/>
              </w:rPr>
              <w:t xml:space="preserve">Văn hóa, </w:t>
            </w:r>
            <w:r>
              <w:rPr>
                <w:bCs/>
                <w:sz w:val="26"/>
                <w:szCs w:val="26"/>
              </w:rPr>
              <w:t xml:space="preserve"> </w:t>
            </w:r>
            <w:r w:rsidRPr="00D67C35">
              <w:rPr>
                <w:bCs/>
                <w:sz w:val="26"/>
                <w:szCs w:val="26"/>
              </w:rPr>
              <w:t xml:space="preserve">Thể thao và </w:t>
            </w:r>
            <w:r>
              <w:rPr>
                <w:bCs/>
                <w:sz w:val="26"/>
                <w:szCs w:val="26"/>
              </w:rPr>
              <w:t xml:space="preserve">   </w:t>
            </w:r>
            <w:r w:rsidRPr="00D67C35">
              <w:rPr>
                <w:bCs/>
                <w:sz w:val="26"/>
                <w:szCs w:val="26"/>
              </w:rPr>
              <w:t>Du lịch</w:t>
            </w:r>
            <w:r w:rsidRPr="00D67C35">
              <w:rPr>
                <w:bCs/>
                <w:spacing w:val="-2"/>
                <w:sz w:val="26"/>
                <w:szCs w:val="26"/>
              </w:rPr>
              <w:t xml:space="preserve"> tỉnh Lạng Sơn</w:t>
            </w:r>
          </w:p>
        </w:tc>
        <w:tc>
          <w:tcPr>
            <w:tcW w:w="5670" w:type="dxa"/>
          </w:tcPr>
          <w:p w14:paraId="3695A205" w14:textId="0800A19E" w:rsidR="002304BD" w:rsidRPr="00D67C35" w:rsidRDefault="002304BD" w:rsidP="002304BD">
            <w:pPr>
              <w:spacing w:before="120"/>
              <w:jc w:val="both"/>
              <w:rPr>
                <w:b/>
                <w:spacing w:val="-2"/>
                <w:sz w:val="26"/>
                <w:szCs w:val="26"/>
              </w:rPr>
            </w:pPr>
            <w:r w:rsidRPr="00D67C35">
              <w:rPr>
                <w:sz w:val="26"/>
                <w:szCs w:val="26"/>
              </w:rPr>
              <w:t>Đề nghị nghiên cứu quy định rõ hơn phạm vi nội dung Ủy ban nhân dân cấp tỉnh được quy định chi tiết để bảo đảm thống nhất trong tổ chức thực hiện trên phạm vi cả nước. Theo đó, chỉ nên giao Ủy ban nhân dân cấp tỉnh quy định cụ thể các tiêu chí định lượng phù hợp với điều kiện thực tiễn của địa phương trên cơ sở khung tiêu chuẩn do Chính phủ ban hành; không mở rộng việc quy định làm thay đổi nội hàm, yêu cầu của các tiêu chuẩn trong Nghị định. Lý do: bảo đảm tính thống nhất trong tổ chức thực hiện trên phạm vi cả nước, không làm thay đổi nội hàm, yêu cầu các tiêu chuẩn trong Nghị định.</w:t>
            </w:r>
          </w:p>
        </w:tc>
        <w:tc>
          <w:tcPr>
            <w:tcW w:w="4253" w:type="dxa"/>
          </w:tcPr>
          <w:p w14:paraId="228FEBFC" w14:textId="4AD8DB57" w:rsidR="002304BD" w:rsidRPr="00D67C35" w:rsidRDefault="002D0F8A" w:rsidP="00BC43C1">
            <w:pPr>
              <w:spacing w:before="120"/>
              <w:jc w:val="both"/>
              <w:rPr>
                <w:sz w:val="26"/>
                <w:szCs w:val="26"/>
              </w:rPr>
            </w:pPr>
            <w:r>
              <w:rPr>
                <w:b/>
                <w:bCs/>
                <w:sz w:val="26"/>
                <w:szCs w:val="26"/>
              </w:rPr>
              <w:t>Tiếp thu và chỉnh sửa nội dung Điều 2 như trên</w:t>
            </w:r>
          </w:p>
        </w:tc>
      </w:tr>
      <w:tr w:rsidR="002304BD" w:rsidRPr="00D67C35" w14:paraId="1D2390F3" w14:textId="77777777" w:rsidTr="00DB36C5">
        <w:trPr>
          <w:trHeight w:val="790"/>
        </w:trPr>
        <w:tc>
          <w:tcPr>
            <w:tcW w:w="2411" w:type="dxa"/>
            <w:vMerge/>
          </w:tcPr>
          <w:p w14:paraId="370F01DD" w14:textId="77777777" w:rsidR="002304BD" w:rsidRPr="00D67C35" w:rsidRDefault="002304BD" w:rsidP="002304BD">
            <w:pPr>
              <w:pStyle w:val="Heading2"/>
              <w:spacing w:before="120" w:line="240" w:lineRule="auto"/>
              <w:jc w:val="both"/>
              <w:rPr>
                <w:bCs/>
                <w:sz w:val="26"/>
              </w:rPr>
            </w:pPr>
          </w:p>
        </w:tc>
        <w:tc>
          <w:tcPr>
            <w:tcW w:w="1984" w:type="dxa"/>
          </w:tcPr>
          <w:p w14:paraId="1B173586" w14:textId="37DBABA9" w:rsidR="002304BD" w:rsidRPr="006A032F" w:rsidRDefault="002304BD" w:rsidP="002304BD">
            <w:pPr>
              <w:spacing w:before="120"/>
              <w:jc w:val="center"/>
              <w:rPr>
                <w:bCs/>
                <w:sz w:val="26"/>
                <w:szCs w:val="26"/>
              </w:rPr>
            </w:pPr>
            <w:r w:rsidRPr="00D67C35">
              <w:rPr>
                <w:bCs/>
                <w:spacing w:val="-2"/>
                <w:sz w:val="26"/>
                <w:szCs w:val="26"/>
              </w:rPr>
              <w:t xml:space="preserve">Sở </w:t>
            </w:r>
            <w:r w:rsidRPr="00D67C35">
              <w:rPr>
                <w:bCs/>
                <w:sz w:val="26"/>
                <w:szCs w:val="26"/>
              </w:rPr>
              <w:t xml:space="preserve">Văn hóa, </w:t>
            </w:r>
            <w:r>
              <w:rPr>
                <w:bCs/>
                <w:sz w:val="26"/>
                <w:szCs w:val="26"/>
              </w:rPr>
              <w:t xml:space="preserve">  </w:t>
            </w:r>
            <w:r w:rsidRPr="00D67C35">
              <w:rPr>
                <w:bCs/>
                <w:sz w:val="26"/>
                <w:szCs w:val="26"/>
              </w:rPr>
              <w:t xml:space="preserve">Thể thao và </w:t>
            </w:r>
            <w:r>
              <w:rPr>
                <w:bCs/>
                <w:sz w:val="26"/>
                <w:szCs w:val="26"/>
              </w:rPr>
              <w:t xml:space="preserve">   </w:t>
            </w:r>
            <w:r w:rsidRPr="00D67C35">
              <w:rPr>
                <w:bCs/>
                <w:sz w:val="26"/>
                <w:szCs w:val="26"/>
              </w:rPr>
              <w:t>Du lịch</w:t>
            </w:r>
            <w:r w:rsidRPr="00D67C35">
              <w:rPr>
                <w:bCs/>
                <w:spacing w:val="-2"/>
                <w:sz w:val="26"/>
                <w:szCs w:val="26"/>
              </w:rPr>
              <w:t xml:space="preserve"> tỉnh </w:t>
            </w:r>
            <w:r>
              <w:rPr>
                <w:bCs/>
                <w:spacing w:val="-2"/>
                <w:sz w:val="26"/>
                <w:szCs w:val="26"/>
              </w:rPr>
              <w:t xml:space="preserve">  </w:t>
            </w:r>
            <w:r w:rsidRPr="00D67C35">
              <w:rPr>
                <w:bCs/>
                <w:spacing w:val="-2"/>
                <w:sz w:val="26"/>
                <w:szCs w:val="26"/>
              </w:rPr>
              <w:t>Bắc Ninh</w:t>
            </w:r>
          </w:p>
        </w:tc>
        <w:tc>
          <w:tcPr>
            <w:tcW w:w="5670" w:type="dxa"/>
          </w:tcPr>
          <w:p w14:paraId="55C74DA1" w14:textId="43790BDC" w:rsidR="002304BD" w:rsidRPr="00D67C35" w:rsidRDefault="002304BD" w:rsidP="002304BD">
            <w:pPr>
              <w:spacing w:before="120"/>
              <w:jc w:val="both"/>
              <w:rPr>
                <w:b/>
                <w:spacing w:val="-2"/>
                <w:sz w:val="26"/>
                <w:szCs w:val="26"/>
              </w:rPr>
            </w:pPr>
            <w:r w:rsidRPr="00D67C35">
              <w:rPr>
                <w:bCs/>
                <w:spacing w:val="-2"/>
                <w:sz w:val="26"/>
                <w:szCs w:val="26"/>
              </w:rPr>
              <w:t>Đ</w:t>
            </w:r>
            <w:r w:rsidRPr="00D67C35">
              <w:rPr>
                <w:sz w:val="26"/>
                <w:szCs w:val="26"/>
              </w:rPr>
              <w:t>ề nghị nghiên cứu chỉnh sửa khoản 2 Điều 11 dự thảo Nghị định theo hướng quy định rõ hơn phạm vi phân cấp cho địa phương, cụ thể: “Ủy ban nhân dân cấp tỉnh căn cứ khung tiêu chuẩn quy định tại các Phụ lục ban hành kèm theo Nghị định này và điều kiện thực tiễn của địa phương để quy định chi tiết tiêu chuẩn, thang điểm, mức điểm đạt, hồ sơ, mẫu biểu, trình tự, thủ tục và cách thức đánh giá, bình xét các danh hiệu.” Việc quy định rõ như trên sẽ tạo cơ sở pháp lý đầy đủ cho địa phương trong quá trình tổ chức thực hiện, đồng thời bảo đảm tính ổn định của các văn bản quy phạm pháp luật đã được ban hành, hạn chế phát sinh thủ tục sửa đổi hoặc ban hành lại văn bản trong trường hợp nội dung hiện hành vẫn còn phù hợp và không trái với quy định của Trung ương.</w:t>
            </w:r>
          </w:p>
        </w:tc>
        <w:tc>
          <w:tcPr>
            <w:tcW w:w="4253" w:type="dxa"/>
          </w:tcPr>
          <w:p w14:paraId="688DA5EE" w14:textId="7C636D7F" w:rsidR="002304BD" w:rsidRPr="00D67C35" w:rsidRDefault="002D0F8A" w:rsidP="00BC43C1">
            <w:pPr>
              <w:spacing w:before="120"/>
              <w:jc w:val="both"/>
              <w:rPr>
                <w:sz w:val="26"/>
                <w:szCs w:val="26"/>
              </w:rPr>
            </w:pPr>
            <w:r>
              <w:rPr>
                <w:b/>
                <w:bCs/>
                <w:sz w:val="26"/>
                <w:szCs w:val="26"/>
              </w:rPr>
              <w:t>Tiếp thu và chỉnh sửa nội dung Điều 2 như trên</w:t>
            </w:r>
          </w:p>
        </w:tc>
      </w:tr>
      <w:tr w:rsidR="002304BD" w:rsidRPr="00D67C35" w14:paraId="609D5D8C" w14:textId="77777777" w:rsidTr="00DB36C5">
        <w:trPr>
          <w:trHeight w:val="790"/>
        </w:trPr>
        <w:tc>
          <w:tcPr>
            <w:tcW w:w="2411" w:type="dxa"/>
          </w:tcPr>
          <w:p w14:paraId="787C8CEC" w14:textId="77777777" w:rsidR="002304BD" w:rsidRPr="00D67C35" w:rsidRDefault="002304BD" w:rsidP="002304BD">
            <w:pPr>
              <w:pStyle w:val="Heading2"/>
              <w:spacing w:before="120" w:line="240" w:lineRule="auto"/>
              <w:jc w:val="both"/>
              <w:rPr>
                <w:bCs/>
                <w:sz w:val="26"/>
              </w:rPr>
            </w:pPr>
          </w:p>
        </w:tc>
        <w:tc>
          <w:tcPr>
            <w:tcW w:w="1984" w:type="dxa"/>
          </w:tcPr>
          <w:p w14:paraId="477504A6" w14:textId="58B2EE96" w:rsidR="002304BD" w:rsidRPr="00341993" w:rsidRDefault="002304BD" w:rsidP="002304BD">
            <w:pPr>
              <w:spacing w:before="120"/>
              <w:jc w:val="center"/>
              <w:rPr>
                <w:sz w:val="26"/>
                <w:szCs w:val="26"/>
              </w:rPr>
            </w:pPr>
            <w:r w:rsidRPr="00D67C35">
              <w:rPr>
                <w:bCs/>
                <w:spacing w:val="-2"/>
                <w:sz w:val="26"/>
                <w:szCs w:val="26"/>
              </w:rPr>
              <w:t xml:space="preserve">Sở </w:t>
            </w:r>
            <w:r w:rsidRPr="00D67C35">
              <w:rPr>
                <w:sz w:val="26"/>
                <w:szCs w:val="26"/>
              </w:rPr>
              <w:t xml:space="preserve">Văn hóa, </w:t>
            </w:r>
            <w:r>
              <w:rPr>
                <w:sz w:val="26"/>
                <w:szCs w:val="26"/>
              </w:rPr>
              <w:t xml:space="preserve"> </w:t>
            </w:r>
            <w:r w:rsidRPr="00D67C35">
              <w:rPr>
                <w:sz w:val="26"/>
                <w:szCs w:val="26"/>
              </w:rPr>
              <w:t xml:space="preserve">Thể thao và </w:t>
            </w:r>
            <w:r>
              <w:rPr>
                <w:sz w:val="26"/>
                <w:szCs w:val="26"/>
              </w:rPr>
              <w:t xml:space="preserve">   </w:t>
            </w:r>
            <w:r w:rsidRPr="00D67C35">
              <w:rPr>
                <w:sz w:val="26"/>
                <w:szCs w:val="26"/>
              </w:rPr>
              <w:t>Du lịch</w:t>
            </w:r>
            <w:r w:rsidRPr="00D67C35">
              <w:rPr>
                <w:bCs/>
                <w:spacing w:val="-2"/>
                <w:sz w:val="26"/>
                <w:szCs w:val="26"/>
              </w:rPr>
              <w:t xml:space="preserve"> thành phố Đà Nẵng</w:t>
            </w:r>
          </w:p>
        </w:tc>
        <w:tc>
          <w:tcPr>
            <w:tcW w:w="5670" w:type="dxa"/>
          </w:tcPr>
          <w:p w14:paraId="226B5218" w14:textId="3A8CF62E" w:rsidR="002304BD" w:rsidRPr="00D67C35" w:rsidRDefault="002304BD" w:rsidP="002304BD">
            <w:pPr>
              <w:spacing w:before="120"/>
              <w:jc w:val="both"/>
              <w:rPr>
                <w:b/>
                <w:spacing w:val="-2"/>
                <w:sz w:val="26"/>
                <w:szCs w:val="26"/>
              </w:rPr>
            </w:pPr>
            <w:r w:rsidRPr="00D67C35">
              <w:rPr>
                <w:bCs/>
                <w:spacing w:val="-2"/>
                <w:sz w:val="26"/>
                <w:szCs w:val="26"/>
              </w:rPr>
              <w:t>-</w:t>
            </w:r>
            <w:r w:rsidRPr="00D67C35">
              <w:rPr>
                <w:b/>
                <w:spacing w:val="-2"/>
                <w:sz w:val="26"/>
                <w:szCs w:val="26"/>
              </w:rPr>
              <w:t xml:space="preserve"> </w:t>
            </w:r>
            <w:r w:rsidRPr="00D67C35">
              <w:rPr>
                <w:bCs/>
                <w:spacing w:val="-2"/>
                <w:sz w:val="26"/>
                <w:szCs w:val="26"/>
              </w:rPr>
              <w:t>Đ</w:t>
            </w:r>
            <w:r w:rsidRPr="00D67C35">
              <w:rPr>
                <w:sz w:val="26"/>
                <w:szCs w:val="26"/>
              </w:rPr>
              <w:t xml:space="preserve">ề nghị sửa Điều 2 dự thảo Nghị định: Sửa đổi, bổ sung khoản 2 Điều 11 thành Điều 3. Đồng thời, đề nghị bổ sung cụm từ “phù hợp với điều kiện thực tế của địa phương”, viết lại thành: “2. Ủy ban nhân dân cấp tỉnh quy định chi tiết tiêu chuẩn theo các Phụ lục tại Nghị định này phù hợp với điều kiện thực tế của địa phương; quy định chi tiết, hướng dẫn cụ thể hồ sơ, thủ tục đề nghị xét tặng danh hiệu “Gia đình văn hóa”, “Thôn, tổ dân phố văn hóa”, “Xã, phường, đặc khu tiêu biểu”; hướng dẫn cách thức đánh giá, bình xét các danh hiệu quy định tại Nghị định này.”. </w:t>
            </w:r>
          </w:p>
          <w:p w14:paraId="5D3720FC" w14:textId="43C5FEC8" w:rsidR="002304BD" w:rsidRPr="00D67C35" w:rsidRDefault="002304BD" w:rsidP="002304BD">
            <w:pPr>
              <w:spacing w:before="120"/>
              <w:jc w:val="both"/>
              <w:rPr>
                <w:b/>
                <w:spacing w:val="-2"/>
                <w:sz w:val="26"/>
                <w:szCs w:val="26"/>
              </w:rPr>
            </w:pPr>
            <w:r w:rsidRPr="00D67C35">
              <w:rPr>
                <w:sz w:val="26"/>
                <w:szCs w:val="26"/>
              </w:rPr>
              <w:t>- Đề nghị bổ sung Điều 2 dự thảo Nghị định: Bổ sung khoản 3 Điều 10 như sau: “3. Đề nghị Ban Thường trực Ủy ban Trung ương Mặt trận Tổ quốc Việt Nam phối hợp chỉ đạo và giám sát việc thực hiện Nghị định này trong thực hiện cuộc vận động “Toàn dân đoàn kết xây dựng nông thôn mới, đô thị văn minh”; hướng dẫn việc tổ chức lấy ý kiến sự hài lòng của tổ chức, cá nhân đối với hoạt động của chính quyền địa phương.”</w:t>
            </w:r>
          </w:p>
        </w:tc>
        <w:tc>
          <w:tcPr>
            <w:tcW w:w="4253" w:type="dxa"/>
          </w:tcPr>
          <w:p w14:paraId="44753C76" w14:textId="0D9787C9" w:rsidR="002304BD" w:rsidRPr="00D67C35" w:rsidRDefault="00E8458A" w:rsidP="00BC43C1">
            <w:pPr>
              <w:spacing w:before="120"/>
              <w:jc w:val="both"/>
              <w:rPr>
                <w:sz w:val="26"/>
                <w:szCs w:val="26"/>
              </w:rPr>
            </w:pPr>
            <w:r>
              <w:rPr>
                <w:b/>
                <w:bCs/>
                <w:sz w:val="26"/>
                <w:szCs w:val="26"/>
              </w:rPr>
              <w:t>Tiếp thu và chỉnh sửa nội dung Điều 2 như trên</w:t>
            </w:r>
          </w:p>
        </w:tc>
      </w:tr>
      <w:tr w:rsidR="002304BD" w:rsidRPr="00D67C35" w14:paraId="4C2D8D45" w14:textId="77777777" w:rsidTr="00DB36C5">
        <w:tc>
          <w:tcPr>
            <w:tcW w:w="2411" w:type="dxa"/>
          </w:tcPr>
          <w:p w14:paraId="0B49DBAE" w14:textId="77777777" w:rsidR="002304BD" w:rsidRPr="00D67C35" w:rsidRDefault="002304BD" w:rsidP="002304BD">
            <w:pPr>
              <w:spacing w:before="120"/>
              <w:ind w:left="1"/>
              <w:jc w:val="both"/>
              <w:rPr>
                <w:sz w:val="26"/>
                <w:szCs w:val="26"/>
              </w:rPr>
            </w:pPr>
            <w:r w:rsidRPr="00D67C35">
              <w:rPr>
                <w:b/>
                <w:bCs/>
                <w:sz w:val="26"/>
                <w:szCs w:val="26"/>
              </w:rPr>
              <w:t>Điều 3. Thay thế, bãi bỏ một số điều, khoản và Phụ lục như sau:</w:t>
            </w:r>
            <w:r w:rsidRPr="00D67C35">
              <w:rPr>
                <w:sz w:val="26"/>
                <w:szCs w:val="26"/>
              </w:rPr>
              <w:t xml:space="preserve">   </w:t>
            </w:r>
          </w:p>
          <w:p w14:paraId="4C2D8D41" w14:textId="262241FA" w:rsidR="002304BD" w:rsidRPr="00D67C35" w:rsidRDefault="002304BD" w:rsidP="002304BD">
            <w:pPr>
              <w:spacing w:before="120"/>
              <w:ind w:left="1"/>
              <w:jc w:val="both"/>
              <w:rPr>
                <w:sz w:val="26"/>
                <w:szCs w:val="26"/>
              </w:rPr>
            </w:pPr>
            <w:r w:rsidRPr="00D67C35">
              <w:rPr>
                <w:sz w:val="26"/>
                <w:szCs w:val="26"/>
              </w:rPr>
              <w:t xml:space="preserve">1. Thay thế cụm từ “thị trấn” tại tên Nghị định; Điều 1; Điều 2; Điều 4; Điều </w:t>
            </w:r>
            <w:r w:rsidRPr="00D67C35">
              <w:rPr>
                <w:sz w:val="26"/>
                <w:szCs w:val="26"/>
              </w:rPr>
              <w:lastRenderedPageBreak/>
              <w:t>5; khoản 3 và khoản 6 Điều 6; khoản 1 và khoản 2 Điều 10; tên Điều 11 và khoản 1, khoản 3, khoản 4 Điều 11 bằng cụm từ “đặc khu”.</w:t>
            </w:r>
          </w:p>
        </w:tc>
        <w:tc>
          <w:tcPr>
            <w:tcW w:w="1984" w:type="dxa"/>
          </w:tcPr>
          <w:p w14:paraId="7D58430F" w14:textId="77777777" w:rsidR="002304BD" w:rsidRPr="00D67C35" w:rsidRDefault="002304BD" w:rsidP="002304BD">
            <w:pPr>
              <w:spacing w:before="120"/>
              <w:jc w:val="both"/>
              <w:rPr>
                <w:sz w:val="26"/>
                <w:szCs w:val="26"/>
                <w:lang w:val="nl-NL"/>
              </w:rPr>
            </w:pPr>
          </w:p>
        </w:tc>
        <w:tc>
          <w:tcPr>
            <w:tcW w:w="5670" w:type="dxa"/>
          </w:tcPr>
          <w:p w14:paraId="4C2D8D42" w14:textId="45738F96" w:rsidR="002304BD" w:rsidRPr="00D67C35" w:rsidRDefault="002304BD" w:rsidP="002304BD">
            <w:pPr>
              <w:spacing w:before="120"/>
              <w:jc w:val="both"/>
              <w:rPr>
                <w:sz w:val="26"/>
                <w:szCs w:val="26"/>
                <w:lang w:val="nl-NL"/>
              </w:rPr>
            </w:pPr>
          </w:p>
        </w:tc>
        <w:tc>
          <w:tcPr>
            <w:tcW w:w="4253" w:type="dxa"/>
          </w:tcPr>
          <w:p w14:paraId="4C2D8D44" w14:textId="77777777" w:rsidR="002304BD" w:rsidRPr="00D67C35" w:rsidRDefault="002304BD" w:rsidP="00BC43C1">
            <w:pPr>
              <w:spacing w:before="120"/>
              <w:jc w:val="both"/>
              <w:rPr>
                <w:sz w:val="26"/>
                <w:szCs w:val="26"/>
                <w:lang w:val="pt-BR"/>
              </w:rPr>
            </w:pPr>
          </w:p>
        </w:tc>
      </w:tr>
      <w:tr w:rsidR="002304BD" w:rsidRPr="00D67C35" w14:paraId="4C2D8D4A" w14:textId="77777777" w:rsidTr="00DB36C5">
        <w:tc>
          <w:tcPr>
            <w:tcW w:w="2411" w:type="dxa"/>
            <w:vMerge w:val="restart"/>
          </w:tcPr>
          <w:p w14:paraId="4C2D8D46" w14:textId="5BBD1AD7" w:rsidR="002304BD" w:rsidRPr="00D67C35" w:rsidRDefault="002304BD" w:rsidP="002304BD">
            <w:pPr>
              <w:spacing w:before="120"/>
              <w:jc w:val="both"/>
              <w:rPr>
                <w:b/>
                <w:bCs/>
                <w:sz w:val="26"/>
                <w:szCs w:val="26"/>
                <w:lang w:val="vi-VN"/>
              </w:rPr>
            </w:pPr>
            <w:r w:rsidRPr="00D67C35">
              <w:rPr>
                <w:sz w:val="26"/>
                <w:szCs w:val="26"/>
              </w:rPr>
              <w:t>2. Bãi bỏ Điều 7, Điều 8 và Phụ lục IV.</w:t>
            </w:r>
          </w:p>
        </w:tc>
        <w:tc>
          <w:tcPr>
            <w:tcW w:w="1984" w:type="dxa"/>
          </w:tcPr>
          <w:p w14:paraId="408BBBEB" w14:textId="143FC138" w:rsidR="002304BD" w:rsidRPr="00D67C35" w:rsidRDefault="002304BD" w:rsidP="002304BD">
            <w:pPr>
              <w:spacing w:before="120"/>
              <w:jc w:val="center"/>
              <w:rPr>
                <w:bCs/>
                <w:iCs/>
                <w:sz w:val="26"/>
                <w:szCs w:val="26"/>
              </w:rPr>
            </w:pPr>
            <w:r w:rsidRPr="00D67C35">
              <w:rPr>
                <w:bCs/>
                <w:iCs/>
                <w:sz w:val="26"/>
                <w:szCs w:val="26"/>
              </w:rPr>
              <w:t>Ban Tuyên giáo và Dân vận Trung ương</w:t>
            </w:r>
          </w:p>
        </w:tc>
        <w:tc>
          <w:tcPr>
            <w:tcW w:w="5670" w:type="dxa"/>
          </w:tcPr>
          <w:p w14:paraId="4C2D8D47" w14:textId="6C427068" w:rsidR="002304BD" w:rsidRPr="00D67C35" w:rsidRDefault="002304BD" w:rsidP="002304BD">
            <w:pPr>
              <w:pStyle w:val="Default"/>
              <w:tabs>
                <w:tab w:val="left" w:pos="1250"/>
              </w:tabs>
              <w:spacing w:before="120"/>
              <w:jc w:val="both"/>
              <w:rPr>
                <w:bCs/>
                <w:color w:val="auto"/>
                <w:sz w:val="26"/>
                <w:szCs w:val="26"/>
                <w:lang w:val="vi-VN"/>
              </w:rPr>
            </w:pPr>
            <w:r w:rsidRPr="00D67C35">
              <w:rPr>
                <w:color w:val="auto"/>
                <w:spacing w:val="3"/>
                <w:sz w:val="26"/>
                <w:szCs w:val="26"/>
                <w:shd w:val="clear" w:color="auto" w:fill="FFFFFF"/>
              </w:rPr>
              <w:t>Việc bãi bỏ Điều 7, Điều 8 và Phụ lục IV của Nghị định số 86/2023/NĐ-CP, và phân cấp cho Ủy ban nhân dân cấp tỉnh quy định chi tiết hồ sơ, thủ tục xét tặng danh hiệu là phù hợp, nhưng cần làm rõ cơ chế bảo đảm thống nhất tối thiểu trên phạm vi cả nước, tránh mỗi địa phương quy định một cách, gây khó khăn trong tổng hợp, kiểm tra, so sánh, đánh giá kết quả thực hiện.</w:t>
            </w:r>
          </w:p>
        </w:tc>
        <w:tc>
          <w:tcPr>
            <w:tcW w:w="4253" w:type="dxa"/>
          </w:tcPr>
          <w:p w14:paraId="0784075A" w14:textId="77777777" w:rsidR="00E860BD" w:rsidRDefault="001108DA" w:rsidP="00BC43C1">
            <w:pPr>
              <w:spacing w:before="120"/>
              <w:jc w:val="both"/>
              <w:rPr>
                <w:sz w:val="26"/>
                <w:szCs w:val="26"/>
              </w:rPr>
            </w:pPr>
            <w:r w:rsidRPr="001108DA">
              <w:rPr>
                <w:b/>
                <w:bCs/>
                <w:sz w:val="26"/>
                <w:szCs w:val="26"/>
                <w:lang w:val="en-US"/>
              </w:rPr>
              <w:t>Tiếp thu.</w:t>
            </w:r>
            <w:r w:rsidRPr="001108DA">
              <w:rPr>
                <w:sz w:val="26"/>
                <w:szCs w:val="26"/>
                <w:lang w:val="en-US"/>
              </w:rPr>
              <w:t xml:space="preserve"> Cơ quan chủ trì soạn thảo giữ phương án bãi bỏ Điều 7, Điều 8 và Phụ lục IV để phù hợp với khoản 2 các Điều 29, 30, 31 và điểm a khoản 8 Điều 84 Luật Thi đua, khen thưởng, theo đó Ủy ban nhân dân cấp tỉnh được giao quy định chi tiết tiêu chuẩn, hồ sơ, thủ tục và việc xét tặng các danh hiệu. </w:t>
            </w:r>
          </w:p>
          <w:p w14:paraId="4C2D8D49" w14:textId="7722A795" w:rsidR="002304BD" w:rsidRPr="00D67C35" w:rsidRDefault="001108DA" w:rsidP="00BC43C1">
            <w:pPr>
              <w:spacing w:before="120"/>
              <w:jc w:val="both"/>
              <w:rPr>
                <w:sz w:val="26"/>
                <w:szCs w:val="26"/>
                <w:lang w:val="pt-BR"/>
              </w:rPr>
            </w:pPr>
            <w:r w:rsidRPr="001108DA">
              <w:rPr>
                <w:sz w:val="26"/>
                <w:szCs w:val="26"/>
                <w:lang w:val="en-US"/>
              </w:rPr>
              <w:t xml:space="preserve">Đồng thời, khoản 2 Điều 11 được bổ sung các nguyên tắc và giới hạn đối với việc quy định chi tiết của địa phương, bảo đảm phù hợp với khung tiêu chuẩn, không làm thay đổi yêu cầu của khung tiêu chuẩn, công khai, minh bạch, khách quan, khả thi và không đặt thêm điều kiện ngoài phạm vi thẩm quyền được giao. Dự thảo cũng được bổ sung quy định chuyển tiếp và làm rõ trách nhiệm hướng dẫn, theo dõi, kiểm tra, tổng hợp của cơ quan quản lý nhà nước ở trung ương, qua đó bảo đảm sự thống </w:t>
            </w:r>
            <w:r w:rsidRPr="001108DA">
              <w:rPr>
                <w:sz w:val="26"/>
                <w:szCs w:val="26"/>
                <w:lang w:val="en-US"/>
              </w:rPr>
              <w:lastRenderedPageBreak/>
              <w:t>nhất trong tổ chức thực hiện trên phạm vi cả nước.</w:t>
            </w:r>
          </w:p>
        </w:tc>
      </w:tr>
      <w:tr w:rsidR="002304BD" w:rsidRPr="00D67C35" w14:paraId="4F56833C" w14:textId="77777777" w:rsidTr="00DB36C5">
        <w:tc>
          <w:tcPr>
            <w:tcW w:w="2411" w:type="dxa"/>
            <w:vMerge/>
          </w:tcPr>
          <w:p w14:paraId="12F15CB2" w14:textId="77777777" w:rsidR="002304BD" w:rsidRPr="00D67C35" w:rsidRDefault="002304BD" w:rsidP="002304BD">
            <w:pPr>
              <w:spacing w:before="120"/>
              <w:jc w:val="both"/>
              <w:rPr>
                <w:sz w:val="26"/>
                <w:szCs w:val="26"/>
              </w:rPr>
            </w:pPr>
          </w:p>
        </w:tc>
        <w:tc>
          <w:tcPr>
            <w:tcW w:w="1984" w:type="dxa"/>
          </w:tcPr>
          <w:p w14:paraId="507DCA44" w14:textId="458F0128" w:rsidR="002304BD" w:rsidRPr="00D67C35" w:rsidRDefault="002304BD" w:rsidP="002304BD">
            <w:pPr>
              <w:spacing w:before="120"/>
              <w:jc w:val="center"/>
              <w:rPr>
                <w:bCs/>
                <w:iCs/>
                <w:sz w:val="26"/>
                <w:szCs w:val="26"/>
              </w:rPr>
            </w:pPr>
            <w:r>
              <w:rPr>
                <w:bCs/>
                <w:iCs/>
                <w:sz w:val="26"/>
                <w:szCs w:val="26"/>
              </w:rPr>
              <w:t>Bộ Nông nghiệp và Môi trường</w:t>
            </w:r>
          </w:p>
        </w:tc>
        <w:tc>
          <w:tcPr>
            <w:tcW w:w="5670" w:type="dxa"/>
          </w:tcPr>
          <w:p w14:paraId="04C575FD" w14:textId="0F754917" w:rsidR="002304BD" w:rsidRPr="00D67C35" w:rsidRDefault="002304BD" w:rsidP="002304BD">
            <w:pPr>
              <w:pStyle w:val="Default"/>
              <w:spacing w:before="120"/>
              <w:jc w:val="both"/>
              <w:rPr>
                <w:color w:val="auto"/>
                <w:spacing w:val="3"/>
                <w:sz w:val="26"/>
                <w:szCs w:val="26"/>
                <w:shd w:val="clear" w:color="auto" w:fill="FFFFFF"/>
              </w:rPr>
            </w:pPr>
            <w:r w:rsidRPr="00D67C35">
              <w:rPr>
                <w:color w:val="auto"/>
                <w:sz w:val="26"/>
                <w:szCs w:val="26"/>
              </w:rPr>
              <w:t>Dự thảo đề xuất bãi bỏ toàn bộ Điều 7, Điều 8 và Phụ lục IV nhưng chưa thể hiện rõ căn cứ và tác động của việc bãi bỏ. Đề nghị bổ sung thuyết minh hoặc đánh giá tác động để làm rõ nội dung nào được thay thế bằng quy định khác</w:t>
            </w:r>
            <w:r>
              <w:rPr>
                <w:color w:val="auto"/>
                <w:sz w:val="26"/>
                <w:szCs w:val="26"/>
              </w:rPr>
              <w:t xml:space="preserve"> và v</w:t>
            </w:r>
            <w:r w:rsidRPr="00D67C35">
              <w:rPr>
                <w:color w:val="auto"/>
                <w:sz w:val="26"/>
                <w:szCs w:val="26"/>
              </w:rPr>
              <w:t>iệc bãi bỏ có làm phát sinh khoảng trống pháp lý trong quá trình tổ chức xét tặng hay không</w:t>
            </w:r>
            <w:r>
              <w:rPr>
                <w:color w:val="auto"/>
                <w:sz w:val="26"/>
                <w:szCs w:val="26"/>
              </w:rPr>
              <w:t>,</w:t>
            </w:r>
            <w:r w:rsidRPr="00D67C35">
              <w:rPr>
                <w:color w:val="auto"/>
                <w:sz w:val="26"/>
                <w:szCs w:val="26"/>
              </w:rPr>
              <w:t xml:space="preserve"> cơ chế chuyển tiếp đối với các địa phương đang thực hiện theo quy định cũ.</w:t>
            </w:r>
          </w:p>
        </w:tc>
        <w:tc>
          <w:tcPr>
            <w:tcW w:w="4253" w:type="dxa"/>
          </w:tcPr>
          <w:p w14:paraId="264C11E0" w14:textId="7DF94E04" w:rsidR="002304BD" w:rsidRPr="00D67C35" w:rsidRDefault="00FD2F49" w:rsidP="00BC43C1">
            <w:pPr>
              <w:spacing w:before="120"/>
              <w:jc w:val="both"/>
              <w:rPr>
                <w:sz w:val="26"/>
                <w:szCs w:val="26"/>
                <w:lang w:val="pt-BR"/>
              </w:rPr>
            </w:pPr>
            <w:r w:rsidRPr="00FD2F49">
              <w:rPr>
                <w:b/>
                <w:bCs/>
                <w:sz w:val="26"/>
                <w:szCs w:val="26"/>
                <w:lang w:val="en-US"/>
              </w:rPr>
              <w:t>Tiếp thu.</w:t>
            </w:r>
            <w:r w:rsidRPr="00FD2F49">
              <w:rPr>
                <w:sz w:val="26"/>
                <w:szCs w:val="26"/>
                <w:lang w:val="en-US"/>
              </w:rPr>
              <w:t xml:space="preserve"> Căn cứ và tác động của việc bãi bỏ Điều 7, Điều 8 và Phụ lục IV đã được trình bày tại mục 3.3 Tờ trình và Bản so sánh, thuyết minh. Cơ quan chủ trì soạn thảo tiếp tục rà soát, làm rõ việc các nội dung về tiêu chuẩn, hồ sơ, thủ tục và cách thức đánh giá, bình xét không bị loại bỏ mà được chuyển sang thẩm quyền quy định chi tiết, hướng dẫn cụ thể của Ủy ban nhân dân cấp tỉnh theo khoản 2 các Điều 29, 30, 31 và điểm a khoản 8 Điều 84 Luật Thi đua, khen thưởng. Đồng thời, dự thảo bổ sung nguyên tắc, giới hạn phân cấp tại khoản 2 Điều 11 và quy định chuyển tiếp tại Điều 5, bảo đảm không phát sinh khoảng trống pháp lý hoặc làm gián đoạn việc xét tặng các danh hiệu.</w:t>
            </w:r>
          </w:p>
        </w:tc>
      </w:tr>
      <w:tr w:rsidR="002304BD" w:rsidRPr="00D67C35" w14:paraId="25E09D85" w14:textId="77777777" w:rsidTr="00DB36C5">
        <w:tc>
          <w:tcPr>
            <w:tcW w:w="2411" w:type="dxa"/>
            <w:vMerge/>
          </w:tcPr>
          <w:p w14:paraId="287203CD" w14:textId="77777777" w:rsidR="002304BD" w:rsidRPr="00D67C35" w:rsidRDefault="002304BD" w:rsidP="002304BD">
            <w:pPr>
              <w:spacing w:before="120"/>
              <w:jc w:val="both"/>
              <w:rPr>
                <w:sz w:val="26"/>
                <w:szCs w:val="26"/>
              </w:rPr>
            </w:pPr>
          </w:p>
        </w:tc>
        <w:tc>
          <w:tcPr>
            <w:tcW w:w="1984" w:type="dxa"/>
          </w:tcPr>
          <w:p w14:paraId="39088CFD" w14:textId="4BC49508" w:rsidR="002304BD" w:rsidRDefault="002304BD" w:rsidP="002304BD">
            <w:pPr>
              <w:spacing w:before="120"/>
              <w:jc w:val="center"/>
              <w:rPr>
                <w:bCs/>
                <w:iCs/>
                <w:sz w:val="26"/>
                <w:szCs w:val="26"/>
              </w:rPr>
            </w:pPr>
            <w:r w:rsidRPr="00D67C35">
              <w:rPr>
                <w:sz w:val="26"/>
                <w:szCs w:val="26"/>
              </w:rPr>
              <w:t xml:space="preserve">Sở Văn hóa, </w:t>
            </w:r>
            <w:r>
              <w:rPr>
                <w:sz w:val="26"/>
                <w:szCs w:val="26"/>
              </w:rPr>
              <w:t xml:space="preserve"> </w:t>
            </w:r>
            <w:r w:rsidRPr="00D67C35">
              <w:rPr>
                <w:sz w:val="26"/>
                <w:szCs w:val="26"/>
              </w:rPr>
              <w:t xml:space="preserve">Thể thao và </w:t>
            </w:r>
            <w:r>
              <w:rPr>
                <w:sz w:val="26"/>
                <w:szCs w:val="26"/>
              </w:rPr>
              <w:t xml:space="preserve">   </w:t>
            </w:r>
            <w:r w:rsidRPr="00D67C35">
              <w:rPr>
                <w:sz w:val="26"/>
                <w:szCs w:val="26"/>
              </w:rPr>
              <w:t>Du lịch tỉnh Khánh Hòa</w:t>
            </w:r>
          </w:p>
        </w:tc>
        <w:tc>
          <w:tcPr>
            <w:tcW w:w="5670" w:type="dxa"/>
          </w:tcPr>
          <w:p w14:paraId="4F964054" w14:textId="77777777" w:rsidR="002304BD" w:rsidRPr="00D67C35" w:rsidRDefault="002304BD" w:rsidP="002304BD">
            <w:pPr>
              <w:pStyle w:val="Default"/>
              <w:spacing w:before="120"/>
              <w:jc w:val="both"/>
              <w:rPr>
                <w:color w:val="auto"/>
                <w:sz w:val="26"/>
                <w:szCs w:val="26"/>
              </w:rPr>
            </w:pPr>
            <w:r w:rsidRPr="00D67C35">
              <w:rPr>
                <w:color w:val="auto"/>
                <w:sz w:val="26"/>
                <w:szCs w:val="26"/>
              </w:rPr>
              <w:t xml:space="preserve">Đề nghị cơ quan soạn thảo cân nhắc không bãi bỏ toàn bộ Điều 7 và Điều 8 của Nghị định số 86/2023/NĐ-CP vì các lý do sau: </w:t>
            </w:r>
          </w:p>
          <w:p w14:paraId="522EA9FC" w14:textId="77777777" w:rsidR="002304BD" w:rsidRPr="00D67C35" w:rsidRDefault="002304BD" w:rsidP="002304BD">
            <w:pPr>
              <w:pStyle w:val="Default"/>
              <w:spacing w:before="120"/>
              <w:jc w:val="both"/>
              <w:rPr>
                <w:color w:val="auto"/>
                <w:sz w:val="26"/>
                <w:szCs w:val="26"/>
              </w:rPr>
            </w:pPr>
            <w:r w:rsidRPr="00D67C35">
              <w:rPr>
                <w:color w:val="auto"/>
                <w:sz w:val="26"/>
                <w:szCs w:val="26"/>
              </w:rPr>
              <w:t xml:space="preserve">1. Điều 7 và Điều 8 không chỉ quy định về hồ sơ mà còn quy định trình tự, thủ tục và trách nhiệm của các cơ quan, tổ chức, cá nhân trong việc bình xét, xét công nhận các danh hiệu văn hóa. Nếu bãi bỏ hoàn toàn thì sẽ không còn quy định thống nhất trên phạm </w:t>
            </w:r>
            <w:r w:rsidRPr="00D67C35">
              <w:rPr>
                <w:color w:val="auto"/>
                <w:sz w:val="26"/>
                <w:szCs w:val="26"/>
              </w:rPr>
              <w:lastRenderedPageBreak/>
              <w:t xml:space="preserve">vi cả nước về trình tự bình xét ở thôn, tổ dân phố; trình tự xét công nhận ở cấp xã; thời gian, nguyên tắc tổ chức bình xét; trách nhiệm của các chủ thể tham gia xét tặng. </w:t>
            </w:r>
          </w:p>
          <w:p w14:paraId="633C0FB9" w14:textId="77777777" w:rsidR="002304BD" w:rsidRPr="00D67C35" w:rsidRDefault="002304BD" w:rsidP="002304BD">
            <w:pPr>
              <w:pStyle w:val="Default"/>
              <w:spacing w:before="120"/>
              <w:jc w:val="both"/>
              <w:rPr>
                <w:color w:val="auto"/>
                <w:sz w:val="26"/>
                <w:szCs w:val="26"/>
              </w:rPr>
            </w:pPr>
            <w:r w:rsidRPr="00D67C35">
              <w:rPr>
                <w:color w:val="auto"/>
                <w:sz w:val="26"/>
                <w:szCs w:val="26"/>
              </w:rPr>
              <w:t xml:space="preserve">2. Việc giao </w:t>
            </w:r>
            <w:r>
              <w:rPr>
                <w:color w:val="auto"/>
                <w:sz w:val="26"/>
                <w:szCs w:val="26"/>
              </w:rPr>
              <w:t xml:space="preserve">Ủy ban nhân dân </w:t>
            </w:r>
            <w:r w:rsidRPr="00D67C35">
              <w:rPr>
                <w:color w:val="auto"/>
                <w:sz w:val="26"/>
                <w:szCs w:val="26"/>
              </w:rPr>
              <w:t xml:space="preserve">cấp tỉnh quy định hồ sơ, thủ tục sẽ dẫn đến thiếu thống nhất giữa các địa phương. Mặc dù việc phân cấp cho </w:t>
            </w:r>
            <w:r>
              <w:rPr>
                <w:color w:val="auto"/>
                <w:sz w:val="26"/>
                <w:szCs w:val="26"/>
              </w:rPr>
              <w:t>Ủy ban nhân dân</w:t>
            </w:r>
            <w:r w:rsidRPr="00D67C35">
              <w:rPr>
                <w:color w:val="auto"/>
                <w:sz w:val="26"/>
                <w:szCs w:val="26"/>
              </w:rPr>
              <w:t xml:space="preserve"> cấp tỉnh quy định chi tiết hồ sơ, thủ tục là phù hợp với chủ trương phân cấp, phân quyền, tuy nhiên đối với các danh hiệu văn hóa cần được triển khai thống nhất trên phạm vi cả nước, việc không còn quy định thống nhất về trình tự, thủ tục tổ chức bình xét sẽ dẫn đến sự khác biệt trong quá trình tổ chức thực hiện giữa các địa phương. </w:t>
            </w:r>
          </w:p>
          <w:p w14:paraId="12340A9F" w14:textId="77777777" w:rsidR="002304BD" w:rsidRPr="00D67C35" w:rsidRDefault="002304BD" w:rsidP="002304BD">
            <w:pPr>
              <w:pStyle w:val="Default"/>
              <w:spacing w:before="120"/>
              <w:jc w:val="both"/>
              <w:rPr>
                <w:color w:val="auto"/>
                <w:sz w:val="26"/>
                <w:szCs w:val="26"/>
              </w:rPr>
            </w:pPr>
            <w:r w:rsidRPr="00D67C35">
              <w:rPr>
                <w:color w:val="auto"/>
                <w:sz w:val="26"/>
                <w:szCs w:val="26"/>
              </w:rPr>
              <w:t xml:space="preserve">3. Đặc biệt đối với cấp xã sẽ thiếu căn cứ để tổ chức thực hiện. Nếu Điều 7 và Điều 8 bị bãi bỏ sau khi Nghị định có hiệu lực mà </w:t>
            </w:r>
            <w:r>
              <w:rPr>
                <w:color w:val="auto"/>
                <w:sz w:val="26"/>
                <w:szCs w:val="26"/>
              </w:rPr>
              <w:t>Ủy ban nhân dân</w:t>
            </w:r>
            <w:r w:rsidRPr="00D67C35">
              <w:rPr>
                <w:color w:val="auto"/>
                <w:sz w:val="26"/>
                <w:szCs w:val="26"/>
              </w:rPr>
              <w:t xml:space="preserve"> cấp tỉnh chưa ban hành quy định thay thế thì sẽ xuất hiện khoảng trống pháp lý, ảnh hưởng đến việc xét tặng các danh hiệu văn hóa. </w:t>
            </w:r>
          </w:p>
          <w:p w14:paraId="1815A49F" w14:textId="71882424" w:rsidR="002304BD" w:rsidRPr="00D67C35" w:rsidRDefault="002304BD" w:rsidP="002304BD">
            <w:pPr>
              <w:pStyle w:val="Default"/>
              <w:spacing w:before="120"/>
              <w:jc w:val="both"/>
              <w:rPr>
                <w:color w:val="auto"/>
                <w:sz w:val="26"/>
                <w:szCs w:val="26"/>
              </w:rPr>
            </w:pPr>
            <w:r w:rsidRPr="00D67C35">
              <w:rPr>
                <w:color w:val="auto"/>
                <w:sz w:val="26"/>
                <w:szCs w:val="26"/>
              </w:rPr>
              <w:t>4. Trường hợp cơ quan soạn thảo vẫn giữ quan điểm bãi bỏ Điều 7 và Điều 8 thì đề nghị nghiên cứu bổ sung quy định về trách nhiệm của Bộ Văn hóa, Thể thao và Du lịch trong việc hướng dẫn chuyên môn, nghiệp vụ; hướng dẫn việc tổ chức bình xét các danh hiệu văn hóa nhằm bảo đảm thống nhất trong quá trình thực hiện trên phạm vi cả nước.</w:t>
            </w:r>
          </w:p>
        </w:tc>
        <w:tc>
          <w:tcPr>
            <w:tcW w:w="4253" w:type="dxa"/>
          </w:tcPr>
          <w:p w14:paraId="11593205" w14:textId="6FDF5DC4" w:rsidR="002304BD" w:rsidRPr="00D67C35" w:rsidRDefault="00C542A2" w:rsidP="00BC43C1">
            <w:pPr>
              <w:spacing w:before="120"/>
              <w:jc w:val="both"/>
              <w:rPr>
                <w:sz w:val="26"/>
                <w:szCs w:val="26"/>
                <w:lang w:val="pt-BR"/>
              </w:rPr>
            </w:pPr>
            <w:r>
              <w:rPr>
                <w:rStyle w:val="Strong"/>
              </w:rPr>
              <w:lastRenderedPageBreak/>
              <w:t>Tiếp thu một phần.</w:t>
            </w:r>
            <w:r>
              <w:t xml:space="preserve"> Cơ quan chủ trì soạn thảo không giữ Điều 7, Điều 8 và Phụ lục IV vì khoản 2 các Điều 29, 30, 31 và điểm a khoản 8 Điều 84 Luật Thi đua, khen thưởng đã giao Ủy ban nhân dân cấp tỉnh quy định chi tiết tiêu chuẩn, hồ sơ, thủ tục và việc xét tặng các danh hiệu. Việc tiếp tục quy định cụ thể các nội dung này tại Nghị định sẽ không phù hợp với phạm vi </w:t>
            </w:r>
            <w:r>
              <w:lastRenderedPageBreak/>
              <w:t>thẩm quyền đã được Luật phân cấp. Tuy nhiên, cơ quan chủ trì soạn thảo tiếp thu các ý kiến về yêu cầu bảo đảm thống nhất và tránh khoảng trống pháp lý; theo đó, khoản 2 Điều 11 được bổ sung nguyên tắc, giới hạn đối với việc quy định chi tiết của địa phương, Điều 5 được bổ sung quy định chuyển tiếp và trách nhiệm hướng dẫn, theo dõi, kiểm tra của Bộ Văn hóa, Thể thao và Du lịch được làm rõ trong hồ sơ dự thảo.</w:t>
            </w:r>
          </w:p>
        </w:tc>
      </w:tr>
      <w:tr w:rsidR="002304BD" w:rsidRPr="00D67C35" w14:paraId="4393FCC2" w14:textId="77777777" w:rsidTr="00DB36C5">
        <w:tc>
          <w:tcPr>
            <w:tcW w:w="2411" w:type="dxa"/>
          </w:tcPr>
          <w:p w14:paraId="18CE20C0" w14:textId="77777777" w:rsidR="002304BD" w:rsidRPr="00D67C35" w:rsidRDefault="002304BD" w:rsidP="002304BD">
            <w:pPr>
              <w:spacing w:before="120"/>
              <w:jc w:val="both"/>
              <w:rPr>
                <w:sz w:val="26"/>
                <w:szCs w:val="26"/>
              </w:rPr>
            </w:pPr>
          </w:p>
        </w:tc>
        <w:tc>
          <w:tcPr>
            <w:tcW w:w="1984" w:type="dxa"/>
          </w:tcPr>
          <w:p w14:paraId="36CB146E" w14:textId="6C91C7E9" w:rsidR="002304BD" w:rsidRPr="00D67C35" w:rsidRDefault="002304BD" w:rsidP="002304BD">
            <w:pPr>
              <w:spacing w:before="120"/>
              <w:jc w:val="center"/>
              <w:rPr>
                <w:bCs/>
                <w:iCs/>
                <w:sz w:val="26"/>
                <w:szCs w:val="26"/>
              </w:rPr>
            </w:pPr>
            <w:r w:rsidRPr="00D67C35">
              <w:rPr>
                <w:bCs/>
                <w:iCs/>
                <w:sz w:val="26"/>
                <w:szCs w:val="26"/>
              </w:rPr>
              <w:t xml:space="preserve">Sở Văn hóa, </w:t>
            </w:r>
            <w:r>
              <w:rPr>
                <w:bCs/>
                <w:iCs/>
                <w:sz w:val="26"/>
                <w:szCs w:val="26"/>
              </w:rPr>
              <w:t xml:space="preserve"> </w:t>
            </w:r>
            <w:r w:rsidRPr="00D67C35">
              <w:rPr>
                <w:bCs/>
                <w:iCs/>
                <w:sz w:val="26"/>
                <w:szCs w:val="26"/>
              </w:rPr>
              <w:t xml:space="preserve">Thể thao và </w:t>
            </w:r>
            <w:r>
              <w:rPr>
                <w:bCs/>
                <w:iCs/>
                <w:sz w:val="26"/>
                <w:szCs w:val="26"/>
              </w:rPr>
              <w:t xml:space="preserve">   </w:t>
            </w:r>
            <w:r w:rsidRPr="00D67C35">
              <w:rPr>
                <w:bCs/>
                <w:iCs/>
                <w:sz w:val="26"/>
                <w:szCs w:val="26"/>
              </w:rPr>
              <w:t>Du lịch tỉnh Quảng Ninh</w:t>
            </w:r>
          </w:p>
        </w:tc>
        <w:tc>
          <w:tcPr>
            <w:tcW w:w="5670" w:type="dxa"/>
          </w:tcPr>
          <w:p w14:paraId="27DBA005" w14:textId="0CFE07DF" w:rsidR="002304BD" w:rsidRPr="00D67C35" w:rsidRDefault="002304BD" w:rsidP="002304BD">
            <w:pPr>
              <w:spacing w:before="120"/>
              <w:jc w:val="both"/>
              <w:rPr>
                <w:bCs/>
                <w:sz w:val="26"/>
                <w:szCs w:val="26"/>
                <w:lang w:val="vi-VN"/>
              </w:rPr>
            </w:pPr>
            <w:r w:rsidRPr="00D67C35">
              <w:rPr>
                <w:bCs/>
                <w:sz w:val="26"/>
                <w:szCs w:val="26"/>
                <w:lang w:val="vi-VN"/>
              </w:rPr>
              <w:t>Việc giao Ủy ban nhân dân cấp tỉnh quy định chi tiết hồ sơ, trình tự, thủ tục xét tặng các danh hiệu là phù hợp với quy định của Luật Thi đua, khen thưởng. Tuy nhiên, đề nghị cơ quan chủ trì soạn thảo nghiên cứu ban hành hướng dẫn khung hoặc quy định một số nguyên tắc chung, nội dung cơ bản về trình tự, thủ tục xét tặng các danh hiệu như bảo đảm công khai, dân chủ, lấy ý kiến cộng đồng dân cư và trách nhiệm của các chủ thể tham gia xét tặng. Việc quy định các nguyên tắc chung sẽ tạo cơ sở thống nhất trong toàn quốc để  các tỉnh, thành phố tổ chức thực hiện, hạn chế tình trạng mỗi tỉnh, thành phố áp dụng một cách thức khác nhau. Đồng thời, bảo đảm tính khách quan, minh bạch trong quá trình xét tặng các danh hiệu.</w:t>
            </w:r>
          </w:p>
        </w:tc>
        <w:tc>
          <w:tcPr>
            <w:tcW w:w="4253" w:type="dxa"/>
          </w:tcPr>
          <w:p w14:paraId="2F96B469" w14:textId="7E0A747A" w:rsidR="002304BD" w:rsidRPr="00D67C35" w:rsidRDefault="00C94F9D" w:rsidP="00BC43C1">
            <w:pPr>
              <w:spacing w:before="120"/>
              <w:jc w:val="both"/>
              <w:rPr>
                <w:sz w:val="26"/>
                <w:szCs w:val="26"/>
                <w:lang w:val="pt-BR"/>
              </w:rPr>
            </w:pPr>
            <w:r>
              <w:rPr>
                <w:rStyle w:val="Strong"/>
              </w:rPr>
              <w:t>Tiếp thu.</w:t>
            </w:r>
            <w:r>
              <w:t xml:space="preserve"> Khoản 2 Điều 11 được bổ sung các nguyên tắc việc quy định chi tiết, hướng dẫn cụ thể phải bảo đảm phù hợp với khung tiêu chuẩn, không làm thay đổi yêu cầu của khung tiêu chuẩn; bảo đảm đơn giản, công khai, minh bạch, khách quan, khả thi và phù hợp với điều kiện thực tiễn của địa phương; không đặt thêm điều kiện ngoài phạm vi thẩm quyền được giao và không yêu cầu hồ sơ, giấy tờ không cần thiết. Trên cơ sở các nguyên tắc này, Ủy ban nhân dân cấp tỉnh quy định cụ thể hồ sơ, thủ tục, cách thức đánh giá, bình xét, việc công khai, lấy ý kiến và trách nhiệm của các chủ thể tham gia phù hợp với điều kiện thực tế. Vì vậy, dự thảo không quy định thêm một trình tự, thủ tục khung riêng ở cấp trung ương.</w:t>
            </w:r>
          </w:p>
        </w:tc>
      </w:tr>
      <w:tr w:rsidR="002304BD" w:rsidRPr="00D67C35" w14:paraId="4C2D8D4F" w14:textId="77777777" w:rsidTr="00DB36C5">
        <w:tc>
          <w:tcPr>
            <w:tcW w:w="2411" w:type="dxa"/>
          </w:tcPr>
          <w:p w14:paraId="4C2D8D4B" w14:textId="2669D040" w:rsidR="002304BD" w:rsidRPr="00D67C35" w:rsidRDefault="002304BD" w:rsidP="002304BD">
            <w:pPr>
              <w:spacing w:before="120"/>
              <w:jc w:val="both"/>
              <w:rPr>
                <w:b/>
                <w:bCs/>
                <w:sz w:val="26"/>
                <w:szCs w:val="26"/>
                <w:lang w:val="vi-VN"/>
              </w:rPr>
            </w:pPr>
            <w:r w:rsidRPr="00D67C35">
              <w:rPr>
                <w:sz w:val="26"/>
                <w:szCs w:val="26"/>
              </w:rPr>
              <w:t>3. Bãi bỏ cụm từ “thanh tra” tại điểm c khoản 1 Điều 10.</w:t>
            </w:r>
          </w:p>
        </w:tc>
        <w:tc>
          <w:tcPr>
            <w:tcW w:w="1984" w:type="dxa"/>
          </w:tcPr>
          <w:p w14:paraId="7BB033F2" w14:textId="77777777" w:rsidR="002304BD" w:rsidRPr="00D67C35" w:rsidRDefault="002304BD" w:rsidP="002304BD">
            <w:pPr>
              <w:spacing w:before="120"/>
              <w:jc w:val="both"/>
              <w:rPr>
                <w:b/>
                <w:i/>
                <w:sz w:val="26"/>
                <w:szCs w:val="26"/>
                <w:lang w:val="vi-VN"/>
              </w:rPr>
            </w:pPr>
          </w:p>
        </w:tc>
        <w:tc>
          <w:tcPr>
            <w:tcW w:w="5670" w:type="dxa"/>
          </w:tcPr>
          <w:p w14:paraId="4C2D8D4C" w14:textId="4BB50C93" w:rsidR="002304BD" w:rsidRPr="00D67C35" w:rsidRDefault="002304BD" w:rsidP="002304BD">
            <w:pPr>
              <w:spacing w:before="120"/>
              <w:jc w:val="both"/>
              <w:rPr>
                <w:b/>
                <w:i/>
                <w:sz w:val="26"/>
                <w:szCs w:val="26"/>
                <w:lang w:val="vi-VN"/>
              </w:rPr>
            </w:pPr>
          </w:p>
        </w:tc>
        <w:tc>
          <w:tcPr>
            <w:tcW w:w="4253" w:type="dxa"/>
          </w:tcPr>
          <w:p w14:paraId="4C2D8D4E" w14:textId="1F8F7085" w:rsidR="002304BD" w:rsidRPr="00D67C35" w:rsidRDefault="002304BD" w:rsidP="00BC43C1">
            <w:pPr>
              <w:spacing w:before="120"/>
              <w:jc w:val="both"/>
              <w:rPr>
                <w:sz w:val="26"/>
                <w:szCs w:val="26"/>
                <w:lang w:val="pt-BR"/>
              </w:rPr>
            </w:pPr>
          </w:p>
        </w:tc>
      </w:tr>
      <w:tr w:rsidR="002304BD" w:rsidRPr="00D67C35" w14:paraId="4C2D8D5F" w14:textId="77777777" w:rsidTr="00DB36C5">
        <w:trPr>
          <w:trHeight w:val="1691"/>
        </w:trPr>
        <w:tc>
          <w:tcPr>
            <w:tcW w:w="2411" w:type="dxa"/>
            <w:tcBorders>
              <w:bottom w:val="single" w:sz="4" w:space="0" w:color="auto"/>
            </w:tcBorders>
          </w:tcPr>
          <w:p w14:paraId="15205383" w14:textId="77777777" w:rsidR="002304BD" w:rsidRPr="00D67C35" w:rsidRDefault="002304BD" w:rsidP="002304BD">
            <w:pPr>
              <w:spacing w:before="120"/>
              <w:jc w:val="both"/>
              <w:rPr>
                <w:b/>
                <w:bCs/>
                <w:sz w:val="26"/>
                <w:szCs w:val="26"/>
              </w:rPr>
            </w:pPr>
            <w:r w:rsidRPr="00D67C35">
              <w:rPr>
                <w:b/>
                <w:bCs/>
                <w:sz w:val="26"/>
                <w:szCs w:val="26"/>
              </w:rPr>
              <w:t>Điều 4. Thay thế các Phụ lục như sau:</w:t>
            </w:r>
          </w:p>
          <w:p w14:paraId="4C2D8D5B" w14:textId="14307B78" w:rsidR="002304BD" w:rsidRPr="00D67C35" w:rsidRDefault="002304BD" w:rsidP="002304BD">
            <w:pPr>
              <w:pStyle w:val="NormalWeb"/>
              <w:tabs>
                <w:tab w:val="left" w:pos="993"/>
              </w:tabs>
              <w:spacing w:before="120" w:beforeAutospacing="0" w:after="0" w:afterAutospacing="0"/>
              <w:jc w:val="both"/>
              <w:rPr>
                <w:b/>
                <w:bCs/>
                <w:sz w:val="26"/>
                <w:szCs w:val="26"/>
                <w:lang w:val="vi-VN"/>
              </w:rPr>
            </w:pPr>
            <w:r w:rsidRPr="00D67C35">
              <w:rPr>
                <w:sz w:val="26"/>
                <w:szCs w:val="26"/>
              </w:rPr>
              <w:t xml:space="preserve">Thay thế Phụ lục I, Phụ lục II, Phụ lục III ban hành kèm theo Nghị định số 86/2023/NĐ-CP </w:t>
            </w:r>
            <w:r w:rsidRPr="00D67C35">
              <w:rPr>
                <w:sz w:val="26"/>
                <w:szCs w:val="26"/>
              </w:rPr>
              <w:lastRenderedPageBreak/>
              <w:t>thành Phụ lục I, Phụ lục II, Phụ lục III ban hành kèm theo Nghị định này.</w:t>
            </w:r>
          </w:p>
        </w:tc>
        <w:tc>
          <w:tcPr>
            <w:tcW w:w="1984" w:type="dxa"/>
          </w:tcPr>
          <w:p w14:paraId="0D921E44" w14:textId="7E2A9824" w:rsidR="002304BD" w:rsidRPr="006A032F" w:rsidRDefault="002304BD" w:rsidP="002304BD">
            <w:pPr>
              <w:spacing w:before="120"/>
              <w:jc w:val="center"/>
              <w:rPr>
                <w:bCs/>
                <w:iCs/>
                <w:sz w:val="26"/>
                <w:szCs w:val="26"/>
              </w:rPr>
            </w:pPr>
            <w:r w:rsidRPr="00D67C35">
              <w:rPr>
                <w:bCs/>
                <w:iCs/>
                <w:spacing w:val="-4"/>
                <w:sz w:val="26"/>
                <w:szCs w:val="26"/>
                <w:lang w:val="pt-BR"/>
              </w:rPr>
              <w:lastRenderedPageBreak/>
              <w:t xml:space="preserve">Sở </w:t>
            </w:r>
            <w:r w:rsidRPr="00D67C35">
              <w:rPr>
                <w:bCs/>
                <w:iCs/>
                <w:sz w:val="26"/>
                <w:szCs w:val="26"/>
              </w:rPr>
              <w:t xml:space="preserve">Văn hóa, </w:t>
            </w:r>
            <w:r>
              <w:rPr>
                <w:bCs/>
                <w:iCs/>
                <w:sz w:val="26"/>
                <w:szCs w:val="26"/>
              </w:rPr>
              <w:t xml:space="preserve">  </w:t>
            </w:r>
            <w:r w:rsidRPr="00D67C35">
              <w:rPr>
                <w:bCs/>
                <w:iCs/>
                <w:sz w:val="26"/>
                <w:szCs w:val="26"/>
              </w:rPr>
              <w:t xml:space="preserve">Thể thao và </w:t>
            </w:r>
            <w:r>
              <w:rPr>
                <w:bCs/>
                <w:iCs/>
                <w:sz w:val="26"/>
                <w:szCs w:val="26"/>
              </w:rPr>
              <w:t xml:space="preserve">   </w:t>
            </w:r>
            <w:r w:rsidRPr="00D67C35">
              <w:rPr>
                <w:bCs/>
                <w:iCs/>
                <w:sz w:val="26"/>
                <w:szCs w:val="26"/>
              </w:rPr>
              <w:t>Du lịch</w:t>
            </w:r>
            <w:r w:rsidRPr="00D67C35">
              <w:rPr>
                <w:bCs/>
                <w:iCs/>
                <w:spacing w:val="-4"/>
                <w:sz w:val="26"/>
                <w:szCs w:val="26"/>
                <w:lang w:val="pt-BR"/>
              </w:rPr>
              <w:t xml:space="preserve"> tỉnh Thanh Hóa</w:t>
            </w:r>
          </w:p>
        </w:tc>
        <w:tc>
          <w:tcPr>
            <w:tcW w:w="5670" w:type="dxa"/>
          </w:tcPr>
          <w:p w14:paraId="4C2D8D5C" w14:textId="4E15A875" w:rsidR="002304BD" w:rsidRPr="00D67C35" w:rsidRDefault="002304BD" w:rsidP="002304BD">
            <w:pPr>
              <w:spacing w:before="120"/>
              <w:jc w:val="both"/>
              <w:rPr>
                <w:b/>
                <w:i/>
                <w:spacing w:val="-4"/>
                <w:sz w:val="26"/>
                <w:szCs w:val="26"/>
                <w:lang w:val="pt-BR"/>
              </w:rPr>
            </w:pPr>
            <w:r w:rsidRPr="00D67C35">
              <w:rPr>
                <w:sz w:val="26"/>
                <w:szCs w:val="26"/>
              </w:rPr>
              <w:t>Đề nghị tiếp tục rà soát, hoàn thiện khung tiêu chuẩn (trong các Phụ lục ban hành kèm theo Nghị định) theo hướng cụ thể, rõ ràng, có khả năng lượng hóa thuận lợi cho việc theo dõi, đánh giá và tổ chức thực hiện, đối với một số tiêu chí còn mang tính định tính như: “tham gia tích cực” (phụ lục I, II); “hoạt động hiệu quả” (Phụ lục II, Mục II, tiêu chí 7; Mục IV, tiêu chí 3; Phụ 1</w:t>
            </w:r>
            <w:r>
              <w:rPr>
                <w:sz w:val="26"/>
                <w:szCs w:val="26"/>
              </w:rPr>
              <w:t>)</w:t>
            </w:r>
            <w:r w:rsidRPr="00D67C35">
              <w:rPr>
                <w:sz w:val="26"/>
                <w:szCs w:val="26"/>
              </w:rPr>
              <w:t xml:space="preserve">. </w:t>
            </w:r>
          </w:p>
        </w:tc>
        <w:tc>
          <w:tcPr>
            <w:tcW w:w="4253" w:type="dxa"/>
          </w:tcPr>
          <w:p w14:paraId="4C2D8D5E" w14:textId="484B5967" w:rsidR="002304BD" w:rsidRPr="00774895" w:rsidRDefault="00E50E0D" w:rsidP="00BC43C1">
            <w:pPr>
              <w:spacing w:before="120"/>
              <w:jc w:val="both"/>
              <w:rPr>
                <w:sz w:val="26"/>
                <w:szCs w:val="26"/>
                <w:lang w:val="da-DK"/>
              </w:rPr>
            </w:pPr>
            <w:r w:rsidRPr="00A7031F">
              <w:rPr>
                <w:b/>
                <w:bCs/>
                <w:sz w:val="26"/>
                <w:szCs w:val="26"/>
                <w:lang w:val="en-US"/>
              </w:rPr>
              <w:t>Tiếp thu.</w:t>
            </w:r>
            <w:r w:rsidRPr="00A7031F">
              <w:rPr>
                <w:sz w:val="26"/>
                <w:szCs w:val="26"/>
                <w:lang w:val="en-US"/>
              </w:rPr>
              <w:t xml:space="preserve"> Cơ quan chủ trì soạn thảo tiếp tục rà soát, chỉnh lý các khung tiêu chuẩn tại Phụ lục I, Phụ lục II và Phụ lục III theo hướng cụ thể, rõ ràng, dễ hiểu, dễ thực hiện, thuận lợi trong theo dõi, đánh giá; hạn chế các nội dung định tính, khó kiểm chứng.</w:t>
            </w:r>
          </w:p>
        </w:tc>
      </w:tr>
      <w:tr w:rsidR="005D4461" w:rsidRPr="00D67C35" w14:paraId="4C2D8DF0" w14:textId="77777777" w:rsidTr="00DB36C5">
        <w:tc>
          <w:tcPr>
            <w:tcW w:w="2411" w:type="dxa"/>
          </w:tcPr>
          <w:p w14:paraId="4C2D8DEC" w14:textId="6EEB0B91" w:rsidR="005D4461" w:rsidRPr="00D67C35" w:rsidRDefault="005D4461" w:rsidP="002304BD">
            <w:pPr>
              <w:spacing w:before="120"/>
              <w:jc w:val="both"/>
              <w:rPr>
                <w:iCs/>
                <w:sz w:val="26"/>
                <w:szCs w:val="26"/>
              </w:rPr>
            </w:pPr>
            <w:r w:rsidRPr="00D67C35">
              <w:rPr>
                <w:iCs/>
                <w:sz w:val="26"/>
                <w:szCs w:val="26"/>
              </w:rPr>
              <w:t xml:space="preserve"> </w:t>
            </w:r>
            <w:r w:rsidRPr="00D67C35">
              <w:rPr>
                <w:b/>
                <w:spacing w:val="-4"/>
                <w:sz w:val="26"/>
                <w:szCs w:val="26"/>
              </w:rPr>
              <w:t xml:space="preserve">Điều 5. </w:t>
            </w:r>
            <w:r w:rsidRPr="00D67C35">
              <w:rPr>
                <w:b/>
                <w:bCs/>
                <w:sz w:val="26"/>
                <w:szCs w:val="26"/>
              </w:rPr>
              <w:t>Điều khoản thi hành</w:t>
            </w:r>
          </w:p>
        </w:tc>
        <w:tc>
          <w:tcPr>
            <w:tcW w:w="1984" w:type="dxa"/>
          </w:tcPr>
          <w:p w14:paraId="413EC257" w14:textId="05D36DF8" w:rsidR="005D4461" w:rsidRPr="00D67C35" w:rsidRDefault="005D4461" w:rsidP="002304BD">
            <w:pPr>
              <w:spacing w:before="120"/>
              <w:jc w:val="center"/>
              <w:rPr>
                <w:sz w:val="26"/>
                <w:szCs w:val="26"/>
              </w:rPr>
            </w:pPr>
            <w:r w:rsidRPr="00D67C35">
              <w:rPr>
                <w:sz w:val="26"/>
                <w:szCs w:val="26"/>
              </w:rPr>
              <w:t xml:space="preserve">Ban Tuyên giáo và </w:t>
            </w:r>
            <w:r>
              <w:rPr>
                <w:sz w:val="26"/>
                <w:szCs w:val="26"/>
              </w:rPr>
              <w:t>D</w:t>
            </w:r>
            <w:r w:rsidRPr="00D67C35">
              <w:rPr>
                <w:sz w:val="26"/>
                <w:szCs w:val="26"/>
              </w:rPr>
              <w:t>ân vận Trung ương</w:t>
            </w:r>
          </w:p>
        </w:tc>
        <w:tc>
          <w:tcPr>
            <w:tcW w:w="5670" w:type="dxa"/>
          </w:tcPr>
          <w:p w14:paraId="3CCCAE29" w14:textId="77777777" w:rsidR="005D4461" w:rsidRDefault="005D4461" w:rsidP="002304BD">
            <w:pPr>
              <w:pStyle w:val="Default"/>
              <w:spacing w:before="120"/>
              <w:jc w:val="both"/>
              <w:rPr>
                <w:color w:val="auto"/>
                <w:spacing w:val="3"/>
                <w:sz w:val="26"/>
                <w:szCs w:val="26"/>
                <w:shd w:val="clear" w:color="auto" w:fill="FFFFFF"/>
              </w:rPr>
            </w:pPr>
            <w:r w:rsidRPr="00D67C35">
              <w:rPr>
                <w:color w:val="auto"/>
                <w:spacing w:val="3"/>
                <w:sz w:val="26"/>
                <w:szCs w:val="26"/>
                <w:shd w:val="clear" w:color="auto" w:fill="FFFFFF"/>
              </w:rPr>
              <w:t xml:space="preserve">- Đề nghị lưu ý thời điểm có hiệu lực và quy định chuyển tiếp. Luật số 06/2026/QH16 có hiệu lực từ ngày 01/10/2026, trong khi dự thảo Nghị định dự kiến trình tháng 8/2026 và quy định hiệu lực “kể từ ngày ký ban hành”. Cần nghiên cứu, tính toán kỹ để tránh phát sinh độ vênh về căn cứ pháp lý và khoảng trống trong việc xét tặng danh hiệu năm 2026, nhất là khi Ủy ban nhân dân cấp tỉnh chưa kịp ban hành quy định chi tiết về tiêu chuẩn, hồ sơ, thủ tục và cách thức bình xét. </w:t>
            </w:r>
          </w:p>
          <w:p w14:paraId="4C2D8DED" w14:textId="4ACB9038" w:rsidR="005D4461" w:rsidRPr="00D67C35" w:rsidRDefault="005D4461" w:rsidP="002304BD">
            <w:pPr>
              <w:pStyle w:val="Default"/>
              <w:spacing w:before="120"/>
              <w:jc w:val="both"/>
              <w:rPr>
                <w:sz w:val="26"/>
                <w:szCs w:val="26"/>
              </w:rPr>
            </w:pPr>
            <w:r w:rsidRPr="00D67C35">
              <w:rPr>
                <w:color w:val="auto"/>
                <w:spacing w:val="3"/>
                <w:sz w:val="26"/>
                <w:szCs w:val="26"/>
                <w:shd w:val="clear" w:color="auto" w:fill="FFFFFF"/>
              </w:rPr>
              <w:t>- Đề nghị nghiên cứu, bổ sung quy định chuyển tiếp để xử lý trong trường hợp Ủy ban nhân dân cấp tỉnh chưa ban hành quy định, chi tiết tiêu chuẩn, hồ sơ, thủ tục, cách thức bình xét, bảo đảm việc xét tặng các danh hiệu văn hóa không bị gián đoạn và bảo đảm quyền lợi của hộ gia đình, thôn, tổ dân phố, xã, phường, đặc khu.</w:t>
            </w:r>
          </w:p>
        </w:tc>
        <w:tc>
          <w:tcPr>
            <w:tcW w:w="4253" w:type="dxa"/>
            <w:vMerge w:val="restart"/>
          </w:tcPr>
          <w:p w14:paraId="5B483CDB" w14:textId="77777777" w:rsidR="005D4461" w:rsidRPr="000129B4" w:rsidRDefault="00B6642A" w:rsidP="00BC43C1">
            <w:pPr>
              <w:spacing w:before="120"/>
              <w:jc w:val="both"/>
              <w:rPr>
                <w:sz w:val="26"/>
                <w:szCs w:val="26"/>
              </w:rPr>
            </w:pPr>
            <w:r w:rsidRPr="000129B4">
              <w:rPr>
                <w:b/>
                <w:bCs/>
                <w:sz w:val="26"/>
                <w:szCs w:val="26"/>
                <w:lang w:val="en-US"/>
              </w:rPr>
              <w:t>Tiếp thu.</w:t>
            </w:r>
            <w:r w:rsidRPr="000129B4">
              <w:rPr>
                <w:sz w:val="26"/>
                <w:szCs w:val="26"/>
                <w:lang w:val="en-US"/>
              </w:rPr>
              <w:t xml:space="preserve"> Dự thảo được chỉnh lý thời điểm có hiệu lực từ ngày 01 tháng 10 năm 2026, đồng bộ với Luật số 06/2026/QH16; đồng thời bổ sung quy định chuyển tiếp đối với văn bản của Ủy ban nhân dân cấp tỉnh và hồ sơ đã tiếp nhận trước ngày Nghị định có hiệu lực, bảo đảm không làm gián đoạn việc xét tặng các danh hiệu.</w:t>
            </w:r>
          </w:p>
          <w:p w14:paraId="6B8A0CA6" w14:textId="77777777" w:rsidR="00B6642A" w:rsidRPr="000129B4" w:rsidRDefault="00B6642A" w:rsidP="00BC43C1">
            <w:pPr>
              <w:spacing w:before="120"/>
              <w:jc w:val="both"/>
              <w:rPr>
                <w:sz w:val="26"/>
                <w:szCs w:val="26"/>
              </w:rPr>
            </w:pPr>
            <w:r w:rsidRPr="000129B4">
              <w:rPr>
                <w:sz w:val="26"/>
                <w:szCs w:val="26"/>
              </w:rPr>
              <w:t>Chỉnh sửa Điều 5 như sau:</w:t>
            </w:r>
          </w:p>
          <w:p w14:paraId="694220F9" w14:textId="15EC0D54" w:rsidR="00445302" w:rsidRPr="00445302" w:rsidRDefault="00B6642A" w:rsidP="00445302">
            <w:pPr>
              <w:spacing w:before="120"/>
              <w:jc w:val="both"/>
              <w:rPr>
                <w:i/>
                <w:iCs/>
                <w:sz w:val="26"/>
                <w:szCs w:val="26"/>
              </w:rPr>
            </w:pPr>
            <w:r w:rsidRPr="00445302">
              <w:rPr>
                <w:i/>
                <w:iCs/>
                <w:sz w:val="26"/>
                <w:szCs w:val="26"/>
              </w:rPr>
              <w:t>“</w:t>
            </w:r>
            <w:r w:rsidR="00445302" w:rsidRPr="00B77AB7">
              <w:rPr>
                <w:b/>
                <w:bCs/>
                <w:i/>
                <w:iCs/>
                <w:sz w:val="26"/>
                <w:szCs w:val="26"/>
              </w:rPr>
              <w:t xml:space="preserve">Điều 5. </w:t>
            </w:r>
            <w:r w:rsidR="008F690A">
              <w:rPr>
                <w:b/>
                <w:bCs/>
                <w:i/>
                <w:iCs/>
                <w:sz w:val="26"/>
                <w:szCs w:val="26"/>
              </w:rPr>
              <w:t>Điều khoản</w:t>
            </w:r>
            <w:r w:rsidR="00445302" w:rsidRPr="00B77AB7">
              <w:rPr>
                <w:b/>
                <w:bCs/>
                <w:i/>
                <w:iCs/>
                <w:sz w:val="26"/>
                <w:szCs w:val="26"/>
              </w:rPr>
              <w:t xml:space="preserve"> thi hành và quy định chuyển tiếp</w:t>
            </w:r>
          </w:p>
          <w:p w14:paraId="28F7D670" w14:textId="77777777" w:rsidR="00445302" w:rsidRPr="00445302" w:rsidRDefault="00445302" w:rsidP="00445302">
            <w:pPr>
              <w:spacing w:before="120"/>
              <w:jc w:val="both"/>
              <w:rPr>
                <w:i/>
                <w:iCs/>
                <w:sz w:val="26"/>
                <w:szCs w:val="26"/>
              </w:rPr>
            </w:pPr>
            <w:r w:rsidRPr="00445302">
              <w:rPr>
                <w:i/>
                <w:iCs/>
                <w:sz w:val="26"/>
                <w:szCs w:val="26"/>
              </w:rPr>
              <w:t>1. Nghị định này có hiệu lực thi hành từ ngày 01 tháng 10 năm 2026.</w:t>
            </w:r>
          </w:p>
          <w:p w14:paraId="46EA4255" w14:textId="3034D933" w:rsidR="00445302" w:rsidRPr="00445302" w:rsidRDefault="00445302" w:rsidP="00445302">
            <w:pPr>
              <w:spacing w:before="120"/>
              <w:jc w:val="both"/>
              <w:rPr>
                <w:i/>
                <w:iCs/>
                <w:sz w:val="26"/>
                <w:szCs w:val="26"/>
              </w:rPr>
            </w:pPr>
            <w:r w:rsidRPr="00445302">
              <w:rPr>
                <w:i/>
                <w:iCs/>
                <w:sz w:val="26"/>
                <w:szCs w:val="26"/>
              </w:rPr>
              <w:t xml:space="preserve">2. Văn bản quy phạm pháp luật của Ủy ban nhân dân cấp tỉnh ban hành trước ngày Nghị định này có hiệu lực thi hành để quy định chi tiết tiêu chuẩn, hồ sơ, thủ tục và cách thức đánh giá, bình xét các danh hiệu quy định tại Nghị định số 86/2023/NĐ-CP được tiếp tục áp dụng đối với các nội dung không </w:t>
            </w:r>
            <w:r w:rsidRPr="00445302">
              <w:rPr>
                <w:i/>
                <w:iCs/>
                <w:sz w:val="26"/>
                <w:szCs w:val="26"/>
              </w:rPr>
              <w:lastRenderedPageBreak/>
              <w:t xml:space="preserve">trái với Nghị định này cho đến khi được sửa đổi, bổ sung hoặc thay thế. </w:t>
            </w:r>
          </w:p>
          <w:p w14:paraId="23FF80D6" w14:textId="77777777" w:rsidR="00445302" w:rsidRPr="00445302" w:rsidRDefault="00445302" w:rsidP="00445302">
            <w:pPr>
              <w:spacing w:before="120"/>
              <w:jc w:val="both"/>
              <w:rPr>
                <w:i/>
                <w:iCs/>
                <w:sz w:val="26"/>
                <w:szCs w:val="26"/>
              </w:rPr>
            </w:pPr>
            <w:r w:rsidRPr="00445302">
              <w:rPr>
                <w:i/>
                <w:iCs/>
                <w:sz w:val="26"/>
                <w:szCs w:val="26"/>
              </w:rPr>
              <w:t>3. Ủy ban nhân dân cấp tỉnh có trách nhiệm rà soát, sửa đổi, bổ sung, thay thế hoặc ban hành văn bản quy định chi tiết tiêu chuẩn, hồ sơ, thủ tục và cách thức đánh giá, bình xét các danh hiệu theo thẩm quyền, bảo đảm phù hợp với Nghị định này.</w:t>
            </w:r>
          </w:p>
          <w:p w14:paraId="1BFE4FEF" w14:textId="77777777" w:rsidR="00445302" w:rsidRPr="00445302" w:rsidRDefault="00445302" w:rsidP="00445302">
            <w:pPr>
              <w:spacing w:before="120"/>
              <w:jc w:val="both"/>
              <w:rPr>
                <w:i/>
                <w:iCs/>
                <w:sz w:val="26"/>
                <w:szCs w:val="26"/>
              </w:rPr>
            </w:pPr>
            <w:r w:rsidRPr="00445302">
              <w:rPr>
                <w:i/>
                <w:iCs/>
                <w:sz w:val="26"/>
                <w:szCs w:val="26"/>
              </w:rPr>
              <w:t>4. Hồ sơ đề nghị xét tặng các danh hiệu đã được cơ quan có thẩm quyền tiếp nhận trước ngày Nghị định này có hiệu lực thi hành thì tiếp tục được xem xét, giải quyết theo quy định của pháp luật tại thời điểm tiếp nhận hồ sơ.</w:t>
            </w:r>
          </w:p>
          <w:p w14:paraId="4C2D8DEF" w14:textId="3489A65A" w:rsidR="00B6642A" w:rsidRPr="00445302" w:rsidRDefault="00445302" w:rsidP="00BC43C1">
            <w:pPr>
              <w:spacing w:before="120"/>
              <w:jc w:val="both"/>
              <w:rPr>
                <w:i/>
                <w:iCs/>
                <w:sz w:val="26"/>
                <w:szCs w:val="26"/>
              </w:rPr>
            </w:pPr>
            <w:r w:rsidRPr="00445302">
              <w:rPr>
                <w:i/>
                <w:iCs/>
                <w:sz w:val="26"/>
                <w:szCs w:val="26"/>
              </w:rPr>
              <w:t>5. Bộ trưởng, Thủ trưởng cơ quan ngang bộ, Chủ tịch Ủy ban nhân dân tỉnh, thành phố trực thuộc trung ương và cơ quan, tổ chức, cá nhân có liên quan chịu trách nhiệm thi hành Nghị định này./.</w:t>
            </w:r>
          </w:p>
        </w:tc>
      </w:tr>
      <w:tr w:rsidR="005D4461" w:rsidRPr="00D67C35" w14:paraId="29A6B4ED" w14:textId="77777777" w:rsidTr="00DB36C5">
        <w:tc>
          <w:tcPr>
            <w:tcW w:w="2411" w:type="dxa"/>
          </w:tcPr>
          <w:p w14:paraId="44A12E81" w14:textId="77777777" w:rsidR="005D4461" w:rsidRPr="00D67C35" w:rsidRDefault="005D4461" w:rsidP="002304BD">
            <w:pPr>
              <w:spacing w:before="120"/>
              <w:jc w:val="both"/>
              <w:rPr>
                <w:iCs/>
                <w:sz w:val="26"/>
                <w:szCs w:val="26"/>
              </w:rPr>
            </w:pPr>
          </w:p>
        </w:tc>
        <w:tc>
          <w:tcPr>
            <w:tcW w:w="1984" w:type="dxa"/>
          </w:tcPr>
          <w:p w14:paraId="7681D99C" w14:textId="5EC28EB7" w:rsidR="005D4461" w:rsidRPr="00D67C35" w:rsidRDefault="005D4461" w:rsidP="002304BD">
            <w:pPr>
              <w:spacing w:before="120"/>
              <w:jc w:val="center"/>
              <w:rPr>
                <w:sz w:val="26"/>
                <w:szCs w:val="26"/>
              </w:rPr>
            </w:pPr>
            <w:r>
              <w:rPr>
                <w:sz w:val="26"/>
                <w:szCs w:val="26"/>
              </w:rPr>
              <w:t>Bộ Khoa học và Công nghệ</w:t>
            </w:r>
          </w:p>
        </w:tc>
        <w:tc>
          <w:tcPr>
            <w:tcW w:w="5670" w:type="dxa"/>
          </w:tcPr>
          <w:p w14:paraId="6E863233" w14:textId="2910D9E8" w:rsidR="005D4461" w:rsidRPr="00D67C35" w:rsidRDefault="005D4461" w:rsidP="002304BD">
            <w:pPr>
              <w:pStyle w:val="Default"/>
              <w:spacing w:before="120"/>
              <w:jc w:val="both"/>
              <w:rPr>
                <w:color w:val="auto"/>
                <w:spacing w:val="3"/>
                <w:sz w:val="26"/>
                <w:szCs w:val="26"/>
                <w:shd w:val="clear" w:color="auto" w:fill="FFFFFF"/>
              </w:rPr>
            </w:pPr>
            <w:r w:rsidRPr="00D67C35">
              <w:rPr>
                <w:color w:val="auto"/>
                <w:sz w:val="26"/>
                <w:szCs w:val="26"/>
              </w:rPr>
              <w:t>Đề xuất bổ sung Điều khoản chuyển tiếp quy định rõ nguyên tắc xử lý đối với các hồ sơ đã được tiếp nhận trước ngày Nghị định mới có hiệu lực; hướng dẫn thẩm quyền, căn cứ thực hiện cho Ủy ban nhân dân cấp tỉnh trong thời gian chờ ban hành đầy đủ các văn bản quy định chi tiết.</w:t>
            </w:r>
          </w:p>
        </w:tc>
        <w:tc>
          <w:tcPr>
            <w:tcW w:w="4253" w:type="dxa"/>
            <w:vMerge/>
          </w:tcPr>
          <w:p w14:paraId="2D40CA89" w14:textId="77777777" w:rsidR="005D4461" w:rsidRPr="00D67C35" w:rsidRDefault="005D4461" w:rsidP="00BC43C1">
            <w:pPr>
              <w:spacing w:before="120"/>
              <w:jc w:val="both"/>
              <w:rPr>
                <w:spacing w:val="-12"/>
                <w:sz w:val="26"/>
                <w:szCs w:val="26"/>
                <w:lang w:val="pt-BR"/>
              </w:rPr>
            </w:pPr>
          </w:p>
        </w:tc>
      </w:tr>
      <w:tr w:rsidR="005D4461" w:rsidRPr="00D67C35" w14:paraId="4C2D8DF5" w14:textId="77777777" w:rsidTr="00DB36C5">
        <w:tc>
          <w:tcPr>
            <w:tcW w:w="2411" w:type="dxa"/>
          </w:tcPr>
          <w:p w14:paraId="493A863F" w14:textId="77777777" w:rsidR="005D4461" w:rsidRPr="00D67C35" w:rsidRDefault="005D4461" w:rsidP="002304BD">
            <w:pPr>
              <w:spacing w:before="120"/>
              <w:jc w:val="both"/>
              <w:rPr>
                <w:sz w:val="26"/>
                <w:szCs w:val="26"/>
              </w:rPr>
            </w:pPr>
            <w:r w:rsidRPr="00D67C35">
              <w:rPr>
                <w:sz w:val="26"/>
                <w:szCs w:val="26"/>
              </w:rPr>
              <w:lastRenderedPageBreak/>
              <w:t>1. Nghị định này có hiệu lực thi hành kể từ ngày ký ban hành.</w:t>
            </w:r>
          </w:p>
          <w:p w14:paraId="4C2D8DF1" w14:textId="77777777" w:rsidR="005D4461" w:rsidRPr="00D67C35" w:rsidRDefault="005D4461" w:rsidP="002304BD">
            <w:pPr>
              <w:spacing w:before="120"/>
              <w:jc w:val="both"/>
              <w:rPr>
                <w:iCs/>
                <w:sz w:val="26"/>
                <w:szCs w:val="26"/>
              </w:rPr>
            </w:pPr>
          </w:p>
        </w:tc>
        <w:tc>
          <w:tcPr>
            <w:tcW w:w="1984" w:type="dxa"/>
          </w:tcPr>
          <w:p w14:paraId="1A35FEE3" w14:textId="6090998F" w:rsidR="005D4461" w:rsidRPr="00D67C35" w:rsidRDefault="005D4461" w:rsidP="002304BD">
            <w:pPr>
              <w:spacing w:before="120"/>
              <w:jc w:val="center"/>
              <w:rPr>
                <w:sz w:val="26"/>
                <w:szCs w:val="26"/>
              </w:rPr>
            </w:pPr>
            <w:r w:rsidRPr="00D67C35">
              <w:rPr>
                <w:sz w:val="26"/>
                <w:szCs w:val="26"/>
              </w:rPr>
              <w:t xml:space="preserve">Sở Văn hóa, </w:t>
            </w:r>
            <w:r>
              <w:rPr>
                <w:sz w:val="26"/>
                <w:szCs w:val="26"/>
              </w:rPr>
              <w:t xml:space="preserve"> </w:t>
            </w:r>
            <w:r w:rsidRPr="00D67C35">
              <w:rPr>
                <w:sz w:val="26"/>
                <w:szCs w:val="26"/>
              </w:rPr>
              <w:t xml:space="preserve">Thể thao và </w:t>
            </w:r>
            <w:r>
              <w:rPr>
                <w:sz w:val="26"/>
                <w:szCs w:val="26"/>
              </w:rPr>
              <w:t xml:space="preserve">   </w:t>
            </w:r>
            <w:r w:rsidRPr="00D67C35">
              <w:rPr>
                <w:sz w:val="26"/>
                <w:szCs w:val="26"/>
              </w:rPr>
              <w:t>Du lịch tỉnh Lâm Đồng</w:t>
            </w:r>
          </w:p>
        </w:tc>
        <w:tc>
          <w:tcPr>
            <w:tcW w:w="5670" w:type="dxa"/>
          </w:tcPr>
          <w:p w14:paraId="4C2D8DF2" w14:textId="03E83CB8" w:rsidR="005D4461" w:rsidRPr="00D67C35" w:rsidRDefault="005D4461" w:rsidP="002304BD">
            <w:pPr>
              <w:spacing w:before="120"/>
              <w:jc w:val="both"/>
              <w:rPr>
                <w:b/>
                <w:i/>
                <w:sz w:val="26"/>
                <w:szCs w:val="26"/>
                <w:lang w:val="vi-VN"/>
              </w:rPr>
            </w:pPr>
            <w:r w:rsidRPr="00D67C35">
              <w:rPr>
                <w:sz w:val="26"/>
                <w:szCs w:val="26"/>
              </w:rPr>
              <w:t>Qua xem xét dự thảo Nghị định có căn cứ Luật số 06/2026/QH16, Luật có hiệu lực thi hành từ ngày 01/10/2026. Do đó, đề nghị cơ quan soạn thảo lưu ý về ngày có hiệu lực thi hành của dự thảo Nghị định này đảm bảo theo đúng quy định tại Điều 62 Nghị định số 78/2025/NĐ-CP ngày 01/4/2025 của Chính phủ, (cụ thể: “Căn cứ ban hành văn bản là văn bản quy phạm pháp luật có hiệu lực pháp lý cao hơn đang có hiệu lực hoặc đã được công bố hoặc ký ban hành chưa có hiệu lực nhưng phải có hiệu lực trước hoặc cùng thời điểm với văn bản được ban hành. Căn cứ ban hành văn bản bao gồm văn bản quy phạm pháp luật quy định thẩm quyền, chức năng của cơ quan ban hành văn bản đó và văn bản quy phạm pháp luật có hiệu lực pháp lý cao hơn quy định nội dung, cơ sở để ban hành văn bản”). Ngoài ra, đề nghị cơ quan soạn thảo thay cụm từ “kể từ ngày ký ban hành” bằng cụm từ “từ ngày… tháng… năm…” cho phù hợp với Mẫu số 23 Phụ lục III kèm theo Nghị định số 187/2025/NĐ-CP ngày 01/7/2025 của Chính phủ.</w:t>
            </w:r>
          </w:p>
        </w:tc>
        <w:tc>
          <w:tcPr>
            <w:tcW w:w="4253" w:type="dxa"/>
            <w:vMerge/>
          </w:tcPr>
          <w:p w14:paraId="4C2D8DF4" w14:textId="77777777" w:rsidR="005D4461" w:rsidRPr="00D67C35" w:rsidRDefault="005D4461" w:rsidP="00BC43C1">
            <w:pPr>
              <w:spacing w:before="120"/>
              <w:jc w:val="both"/>
              <w:rPr>
                <w:spacing w:val="-12"/>
                <w:sz w:val="26"/>
                <w:szCs w:val="26"/>
                <w:lang w:val="pt-BR"/>
              </w:rPr>
            </w:pPr>
          </w:p>
        </w:tc>
      </w:tr>
      <w:tr w:rsidR="005D4461" w:rsidRPr="00D67C35" w14:paraId="4C2D8DFB" w14:textId="77777777" w:rsidTr="00DB36C5">
        <w:tc>
          <w:tcPr>
            <w:tcW w:w="2411" w:type="dxa"/>
          </w:tcPr>
          <w:p w14:paraId="4C2D8DF6" w14:textId="6D407A48" w:rsidR="005D4461" w:rsidRPr="00D67C35" w:rsidRDefault="005D4461" w:rsidP="002304BD">
            <w:pPr>
              <w:spacing w:before="120"/>
              <w:jc w:val="both"/>
              <w:rPr>
                <w:iCs/>
                <w:sz w:val="26"/>
                <w:szCs w:val="26"/>
              </w:rPr>
            </w:pPr>
            <w:r w:rsidRPr="00D67C35">
              <w:rPr>
                <w:sz w:val="26"/>
                <w:szCs w:val="26"/>
              </w:rPr>
              <w:t xml:space="preserve">2. Bộ trưởng, Thủ trưởng cơ quan ngang bộ, Chủ tịch Ủy ban nhân dân tỉnh, thành phố trực thuộc trung ương, các cơ quan, tổ chức, đơn vị và cá nhân có liên quan chịu trách </w:t>
            </w:r>
            <w:r w:rsidRPr="00D67C35">
              <w:rPr>
                <w:sz w:val="26"/>
                <w:szCs w:val="26"/>
              </w:rPr>
              <w:lastRenderedPageBreak/>
              <w:t>nhiệm thi hành Nghị định này.</w:t>
            </w:r>
          </w:p>
        </w:tc>
        <w:tc>
          <w:tcPr>
            <w:tcW w:w="1984" w:type="dxa"/>
          </w:tcPr>
          <w:p w14:paraId="6145C9CB" w14:textId="77777777" w:rsidR="005D4461" w:rsidRPr="00D67C35" w:rsidRDefault="005D4461" w:rsidP="002304BD">
            <w:pPr>
              <w:spacing w:before="120"/>
              <w:jc w:val="both"/>
              <w:rPr>
                <w:sz w:val="26"/>
                <w:szCs w:val="26"/>
              </w:rPr>
            </w:pPr>
          </w:p>
        </w:tc>
        <w:tc>
          <w:tcPr>
            <w:tcW w:w="5670" w:type="dxa"/>
          </w:tcPr>
          <w:p w14:paraId="4C2D8DF8" w14:textId="248018D8" w:rsidR="005D4461" w:rsidRPr="00D67C35" w:rsidRDefault="005D4461" w:rsidP="002304BD">
            <w:pPr>
              <w:spacing w:before="120"/>
              <w:jc w:val="both"/>
              <w:rPr>
                <w:sz w:val="26"/>
                <w:szCs w:val="26"/>
              </w:rPr>
            </w:pPr>
          </w:p>
        </w:tc>
        <w:tc>
          <w:tcPr>
            <w:tcW w:w="4253" w:type="dxa"/>
            <w:vMerge/>
          </w:tcPr>
          <w:p w14:paraId="4C2D8DFA" w14:textId="51BCB8FF" w:rsidR="005D4461" w:rsidRPr="00D67C35" w:rsidRDefault="005D4461" w:rsidP="00BC43C1">
            <w:pPr>
              <w:spacing w:before="120"/>
              <w:jc w:val="both"/>
              <w:rPr>
                <w:spacing w:val="-12"/>
                <w:sz w:val="26"/>
                <w:szCs w:val="26"/>
                <w:lang w:val="pt-BR"/>
              </w:rPr>
            </w:pPr>
          </w:p>
        </w:tc>
      </w:tr>
      <w:tr w:rsidR="005C229D" w:rsidRPr="00D67C35" w14:paraId="3CCB47C2" w14:textId="77777777" w:rsidTr="00DB36C5">
        <w:tc>
          <w:tcPr>
            <w:tcW w:w="2411" w:type="dxa"/>
            <w:vMerge w:val="restart"/>
          </w:tcPr>
          <w:p w14:paraId="22042580" w14:textId="4AA61DEA" w:rsidR="005C229D" w:rsidRPr="00D67C35" w:rsidRDefault="005C229D" w:rsidP="002304BD">
            <w:pPr>
              <w:spacing w:before="120"/>
              <w:jc w:val="both"/>
              <w:rPr>
                <w:sz w:val="26"/>
                <w:szCs w:val="26"/>
              </w:rPr>
            </w:pPr>
            <w:r w:rsidRPr="00D67C35">
              <w:rPr>
                <w:b/>
                <w:bCs/>
                <w:sz w:val="26"/>
                <w:szCs w:val="26"/>
              </w:rPr>
              <w:t>Phụ lục</w:t>
            </w:r>
            <w:r w:rsidRPr="00D67C35">
              <w:rPr>
                <w:b/>
                <w:bCs/>
                <w:sz w:val="26"/>
                <w:szCs w:val="26"/>
                <w:lang w:val="vi-VN"/>
              </w:rPr>
              <w:t xml:space="preserve"> </w:t>
            </w:r>
            <w:r w:rsidRPr="00D67C35">
              <w:rPr>
                <w:b/>
                <w:bCs/>
                <w:sz w:val="26"/>
                <w:szCs w:val="26"/>
              </w:rPr>
              <w:t>I. KHUNG</w:t>
            </w:r>
            <w:r w:rsidRPr="00D67C35">
              <w:rPr>
                <w:b/>
                <w:bCs/>
                <w:sz w:val="26"/>
                <w:szCs w:val="26"/>
                <w:lang w:val="vi-VN"/>
              </w:rPr>
              <w:t xml:space="preserve"> TIÊU </w:t>
            </w:r>
            <w:r w:rsidRPr="00D67C35">
              <w:rPr>
                <w:b/>
                <w:bCs/>
                <w:sz w:val="26"/>
                <w:szCs w:val="26"/>
              </w:rPr>
              <w:t>CHUẨN   GIA ĐÌNH VĂN HÓA</w:t>
            </w:r>
            <w:r w:rsidRPr="00D67C35">
              <w:rPr>
                <w:b/>
                <w:bCs/>
                <w:sz w:val="26"/>
                <w:szCs w:val="26"/>
                <w:lang w:val="vi-VN"/>
              </w:rPr>
              <w:br/>
            </w:r>
            <w:r w:rsidRPr="00D67C35">
              <w:rPr>
                <w:i/>
                <w:iCs/>
                <w:sz w:val="26"/>
                <w:szCs w:val="26"/>
                <w:lang w:val="vi-VN"/>
              </w:rPr>
              <w:t xml:space="preserve">(Kèm theo </w:t>
            </w:r>
            <w:r w:rsidRPr="00D67C35">
              <w:rPr>
                <w:i/>
                <w:iCs/>
                <w:sz w:val="26"/>
                <w:szCs w:val="26"/>
              </w:rPr>
              <w:t>Nghị</w:t>
            </w:r>
            <w:r w:rsidRPr="00D67C35">
              <w:rPr>
                <w:i/>
                <w:iCs/>
                <w:sz w:val="26"/>
                <w:szCs w:val="26"/>
                <w:lang w:val="vi-VN"/>
              </w:rPr>
              <w:t xml:space="preserve"> định số </w:t>
            </w:r>
            <w:r w:rsidRPr="00D67C35">
              <w:rPr>
                <w:i/>
                <w:iCs/>
                <w:sz w:val="26"/>
                <w:szCs w:val="26"/>
              </w:rPr>
              <w:t>……</w:t>
            </w:r>
            <w:r w:rsidRPr="00D67C35">
              <w:rPr>
                <w:i/>
                <w:iCs/>
                <w:sz w:val="26"/>
                <w:szCs w:val="26"/>
                <w:lang w:val="vi-VN"/>
              </w:rPr>
              <w:t xml:space="preserve"> ngày </w:t>
            </w:r>
            <w:r w:rsidRPr="00D67C35">
              <w:rPr>
                <w:i/>
                <w:iCs/>
                <w:sz w:val="26"/>
                <w:szCs w:val="26"/>
              </w:rPr>
              <w:t>…</w:t>
            </w:r>
            <w:r w:rsidRPr="00D67C35">
              <w:rPr>
                <w:i/>
                <w:iCs/>
                <w:sz w:val="26"/>
                <w:szCs w:val="26"/>
                <w:lang w:val="vi-VN"/>
              </w:rPr>
              <w:t xml:space="preserve"> tháng </w:t>
            </w:r>
            <w:r w:rsidRPr="00D67C35">
              <w:rPr>
                <w:i/>
                <w:iCs/>
                <w:sz w:val="26"/>
                <w:szCs w:val="26"/>
              </w:rPr>
              <w:t>…</w:t>
            </w:r>
            <w:r w:rsidRPr="00D67C35">
              <w:rPr>
                <w:i/>
                <w:iCs/>
                <w:sz w:val="26"/>
                <w:szCs w:val="26"/>
                <w:lang w:val="vi-VN"/>
              </w:rPr>
              <w:t xml:space="preserve"> năm 20</w:t>
            </w:r>
            <w:r w:rsidRPr="00D67C35">
              <w:rPr>
                <w:i/>
                <w:iCs/>
                <w:sz w:val="26"/>
                <w:szCs w:val="26"/>
              </w:rPr>
              <w:t xml:space="preserve">   </w:t>
            </w:r>
            <w:r w:rsidRPr="00D67C35">
              <w:rPr>
                <w:i/>
                <w:iCs/>
                <w:sz w:val="26"/>
                <w:szCs w:val="26"/>
                <w:lang w:val="vi-VN"/>
              </w:rPr>
              <w:t>của Chính phủ)</w:t>
            </w:r>
            <w:r w:rsidRPr="00D67C35">
              <w:rPr>
                <w:b/>
                <w:bCs/>
                <w:sz w:val="26"/>
                <w:szCs w:val="26"/>
              </w:rPr>
              <w:t xml:space="preserve">                         </w:t>
            </w:r>
          </w:p>
        </w:tc>
        <w:tc>
          <w:tcPr>
            <w:tcW w:w="1984" w:type="dxa"/>
          </w:tcPr>
          <w:p w14:paraId="141F7572" w14:textId="7A90AB99" w:rsidR="005C229D" w:rsidRPr="00D67C35" w:rsidRDefault="005C229D" w:rsidP="002304BD">
            <w:pPr>
              <w:spacing w:before="120"/>
              <w:jc w:val="center"/>
              <w:rPr>
                <w:sz w:val="26"/>
                <w:szCs w:val="26"/>
              </w:rPr>
            </w:pPr>
            <w:r>
              <w:rPr>
                <w:sz w:val="26"/>
                <w:szCs w:val="26"/>
              </w:rPr>
              <w:t>Ban Tuyên giáo và Dân vận Trung ương</w:t>
            </w:r>
          </w:p>
        </w:tc>
        <w:tc>
          <w:tcPr>
            <w:tcW w:w="5670" w:type="dxa"/>
          </w:tcPr>
          <w:p w14:paraId="6CB5B824" w14:textId="77777777" w:rsidR="005C229D" w:rsidRPr="00D67C35" w:rsidRDefault="005C229D" w:rsidP="002304BD">
            <w:pPr>
              <w:pStyle w:val="Default"/>
              <w:spacing w:before="120"/>
              <w:jc w:val="both"/>
              <w:rPr>
                <w:color w:val="auto"/>
                <w:spacing w:val="3"/>
                <w:sz w:val="26"/>
                <w:szCs w:val="26"/>
                <w:shd w:val="clear" w:color="auto" w:fill="FFFFFF"/>
              </w:rPr>
            </w:pPr>
            <w:r w:rsidRPr="00D67C35">
              <w:rPr>
                <w:color w:val="auto"/>
                <w:spacing w:val="3"/>
                <w:sz w:val="26"/>
                <w:szCs w:val="26"/>
                <w:shd w:val="clear" w:color="auto" w:fill="FFFFFF"/>
              </w:rPr>
              <w:t>- Về Khung tiêu chuẩn danh hiệu (các phụ lục): Đề nghị tiếp tục rà soát các tiêu chuẩn theo hướng bảo đảm tính rõ ràng, khoa học, khả thi, hạn chế các tiêu chí mang tính định tính hoặc khó kiểm chứng và phù hợp với điều kiện thực tiễn.</w:t>
            </w:r>
          </w:p>
          <w:p w14:paraId="15E95701" w14:textId="1B13F615" w:rsidR="005C229D" w:rsidRPr="00D67C35" w:rsidRDefault="005C229D" w:rsidP="002304BD">
            <w:pPr>
              <w:pStyle w:val="Default"/>
              <w:spacing w:before="120"/>
              <w:jc w:val="both"/>
              <w:rPr>
                <w:sz w:val="26"/>
                <w:szCs w:val="26"/>
              </w:rPr>
            </w:pPr>
            <w:r w:rsidRPr="00D67C35">
              <w:rPr>
                <w:color w:val="auto"/>
                <w:spacing w:val="3"/>
                <w:sz w:val="26"/>
                <w:szCs w:val="26"/>
                <w:shd w:val="clear" w:color="auto" w:fill="FFFFFF"/>
              </w:rPr>
              <w:t>- Đề nghị nghiên cứu cụ thể hóa tinh thần Nghị quyết số 80-NQ/TW, trong đó xác định gia đình văn hóa được xây dựng trên các giá trị: ấm no, hạnh phúc, tiến bộ, văn minh, làm cơ sở để hoàn thiện hệ thống tiêu chí của danh hiệu “Gia đình văn hóa”. Đồng thời, nghiên cứu bổ sung các tiêu chí về “Bình dân học vụ số” góp phần cụ thể hóa việc thực hiện Nghị quyết số 57-NQ/TW, phù hợp với yêu cầu phát triển xã hội số và nâng cao kỹ năng số cho Nhân dân.</w:t>
            </w:r>
          </w:p>
        </w:tc>
        <w:tc>
          <w:tcPr>
            <w:tcW w:w="4253" w:type="dxa"/>
            <w:vMerge w:val="restart"/>
          </w:tcPr>
          <w:p w14:paraId="28525E8E" w14:textId="77777777" w:rsidR="005C229D" w:rsidRDefault="005C229D" w:rsidP="00BC43C1">
            <w:pPr>
              <w:spacing w:before="120"/>
              <w:jc w:val="both"/>
              <w:rPr>
                <w:sz w:val="26"/>
                <w:szCs w:val="26"/>
              </w:rPr>
            </w:pPr>
            <w:r w:rsidRPr="005C229D">
              <w:rPr>
                <w:b/>
                <w:bCs/>
                <w:sz w:val="26"/>
                <w:szCs w:val="26"/>
                <w:lang w:val="en-US"/>
              </w:rPr>
              <w:t>Tiếp thu.</w:t>
            </w:r>
            <w:r w:rsidRPr="005C229D">
              <w:rPr>
                <w:sz w:val="26"/>
                <w:szCs w:val="26"/>
                <w:lang w:val="en-US"/>
              </w:rPr>
              <w:t xml:space="preserve"> Cơ quan chủ trì soạn thảo đã rà soát Tiêu chuẩn I theo yêu cầu bảo đảm rõ ràng, khoa học, khả thi và có thể kiểm chứng. Các khung tiêu chuẩn tại Tiêu chuẩn này gắn với việc chấp hành pháp luật, thực hiện nếp sống văn minh, bảo đảm an ninh, trật tự, phòng cháy, chữa cháy và quy định về độ ồn; có thể được đánh giá thông qua kết quả quản lý, theo dõi và xử lý của cơ quan có thẩm quyền.</w:t>
            </w:r>
          </w:p>
          <w:p w14:paraId="33BB8ADE" w14:textId="2EE9E728" w:rsidR="004646E7" w:rsidRPr="00A7031F" w:rsidRDefault="007715B1" w:rsidP="00BC43C1">
            <w:pPr>
              <w:spacing w:before="120"/>
              <w:jc w:val="both"/>
              <w:rPr>
                <w:sz w:val="26"/>
                <w:szCs w:val="26"/>
                <w:lang w:val="pt-BR"/>
              </w:rPr>
            </w:pPr>
            <w:r w:rsidRPr="007715B1">
              <w:rPr>
                <w:sz w:val="26"/>
                <w:szCs w:val="26"/>
                <w:lang w:val="pt-BR"/>
              </w:rPr>
              <w:t>Tiếp thu. Phụ lục I được bổ sung khung tiêu chuẩn về thành viên gia đình tham gia học tập, nâng cao hiểu biết về chuyển đổi số, kỹ năng số và sử dụng nền tảng, dịch vụ số phù hợp, góp phần cụ thể hóa yêu cầu triển khai phong trào “Bình dân học vụ số” và Nghị quyết số 57-NQ/TW</w:t>
            </w:r>
            <w:r>
              <w:rPr>
                <w:sz w:val="26"/>
                <w:szCs w:val="26"/>
                <w:lang w:val="pt-BR"/>
              </w:rPr>
              <w:t xml:space="preserve">, cụ thể bổ sung khung tiêu chuẩn </w:t>
            </w:r>
            <w:r w:rsidR="0048569C">
              <w:rPr>
                <w:sz w:val="26"/>
                <w:szCs w:val="26"/>
                <w:lang w:val="pt-BR"/>
              </w:rPr>
              <w:t xml:space="preserve">3 vào Tiêu chuẩn II như sau: </w:t>
            </w:r>
            <w:r w:rsidR="0048569C" w:rsidRPr="0048569C">
              <w:rPr>
                <w:i/>
                <w:iCs/>
                <w:sz w:val="26"/>
                <w:szCs w:val="26"/>
                <w:lang w:val="pt-BR"/>
              </w:rPr>
              <w:t>“</w:t>
            </w:r>
            <w:r w:rsidR="0048569C" w:rsidRPr="0048569C">
              <w:rPr>
                <w:i/>
                <w:iCs/>
                <w:sz w:val="26"/>
                <w:szCs w:val="26"/>
                <w:lang w:val="en-US"/>
              </w:rPr>
              <w:t>3. Có thành viên tham gia học tập, nâng cao hiểu biết về chuyển đổi số, kỹ năng số và sử dụng nền tảng, dịch vụ số phù hợp với điều kiện của gia đình.</w:t>
            </w:r>
            <w:r w:rsidR="0048569C" w:rsidRPr="0048569C">
              <w:rPr>
                <w:i/>
                <w:iCs/>
                <w:sz w:val="26"/>
                <w:szCs w:val="26"/>
              </w:rPr>
              <w:t>”</w:t>
            </w:r>
          </w:p>
        </w:tc>
      </w:tr>
      <w:tr w:rsidR="005C229D" w:rsidRPr="00D67C35" w14:paraId="3403A4A1" w14:textId="77777777" w:rsidTr="00DB36C5">
        <w:tc>
          <w:tcPr>
            <w:tcW w:w="2411" w:type="dxa"/>
            <w:vMerge/>
          </w:tcPr>
          <w:p w14:paraId="7AC55D18" w14:textId="77777777" w:rsidR="005C229D" w:rsidRPr="00D67C35" w:rsidRDefault="005C229D" w:rsidP="002304BD">
            <w:pPr>
              <w:spacing w:before="120"/>
              <w:jc w:val="both"/>
              <w:rPr>
                <w:b/>
                <w:bCs/>
                <w:sz w:val="26"/>
                <w:szCs w:val="26"/>
              </w:rPr>
            </w:pPr>
          </w:p>
        </w:tc>
        <w:tc>
          <w:tcPr>
            <w:tcW w:w="1984" w:type="dxa"/>
          </w:tcPr>
          <w:p w14:paraId="00914DFF" w14:textId="1DED269E" w:rsidR="005C229D" w:rsidRDefault="005C229D" w:rsidP="002304BD">
            <w:pPr>
              <w:spacing w:before="120"/>
              <w:jc w:val="center"/>
              <w:rPr>
                <w:sz w:val="26"/>
                <w:szCs w:val="26"/>
              </w:rPr>
            </w:pPr>
            <w:r w:rsidRPr="00D67C35">
              <w:rPr>
                <w:sz w:val="26"/>
                <w:szCs w:val="26"/>
              </w:rPr>
              <w:t xml:space="preserve">Sở Văn hóa, </w:t>
            </w:r>
            <w:r>
              <w:rPr>
                <w:sz w:val="26"/>
                <w:szCs w:val="26"/>
              </w:rPr>
              <w:t xml:space="preserve"> </w:t>
            </w:r>
            <w:r w:rsidRPr="00D67C35">
              <w:rPr>
                <w:sz w:val="26"/>
                <w:szCs w:val="26"/>
              </w:rPr>
              <w:t xml:space="preserve">Thể thao và </w:t>
            </w:r>
            <w:r>
              <w:rPr>
                <w:sz w:val="26"/>
                <w:szCs w:val="26"/>
              </w:rPr>
              <w:t xml:space="preserve">   </w:t>
            </w:r>
            <w:r w:rsidRPr="00D67C35">
              <w:rPr>
                <w:sz w:val="26"/>
                <w:szCs w:val="26"/>
              </w:rPr>
              <w:t xml:space="preserve">Du lịch tỉnh </w:t>
            </w:r>
            <w:r>
              <w:rPr>
                <w:sz w:val="26"/>
                <w:szCs w:val="26"/>
              </w:rPr>
              <w:t xml:space="preserve">   Thanh Hóa</w:t>
            </w:r>
          </w:p>
        </w:tc>
        <w:tc>
          <w:tcPr>
            <w:tcW w:w="5670" w:type="dxa"/>
          </w:tcPr>
          <w:p w14:paraId="6169CEE1" w14:textId="663F64F4" w:rsidR="005C229D" w:rsidRPr="00D67C35" w:rsidRDefault="005C229D" w:rsidP="002304BD">
            <w:pPr>
              <w:pStyle w:val="Default"/>
              <w:spacing w:before="120"/>
              <w:jc w:val="both"/>
              <w:rPr>
                <w:color w:val="auto"/>
                <w:spacing w:val="3"/>
                <w:sz w:val="26"/>
                <w:szCs w:val="26"/>
                <w:shd w:val="clear" w:color="auto" w:fill="FFFFFF"/>
              </w:rPr>
            </w:pPr>
            <w:r>
              <w:rPr>
                <w:sz w:val="26"/>
                <w:szCs w:val="26"/>
              </w:rPr>
              <w:t>Đ</w:t>
            </w:r>
            <w:r w:rsidRPr="00D67C35">
              <w:rPr>
                <w:sz w:val="26"/>
                <w:szCs w:val="26"/>
              </w:rPr>
              <w:t>ề nghị cơ quan soạn thảo nghiên cứu quy định các tiêu chí đánh giá theo hướng lượng hóa bằng các chỉ số, tỷ lệ, mức độ hoàn thành, kết quả khảo sát hoặc các tiêu chí định lượng khác phù hợp với từng nội dung, nhằm bảo đảm tính khách quan, trong quá trình bình xét, công nhận các danh hiệu văn hóa trên phạm vi cả nước.</w:t>
            </w:r>
          </w:p>
        </w:tc>
        <w:tc>
          <w:tcPr>
            <w:tcW w:w="4253" w:type="dxa"/>
            <w:vMerge/>
          </w:tcPr>
          <w:p w14:paraId="33328421" w14:textId="77777777" w:rsidR="005C229D" w:rsidRPr="00D67C35" w:rsidRDefault="005C229D" w:rsidP="00BC43C1">
            <w:pPr>
              <w:spacing w:before="120"/>
              <w:jc w:val="both"/>
              <w:rPr>
                <w:spacing w:val="-12"/>
                <w:sz w:val="26"/>
                <w:szCs w:val="26"/>
                <w:lang w:val="pt-BR"/>
              </w:rPr>
            </w:pPr>
          </w:p>
        </w:tc>
      </w:tr>
      <w:tr w:rsidR="008A143C" w:rsidRPr="00D67C35" w14:paraId="4C2D9078" w14:textId="77777777" w:rsidTr="0095042C">
        <w:trPr>
          <w:trHeight w:val="1689"/>
        </w:trPr>
        <w:tc>
          <w:tcPr>
            <w:tcW w:w="2411" w:type="dxa"/>
          </w:tcPr>
          <w:p w14:paraId="4C2D9074" w14:textId="6EDB2590" w:rsidR="008A143C" w:rsidRPr="00D67C35" w:rsidRDefault="008A143C" w:rsidP="002304BD">
            <w:pPr>
              <w:pStyle w:val="BodyText"/>
              <w:spacing w:before="120" w:after="0"/>
              <w:jc w:val="both"/>
              <w:rPr>
                <w:rFonts w:eastAsia="Calibri"/>
                <w:b/>
                <w:sz w:val="26"/>
                <w:szCs w:val="26"/>
              </w:rPr>
            </w:pPr>
            <w:r w:rsidRPr="00D67C35">
              <w:rPr>
                <w:rFonts w:eastAsia="Calibri"/>
                <w:b/>
                <w:sz w:val="26"/>
                <w:szCs w:val="26"/>
              </w:rPr>
              <w:lastRenderedPageBreak/>
              <w:t xml:space="preserve">1. Gương mẫu chấp hành tốt chủ trương của Đảng, chính sách, pháp luật của Nhà nước. </w:t>
            </w:r>
          </w:p>
        </w:tc>
        <w:tc>
          <w:tcPr>
            <w:tcW w:w="1984" w:type="dxa"/>
          </w:tcPr>
          <w:p w14:paraId="788CDC87" w14:textId="12D79927" w:rsidR="008A143C" w:rsidRPr="00D67C35" w:rsidRDefault="008A143C" w:rsidP="002304BD">
            <w:pPr>
              <w:spacing w:before="120"/>
              <w:jc w:val="center"/>
              <w:rPr>
                <w:sz w:val="26"/>
                <w:szCs w:val="26"/>
              </w:rPr>
            </w:pPr>
            <w:r w:rsidRPr="00D67C35">
              <w:rPr>
                <w:sz w:val="26"/>
                <w:szCs w:val="26"/>
              </w:rPr>
              <w:t xml:space="preserve">Sở Văn hóa, </w:t>
            </w:r>
            <w:r>
              <w:rPr>
                <w:sz w:val="26"/>
                <w:szCs w:val="26"/>
              </w:rPr>
              <w:t xml:space="preserve"> </w:t>
            </w:r>
            <w:r w:rsidRPr="00D67C35">
              <w:rPr>
                <w:sz w:val="26"/>
                <w:szCs w:val="26"/>
              </w:rPr>
              <w:t xml:space="preserve">Thể thao và </w:t>
            </w:r>
            <w:r>
              <w:rPr>
                <w:sz w:val="26"/>
                <w:szCs w:val="26"/>
              </w:rPr>
              <w:t xml:space="preserve">   </w:t>
            </w:r>
            <w:r w:rsidRPr="00D67C35">
              <w:rPr>
                <w:sz w:val="26"/>
                <w:szCs w:val="26"/>
              </w:rPr>
              <w:t xml:space="preserve">Du lịch tỉnh </w:t>
            </w:r>
            <w:r>
              <w:rPr>
                <w:sz w:val="26"/>
                <w:szCs w:val="26"/>
              </w:rPr>
              <w:t xml:space="preserve">   </w:t>
            </w:r>
            <w:r w:rsidRPr="00D67C35">
              <w:rPr>
                <w:sz w:val="26"/>
                <w:szCs w:val="26"/>
              </w:rPr>
              <w:t>Hà Tĩnh</w:t>
            </w:r>
          </w:p>
        </w:tc>
        <w:tc>
          <w:tcPr>
            <w:tcW w:w="5670" w:type="dxa"/>
          </w:tcPr>
          <w:p w14:paraId="4C2D9075" w14:textId="24BEE5C5" w:rsidR="008A143C" w:rsidRPr="00D67C35" w:rsidRDefault="008A143C" w:rsidP="002304BD">
            <w:pPr>
              <w:spacing w:before="120"/>
              <w:jc w:val="both"/>
              <w:rPr>
                <w:b/>
                <w:i/>
                <w:sz w:val="26"/>
                <w:szCs w:val="26"/>
              </w:rPr>
            </w:pPr>
            <w:r w:rsidRPr="00D67C35">
              <w:rPr>
                <w:sz w:val="26"/>
                <w:szCs w:val="26"/>
              </w:rPr>
              <w:t xml:space="preserve">Đề nghị nghiên cứu bổ sung tiêu chí khuyến khích các thành viên trong gia đình tích cực tham gia chuyển đổi số, sử dụng dịch vụ công trực tuyến, ứng dụng định danh điện tử và thanh toán không dùng tiền mặt trong các giao dịch khi có điều kiện. </w:t>
            </w:r>
          </w:p>
        </w:tc>
        <w:tc>
          <w:tcPr>
            <w:tcW w:w="4253" w:type="dxa"/>
          </w:tcPr>
          <w:p w14:paraId="4C2D9077" w14:textId="77777777" w:rsidR="008A143C" w:rsidRPr="00D67C35" w:rsidRDefault="008A143C" w:rsidP="00BC43C1">
            <w:pPr>
              <w:spacing w:before="120"/>
              <w:ind w:right="23"/>
              <w:jc w:val="both"/>
              <w:rPr>
                <w:sz w:val="26"/>
                <w:szCs w:val="26"/>
              </w:rPr>
            </w:pPr>
          </w:p>
        </w:tc>
      </w:tr>
      <w:tr w:rsidR="002304BD" w:rsidRPr="00D67C35" w14:paraId="4C2D90C6" w14:textId="77777777" w:rsidTr="00DB36C5">
        <w:trPr>
          <w:trHeight w:val="1226"/>
        </w:trPr>
        <w:tc>
          <w:tcPr>
            <w:tcW w:w="2411" w:type="dxa"/>
          </w:tcPr>
          <w:p w14:paraId="4C2D90C0" w14:textId="5359A417" w:rsidR="002304BD" w:rsidRPr="00D67C35" w:rsidRDefault="002304BD" w:rsidP="002304BD">
            <w:pPr>
              <w:pStyle w:val="BodyText"/>
              <w:spacing w:before="120" w:after="0"/>
              <w:jc w:val="both"/>
              <w:rPr>
                <w:sz w:val="26"/>
                <w:szCs w:val="26"/>
              </w:rPr>
            </w:pPr>
            <w:r w:rsidRPr="00D67C35">
              <w:rPr>
                <w:sz w:val="26"/>
                <w:szCs w:val="26"/>
              </w:rPr>
              <w:t>1. Các thành viên trong gia đình chấp hành tốt chủ trương của Đảng và quy định của pháp luật</w:t>
            </w:r>
          </w:p>
        </w:tc>
        <w:tc>
          <w:tcPr>
            <w:tcW w:w="1984" w:type="dxa"/>
          </w:tcPr>
          <w:p w14:paraId="4FBB2A06" w14:textId="77777777" w:rsidR="002304BD" w:rsidRPr="00D67C35" w:rsidRDefault="002304BD" w:rsidP="002304BD">
            <w:pPr>
              <w:spacing w:before="120"/>
              <w:jc w:val="both"/>
              <w:rPr>
                <w:b/>
                <w:i/>
                <w:sz w:val="26"/>
                <w:szCs w:val="26"/>
                <w:lang w:val="vi-VN"/>
              </w:rPr>
            </w:pPr>
          </w:p>
        </w:tc>
        <w:tc>
          <w:tcPr>
            <w:tcW w:w="5670" w:type="dxa"/>
          </w:tcPr>
          <w:p w14:paraId="4C2D90C3" w14:textId="02DC126A" w:rsidR="002304BD" w:rsidRPr="00D67C35" w:rsidRDefault="002304BD" w:rsidP="002304BD">
            <w:pPr>
              <w:spacing w:before="120"/>
              <w:jc w:val="both"/>
              <w:rPr>
                <w:b/>
                <w:i/>
                <w:sz w:val="26"/>
                <w:szCs w:val="26"/>
                <w:lang w:val="vi-VN"/>
              </w:rPr>
            </w:pPr>
          </w:p>
        </w:tc>
        <w:tc>
          <w:tcPr>
            <w:tcW w:w="4253" w:type="dxa"/>
          </w:tcPr>
          <w:p w14:paraId="4C2D90C5" w14:textId="3B79620A" w:rsidR="002304BD" w:rsidRPr="00D67C35" w:rsidRDefault="002304BD" w:rsidP="00BC43C1">
            <w:pPr>
              <w:spacing w:before="120"/>
              <w:ind w:right="23"/>
              <w:jc w:val="both"/>
              <w:rPr>
                <w:sz w:val="26"/>
                <w:szCs w:val="26"/>
              </w:rPr>
            </w:pPr>
          </w:p>
        </w:tc>
      </w:tr>
      <w:tr w:rsidR="002304BD" w:rsidRPr="00D67C35" w14:paraId="4C2D90DE" w14:textId="77777777" w:rsidTr="00DB36C5">
        <w:trPr>
          <w:trHeight w:val="1615"/>
        </w:trPr>
        <w:tc>
          <w:tcPr>
            <w:tcW w:w="2411" w:type="dxa"/>
          </w:tcPr>
          <w:p w14:paraId="4C2D90DA" w14:textId="49C3DB16" w:rsidR="002304BD" w:rsidRPr="00D67C35" w:rsidRDefault="002304BD" w:rsidP="002304BD">
            <w:pPr>
              <w:pStyle w:val="BodyText"/>
              <w:spacing w:before="120" w:after="0"/>
              <w:jc w:val="both"/>
              <w:rPr>
                <w:rFonts w:eastAsia="Calibri"/>
                <w:sz w:val="26"/>
                <w:szCs w:val="26"/>
                <w:lang w:val="vi-VN"/>
              </w:rPr>
            </w:pPr>
            <w:r w:rsidRPr="00D67C35">
              <w:rPr>
                <w:sz w:val="26"/>
                <w:szCs w:val="26"/>
              </w:rPr>
              <w:t>2. Thực hiện nếp sống văn minh trong việc cưới, việc tang và lễ hội theo quy định</w:t>
            </w:r>
          </w:p>
        </w:tc>
        <w:tc>
          <w:tcPr>
            <w:tcW w:w="1984" w:type="dxa"/>
          </w:tcPr>
          <w:p w14:paraId="183D3A16" w14:textId="77777777" w:rsidR="002304BD" w:rsidRPr="00D67C35" w:rsidRDefault="002304BD" w:rsidP="002304BD">
            <w:pPr>
              <w:spacing w:before="120"/>
              <w:jc w:val="both"/>
              <w:rPr>
                <w:sz w:val="26"/>
                <w:szCs w:val="26"/>
              </w:rPr>
            </w:pPr>
          </w:p>
        </w:tc>
        <w:tc>
          <w:tcPr>
            <w:tcW w:w="5670" w:type="dxa"/>
          </w:tcPr>
          <w:p w14:paraId="4C2D90DB" w14:textId="5A4806E4" w:rsidR="002304BD" w:rsidRPr="00D67C35" w:rsidRDefault="002304BD" w:rsidP="002304BD">
            <w:pPr>
              <w:spacing w:before="120"/>
              <w:jc w:val="both"/>
              <w:rPr>
                <w:sz w:val="26"/>
                <w:szCs w:val="26"/>
              </w:rPr>
            </w:pPr>
          </w:p>
        </w:tc>
        <w:tc>
          <w:tcPr>
            <w:tcW w:w="4253" w:type="dxa"/>
          </w:tcPr>
          <w:p w14:paraId="4C2D90DD" w14:textId="77777777" w:rsidR="002304BD" w:rsidRPr="00D67C35" w:rsidRDefault="002304BD" w:rsidP="00BC43C1">
            <w:pPr>
              <w:spacing w:before="120"/>
              <w:ind w:right="23"/>
              <w:jc w:val="both"/>
              <w:rPr>
                <w:sz w:val="26"/>
                <w:szCs w:val="26"/>
              </w:rPr>
            </w:pPr>
          </w:p>
        </w:tc>
      </w:tr>
      <w:tr w:rsidR="002304BD" w:rsidRPr="00D67C35" w14:paraId="4C2D90F8" w14:textId="77777777" w:rsidTr="00DB36C5">
        <w:trPr>
          <w:trHeight w:val="787"/>
        </w:trPr>
        <w:tc>
          <w:tcPr>
            <w:tcW w:w="2411" w:type="dxa"/>
          </w:tcPr>
          <w:p w14:paraId="4C2D90F4" w14:textId="3678F57F" w:rsidR="002304BD" w:rsidRPr="00D67C35" w:rsidRDefault="002304BD" w:rsidP="002304BD">
            <w:pPr>
              <w:pStyle w:val="BodyText"/>
              <w:spacing w:before="120" w:after="0"/>
              <w:jc w:val="both"/>
              <w:rPr>
                <w:rFonts w:eastAsia="Calibri"/>
                <w:bCs/>
                <w:sz w:val="26"/>
                <w:szCs w:val="26"/>
              </w:rPr>
            </w:pPr>
            <w:r w:rsidRPr="00D67C35">
              <w:rPr>
                <w:sz w:val="26"/>
                <w:szCs w:val="26"/>
              </w:rPr>
              <w:t>3. Bảo đảm thực hiện an ninh trật tự, phòng cháy, chữa cháy.</w:t>
            </w:r>
          </w:p>
        </w:tc>
        <w:tc>
          <w:tcPr>
            <w:tcW w:w="1984" w:type="dxa"/>
          </w:tcPr>
          <w:p w14:paraId="4CC0C2D5" w14:textId="77777777" w:rsidR="002304BD" w:rsidRPr="00D67C35" w:rsidRDefault="002304BD" w:rsidP="002304BD">
            <w:pPr>
              <w:spacing w:before="120"/>
              <w:jc w:val="both"/>
              <w:rPr>
                <w:b/>
                <w:i/>
                <w:sz w:val="26"/>
                <w:szCs w:val="26"/>
                <w:lang w:val="vi-VN"/>
              </w:rPr>
            </w:pPr>
          </w:p>
        </w:tc>
        <w:tc>
          <w:tcPr>
            <w:tcW w:w="5670" w:type="dxa"/>
          </w:tcPr>
          <w:p w14:paraId="4C2D90F5" w14:textId="2C68D504" w:rsidR="002304BD" w:rsidRPr="00D67C35" w:rsidRDefault="002304BD" w:rsidP="002304BD">
            <w:pPr>
              <w:spacing w:before="120"/>
              <w:jc w:val="both"/>
              <w:rPr>
                <w:b/>
                <w:i/>
                <w:sz w:val="26"/>
                <w:szCs w:val="26"/>
                <w:lang w:val="vi-VN"/>
              </w:rPr>
            </w:pPr>
          </w:p>
        </w:tc>
        <w:tc>
          <w:tcPr>
            <w:tcW w:w="4253" w:type="dxa"/>
          </w:tcPr>
          <w:p w14:paraId="4C2D90F7" w14:textId="3B06784B" w:rsidR="002304BD" w:rsidRPr="00D67C35" w:rsidRDefault="002304BD" w:rsidP="00BC43C1">
            <w:pPr>
              <w:spacing w:before="120"/>
              <w:ind w:right="23"/>
              <w:jc w:val="both"/>
              <w:rPr>
                <w:sz w:val="26"/>
                <w:szCs w:val="26"/>
              </w:rPr>
            </w:pPr>
          </w:p>
        </w:tc>
      </w:tr>
      <w:tr w:rsidR="00B05C57" w:rsidRPr="00D67C35" w14:paraId="4C2D9107" w14:textId="77777777" w:rsidTr="00DB36C5">
        <w:trPr>
          <w:trHeight w:val="309"/>
        </w:trPr>
        <w:tc>
          <w:tcPr>
            <w:tcW w:w="2411" w:type="dxa"/>
            <w:vMerge w:val="restart"/>
            <w:tcBorders>
              <w:bottom w:val="single" w:sz="4" w:space="0" w:color="auto"/>
            </w:tcBorders>
          </w:tcPr>
          <w:p w14:paraId="4C2D9103" w14:textId="1CD61080" w:rsidR="00B05C57" w:rsidRPr="00D67C35" w:rsidRDefault="00B05C57" w:rsidP="002304BD">
            <w:pPr>
              <w:pStyle w:val="BodyText"/>
              <w:spacing w:before="120" w:after="0"/>
              <w:jc w:val="both"/>
              <w:rPr>
                <w:rFonts w:eastAsia="Calibri"/>
                <w:bCs/>
                <w:sz w:val="26"/>
                <w:szCs w:val="26"/>
              </w:rPr>
            </w:pPr>
            <w:r w:rsidRPr="00D67C35">
              <w:rPr>
                <w:sz w:val="26"/>
                <w:szCs w:val="26"/>
              </w:rPr>
              <w:t>4. Bảo đảm các quy định về độ ồn, không làm ảnh hưởng đến cộng đồng theo quy định của pháp luật về môi trường</w:t>
            </w:r>
          </w:p>
        </w:tc>
        <w:tc>
          <w:tcPr>
            <w:tcW w:w="1984" w:type="dxa"/>
          </w:tcPr>
          <w:p w14:paraId="72D53A3C" w14:textId="58A33AAF" w:rsidR="00B05C57" w:rsidRPr="00D67C35" w:rsidRDefault="00B05C57" w:rsidP="002304BD">
            <w:pPr>
              <w:spacing w:before="120"/>
              <w:jc w:val="center"/>
              <w:rPr>
                <w:sz w:val="26"/>
                <w:szCs w:val="26"/>
              </w:rPr>
            </w:pPr>
            <w:r w:rsidRPr="00D67C35">
              <w:rPr>
                <w:sz w:val="26"/>
                <w:szCs w:val="26"/>
              </w:rPr>
              <w:t xml:space="preserve">Sở Văn hóa, </w:t>
            </w:r>
            <w:r>
              <w:rPr>
                <w:sz w:val="26"/>
                <w:szCs w:val="26"/>
              </w:rPr>
              <w:t xml:space="preserve"> </w:t>
            </w:r>
            <w:r w:rsidRPr="00D67C35">
              <w:rPr>
                <w:sz w:val="26"/>
                <w:szCs w:val="26"/>
              </w:rPr>
              <w:t xml:space="preserve">Thể thao và </w:t>
            </w:r>
            <w:r>
              <w:rPr>
                <w:sz w:val="26"/>
                <w:szCs w:val="26"/>
              </w:rPr>
              <w:t xml:space="preserve">   </w:t>
            </w:r>
            <w:r w:rsidRPr="00D67C35">
              <w:rPr>
                <w:sz w:val="26"/>
                <w:szCs w:val="26"/>
              </w:rPr>
              <w:t xml:space="preserve">Du lịch tỉnh </w:t>
            </w:r>
            <w:r>
              <w:rPr>
                <w:sz w:val="26"/>
                <w:szCs w:val="26"/>
              </w:rPr>
              <w:t xml:space="preserve"> </w:t>
            </w:r>
            <w:r w:rsidRPr="00D67C35">
              <w:rPr>
                <w:sz w:val="26"/>
                <w:szCs w:val="26"/>
              </w:rPr>
              <w:t>Đắk Lắk</w:t>
            </w:r>
          </w:p>
        </w:tc>
        <w:tc>
          <w:tcPr>
            <w:tcW w:w="5670" w:type="dxa"/>
          </w:tcPr>
          <w:p w14:paraId="4C2D9104" w14:textId="2BEFC4B0" w:rsidR="00B05C57" w:rsidRPr="00D67C35" w:rsidRDefault="00B05C57" w:rsidP="002304BD">
            <w:pPr>
              <w:spacing w:before="120"/>
              <w:jc w:val="both"/>
              <w:rPr>
                <w:sz w:val="26"/>
                <w:szCs w:val="26"/>
              </w:rPr>
            </w:pPr>
            <w:r w:rsidRPr="00D67C35">
              <w:rPr>
                <w:sz w:val="26"/>
                <w:szCs w:val="26"/>
              </w:rPr>
              <w:t>Đề nghị xem xét, điều chỉnh thành “Chấp hành quy định của pháp luật về tiếng ồn” nhằm bảo đảm thống nhất với thuật ngữ và cách diễn đạt trong hệ thống văn bản quy phạm pháp luật hiện hành.</w:t>
            </w:r>
          </w:p>
        </w:tc>
        <w:tc>
          <w:tcPr>
            <w:tcW w:w="4253" w:type="dxa"/>
            <w:vMerge w:val="restart"/>
          </w:tcPr>
          <w:p w14:paraId="4C2D9106" w14:textId="516B8745" w:rsidR="00B05C57" w:rsidRPr="00D67C35" w:rsidRDefault="00B05C57" w:rsidP="00BC43C1">
            <w:pPr>
              <w:spacing w:before="120"/>
              <w:ind w:right="23"/>
              <w:jc w:val="both"/>
              <w:rPr>
                <w:sz w:val="26"/>
                <w:szCs w:val="26"/>
              </w:rPr>
            </w:pPr>
            <w:r w:rsidRPr="00B05C57">
              <w:rPr>
                <w:b/>
                <w:bCs/>
                <w:sz w:val="26"/>
                <w:szCs w:val="26"/>
              </w:rPr>
              <w:t>Tiếp thu một phần.</w:t>
            </w:r>
            <w:r w:rsidRPr="00B05C57">
              <w:rPr>
                <w:sz w:val="26"/>
                <w:szCs w:val="26"/>
              </w:rPr>
              <w:t xml:space="preserve"> Cơ quan chủ trì soạn thảo thống nhất cần chỉnh lý khung tiêu chuẩn theo hướng rõ ràng, thuận lợi trong đánh giá và không đặt yêu cầu cấp xã, thôn phải trực tiếp sử dụng thiết bị chuyên dụng để đo tiếng ồn trong quá trình bình xét. Tuy nhiên, dự thảo không quy định riêng về thời </w:t>
            </w:r>
            <w:r w:rsidRPr="00B05C57">
              <w:rPr>
                <w:sz w:val="26"/>
                <w:szCs w:val="26"/>
              </w:rPr>
              <w:lastRenderedPageBreak/>
              <w:t xml:space="preserve">gian, âm lượng hoặc thiết bị âm thanh phát loa vì đây là nội dung thuộc pháp luật chuyên ngành và tiếng ồn có thể phát sinh từ nhiều nguồn khác nhau. Khung tiêu chuẩn được chỉnh lý thành: </w:t>
            </w:r>
            <w:r w:rsidRPr="007F092C">
              <w:rPr>
                <w:i/>
                <w:iCs/>
                <w:sz w:val="26"/>
                <w:szCs w:val="26"/>
              </w:rPr>
              <w:t>“</w:t>
            </w:r>
            <w:r w:rsidR="00FA0CE4" w:rsidRPr="007F092C">
              <w:rPr>
                <w:i/>
                <w:iCs/>
                <w:sz w:val="26"/>
                <w:szCs w:val="26"/>
              </w:rPr>
              <w:t xml:space="preserve">4. </w:t>
            </w:r>
            <w:r w:rsidRPr="007F092C">
              <w:rPr>
                <w:i/>
                <w:iCs/>
                <w:sz w:val="26"/>
                <w:szCs w:val="26"/>
              </w:rPr>
              <w:t>Chấp hành quy định của pháp luật về tiếng ồn, không làm ảnh hưởng đến cộng đồng”.</w:t>
            </w:r>
          </w:p>
        </w:tc>
      </w:tr>
      <w:tr w:rsidR="00B05C57" w:rsidRPr="00D67C35" w14:paraId="4C2D9111" w14:textId="77777777" w:rsidTr="00DB36C5">
        <w:tc>
          <w:tcPr>
            <w:tcW w:w="2411" w:type="dxa"/>
            <w:vMerge/>
          </w:tcPr>
          <w:p w14:paraId="4C2D910D" w14:textId="77777777" w:rsidR="00B05C57" w:rsidRPr="00D67C35" w:rsidRDefault="00B05C57" w:rsidP="002304BD">
            <w:pPr>
              <w:pStyle w:val="BodyText"/>
              <w:spacing w:before="120" w:after="0"/>
              <w:ind w:firstLine="720"/>
              <w:jc w:val="both"/>
              <w:rPr>
                <w:rFonts w:eastAsia="Calibri"/>
                <w:bCs/>
                <w:sz w:val="26"/>
                <w:szCs w:val="26"/>
              </w:rPr>
            </w:pPr>
          </w:p>
        </w:tc>
        <w:tc>
          <w:tcPr>
            <w:tcW w:w="1984" w:type="dxa"/>
          </w:tcPr>
          <w:p w14:paraId="0DA7C808" w14:textId="25A51EF9" w:rsidR="00B05C57" w:rsidRPr="00D67C35" w:rsidRDefault="00B05C57" w:rsidP="002304BD">
            <w:pPr>
              <w:spacing w:before="120"/>
              <w:jc w:val="center"/>
              <w:rPr>
                <w:sz w:val="26"/>
                <w:szCs w:val="26"/>
              </w:rPr>
            </w:pPr>
            <w:r w:rsidRPr="00D67C35">
              <w:rPr>
                <w:sz w:val="26"/>
                <w:szCs w:val="26"/>
              </w:rPr>
              <w:t>Sở Văn hóa và Thể thao Thành phố Hà Nội</w:t>
            </w:r>
          </w:p>
        </w:tc>
        <w:tc>
          <w:tcPr>
            <w:tcW w:w="5670" w:type="dxa"/>
          </w:tcPr>
          <w:p w14:paraId="4C2D910E" w14:textId="4674D690" w:rsidR="00B05C57" w:rsidRPr="00D67C35" w:rsidRDefault="00B05C57" w:rsidP="002304BD">
            <w:pPr>
              <w:spacing w:before="120"/>
              <w:jc w:val="both"/>
              <w:rPr>
                <w:b/>
                <w:i/>
                <w:sz w:val="26"/>
                <w:szCs w:val="26"/>
                <w:lang w:val="vi-VN"/>
              </w:rPr>
            </w:pPr>
            <w:r w:rsidRPr="00D67C35">
              <w:rPr>
                <w:spacing w:val="3"/>
                <w:sz w:val="26"/>
                <w:szCs w:val="26"/>
                <w:shd w:val="clear" w:color="auto" w:fill="FFFFFF"/>
              </w:rPr>
              <w:t>Đ</w:t>
            </w:r>
            <w:r w:rsidRPr="00D67C35">
              <w:rPr>
                <w:spacing w:val="3"/>
                <w:sz w:val="26"/>
                <w:szCs w:val="26"/>
                <w:shd w:val="clear" w:color="auto" w:fill="FFFFFF"/>
                <w:lang w:val="vi-VN"/>
              </w:rPr>
              <w:t xml:space="preserve">ề xuất sửa đổi, bổ sung toàn văn khoản này thành: “Bảo đảm các quy định về độ ồn, đặc biệt là khi sử dụng các thiết bị âm thanh phục vụ mục đích giải trí tại hộ gia đình; không làm ảnh hưởng đến cộng </w:t>
            </w:r>
            <w:r w:rsidRPr="00D67C35">
              <w:rPr>
                <w:spacing w:val="3"/>
                <w:sz w:val="26"/>
                <w:szCs w:val="26"/>
                <w:shd w:val="clear" w:color="auto" w:fill="FFFFFF"/>
                <w:lang w:val="vi-VN"/>
              </w:rPr>
              <w:lastRenderedPageBreak/>
              <w:t>đồng theo quy định của pháp luật về môi trường” để làm căn cứ khi bình xét danh hiệu tại cơ sở</w:t>
            </w:r>
            <w:r w:rsidRPr="00D67C35">
              <w:rPr>
                <w:spacing w:val="3"/>
                <w:sz w:val="26"/>
                <w:szCs w:val="26"/>
                <w:shd w:val="clear" w:color="auto" w:fill="FFFFFF"/>
              </w:rPr>
              <w:t>.</w:t>
            </w:r>
          </w:p>
        </w:tc>
        <w:tc>
          <w:tcPr>
            <w:tcW w:w="4253" w:type="dxa"/>
            <w:vMerge/>
          </w:tcPr>
          <w:p w14:paraId="4C2D9110" w14:textId="393D5331" w:rsidR="00B05C57" w:rsidRPr="00D67C35" w:rsidRDefault="00B05C57" w:rsidP="00BC43C1">
            <w:pPr>
              <w:spacing w:before="120"/>
              <w:ind w:right="23"/>
              <w:jc w:val="both"/>
              <w:rPr>
                <w:sz w:val="26"/>
                <w:szCs w:val="26"/>
              </w:rPr>
            </w:pPr>
          </w:p>
        </w:tc>
      </w:tr>
      <w:tr w:rsidR="00B05C57" w:rsidRPr="00D67C35" w14:paraId="4C2D9116" w14:textId="77777777" w:rsidTr="00DB36C5">
        <w:tc>
          <w:tcPr>
            <w:tcW w:w="2411" w:type="dxa"/>
            <w:vMerge/>
          </w:tcPr>
          <w:p w14:paraId="4C2D9112" w14:textId="77777777" w:rsidR="00B05C57" w:rsidRPr="00D67C35" w:rsidRDefault="00B05C57" w:rsidP="002304BD">
            <w:pPr>
              <w:pStyle w:val="BodyText"/>
              <w:spacing w:before="120" w:after="0"/>
              <w:ind w:firstLine="720"/>
              <w:jc w:val="both"/>
              <w:rPr>
                <w:rFonts w:eastAsia="Calibri"/>
                <w:bCs/>
                <w:sz w:val="26"/>
                <w:szCs w:val="26"/>
              </w:rPr>
            </w:pPr>
          </w:p>
        </w:tc>
        <w:tc>
          <w:tcPr>
            <w:tcW w:w="1984" w:type="dxa"/>
          </w:tcPr>
          <w:p w14:paraId="4E821958" w14:textId="4A83B9DA" w:rsidR="00B05C57" w:rsidRPr="00D67C35" w:rsidRDefault="00B05C57" w:rsidP="002304BD">
            <w:pPr>
              <w:spacing w:before="120"/>
              <w:jc w:val="center"/>
              <w:rPr>
                <w:sz w:val="26"/>
                <w:szCs w:val="26"/>
              </w:rPr>
            </w:pPr>
            <w:r w:rsidRPr="00D67C35">
              <w:rPr>
                <w:sz w:val="26"/>
                <w:szCs w:val="26"/>
              </w:rPr>
              <w:t>Sở Văn hóa và Thể thao tỉnh Ninh Bình</w:t>
            </w:r>
          </w:p>
        </w:tc>
        <w:tc>
          <w:tcPr>
            <w:tcW w:w="5670" w:type="dxa"/>
          </w:tcPr>
          <w:p w14:paraId="4C2D9113" w14:textId="608DA392" w:rsidR="00B05C57" w:rsidRPr="00D67C35" w:rsidRDefault="00B05C57" w:rsidP="002304BD">
            <w:pPr>
              <w:spacing w:before="120"/>
              <w:jc w:val="both"/>
              <w:rPr>
                <w:iCs/>
                <w:sz w:val="26"/>
                <w:szCs w:val="26"/>
              </w:rPr>
            </w:pPr>
            <w:r w:rsidRPr="00D67C35">
              <w:rPr>
                <w:iCs/>
                <w:sz w:val="26"/>
                <w:szCs w:val="26"/>
              </w:rPr>
              <w:t>Đề nghị sửa thành “</w:t>
            </w:r>
            <w:r w:rsidRPr="00D67C35">
              <w:rPr>
                <w:sz w:val="26"/>
                <w:szCs w:val="26"/>
              </w:rPr>
              <w:t>Không làm ảnh hưởng đến cộng đồng; chấp hành quy định của địa phương về thời gian, âm lượng khi sử dụng thiết bị âm thanh phát loa" vì cấp xã, thôn không có thiết bị chuyên dụng đo độ ồn để xác định vi phạm vượt ngưỡng.</w:t>
            </w:r>
          </w:p>
        </w:tc>
        <w:tc>
          <w:tcPr>
            <w:tcW w:w="4253" w:type="dxa"/>
            <w:vMerge/>
          </w:tcPr>
          <w:p w14:paraId="4C2D9115" w14:textId="5C248910" w:rsidR="00B05C57" w:rsidRPr="00D67C35" w:rsidRDefault="00B05C57" w:rsidP="00BC43C1">
            <w:pPr>
              <w:spacing w:before="120"/>
              <w:ind w:right="23"/>
              <w:jc w:val="both"/>
              <w:rPr>
                <w:sz w:val="26"/>
                <w:szCs w:val="26"/>
              </w:rPr>
            </w:pPr>
          </w:p>
        </w:tc>
      </w:tr>
      <w:tr w:rsidR="002304BD" w:rsidRPr="00D67C35" w14:paraId="70E4E982" w14:textId="77777777" w:rsidTr="00DB36C5">
        <w:tc>
          <w:tcPr>
            <w:tcW w:w="2411" w:type="dxa"/>
          </w:tcPr>
          <w:p w14:paraId="12A7E8F1" w14:textId="1272C01B" w:rsidR="002304BD" w:rsidRPr="00D67C35" w:rsidRDefault="002304BD" w:rsidP="002304BD">
            <w:pPr>
              <w:pStyle w:val="BodyText"/>
              <w:spacing w:before="120" w:after="0"/>
              <w:jc w:val="both"/>
              <w:rPr>
                <w:rFonts w:eastAsia="Calibri"/>
                <w:bCs/>
                <w:sz w:val="26"/>
                <w:szCs w:val="26"/>
              </w:rPr>
            </w:pPr>
            <w:r w:rsidRPr="00D67C35">
              <w:rPr>
                <w:b/>
                <w:bCs/>
                <w:sz w:val="26"/>
                <w:szCs w:val="26"/>
              </w:rPr>
              <w:t>II. Tích cực tham gia các phong trào thi đua lao động, sản xuất, học tập, bảo vệ an ninh, trật tự, an toàn xã hội của địa phương</w:t>
            </w:r>
          </w:p>
        </w:tc>
        <w:tc>
          <w:tcPr>
            <w:tcW w:w="1984" w:type="dxa"/>
          </w:tcPr>
          <w:p w14:paraId="26E85003" w14:textId="77777777" w:rsidR="002304BD" w:rsidRPr="00D67C35" w:rsidRDefault="002304BD" w:rsidP="002304BD">
            <w:pPr>
              <w:spacing w:before="120"/>
              <w:jc w:val="both"/>
              <w:rPr>
                <w:i/>
                <w:sz w:val="26"/>
                <w:szCs w:val="26"/>
              </w:rPr>
            </w:pPr>
          </w:p>
        </w:tc>
        <w:tc>
          <w:tcPr>
            <w:tcW w:w="5670" w:type="dxa"/>
          </w:tcPr>
          <w:p w14:paraId="4EA01654" w14:textId="701313B7" w:rsidR="002304BD" w:rsidRPr="00D67C35" w:rsidRDefault="002304BD" w:rsidP="002304BD">
            <w:pPr>
              <w:spacing w:before="120"/>
              <w:jc w:val="both"/>
              <w:rPr>
                <w:i/>
                <w:sz w:val="26"/>
                <w:szCs w:val="26"/>
              </w:rPr>
            </w:pPr>
          </w:p>
        </w:tc>
        <w:tc>
          <w:tcPr>
            <w:tcW w:w="4253" w:type="dxa"/>
          </w:tcPr>
          <w:p w14:paraId="11547A4F" w14:textId="77777777" w:rsidR="002304BD" w:rsidRPr="00D67C35" w:rsidRDefault="002304BD" w:rsidP="00BC43C1">
            <w:pPr>
              <w:spacing w:before="120"/>
              <w:ind w:right="23"/>
              <w:jc w:val="both"/>
              <w:rPr>
                <w:sz w:val="26"/>
                <w:szCs w:val="26"/>
              </w:rPr>
            </w:pPr>
          </w:p>
        </w:tc>
      </w:tr>
      <w:tr w:rsidR="002304BD" w:rsidRPr="00D67C35" w14:paraId="3C217B03" w14:textId="77777777" w:rsidTr="00DB36C5">
        <w:trPr>
          <w:trHeight w:val="912"/>
        </w:trPr>
        <w:tc>
          <w:tcPr>
            <w:tcW w:w="2411" w:type="dxa"/>
            <w:vMerge w:val="restart"/>
          </w:tcPr>
          <w:p w14:paraId="5D9D5C02" w14:textId="491BC2F2" w:rsidR="002304BD" w:rsidRPr="00D67C35" w:rsidRDefault="002304BD" w:rsidP="002304BD">
            <w:pPr>
              <w:pStyle w:val="BodyText"/>
              <w:spacing w:before="120" w:after="0"/>
              <w:jc w:val="both"/>
              <w:rPr>
                <w:rFonts w:eastAsia="Calibri"/>
                <w:bCs/>
                <w:sz w:val="26"/>
                <w:szCs w:val="26"/>
              </w:rPr>
            </w:pPr>
            <w:r w:rsidRPr="00D67C35">
              <w:rPr>
                <w:sz w:val="26"/>
                <w:szCs w:val="26"/>
              </w:rPr>
              <w:t xml:space="preserve">1. Tham gia các hoạt động bảo vệ </w:t>
            </w:r>
            <w:r w:rsidRPr="00D67C35">
              <w:rPr>
                <w:b/>
                <w:bCs/>
                <w:sz w:val="26"/>
                <w:szCs w:val="26"/>
              </w:rPr>
              <w:t>di sản văn hóa, cảnh quan văn hóa,</w:t>
            </w:r>
            <w:r w:rsidRPr="00D67C35">
              <w:rPr>
                <w:sz w:val="26"/>
                <w:szCs w:val="26"/>
              </w:rPr>
              <w:t xml:space="preserve"> cảnh quan thiên nhiên và môi trường của địa phương; </w:t>
            </w:r>
            <w:r w:rsidRPr="00D67C35">
              <w:rPr>
                <w:b/>
                <w:bCs/>
                <w:sz w:val="26"/>
                <w:szCs w:val="26"/>
              </w:rPr>
              <w:t>thực hiện phân loại, thu gom rác thải sinh hoạt tại nguồn theo đúng quy định của địa phương</w:t>
            </w:r>
          </w:p>
        </w:tc>
        <w:tc>
          <w:tcPr>
            <w:tcW w:w="1984" w:type="dxa"/>
          </w:tcPr>
          <w:p w14:paraId="2722EF60" w14:textId="4E00B1BB" w:rsidR="002304BD" w:rsidRPr="00D67C35" w:rsidRDefault="002304BD" w:rsidP="002304BD">
            <w:pPr>
              <w:spacing w:before="120"/>
              <w:jc w:val="center"/>
              <w:rPr>
                <w:iCs/>
                <w:sz w:val="26"/>
                <w:szCs w:val="26"/>
              </w:rPr>
            </w:pPr>
            <w:r w:rsidRPr="00D67C35">
              <w:rPr>
                <w:iCs/>
                <w:sz w:val="26"/>
                <w:szCs w:val="26"/>
              </w:rPr>
              <w:t>Bộ Nông nghiệp và Môi trường</w:t>
            </w:r>
          </w:p>
        </w:tc>
        <w:tc>
          <w:tcPr>
            <w:tcW w:w="5670" w:type="dxa"/>
          </w:tcPr>
          <w:p w14:paraId="7ED95492" w14:textId="599D81E1" w:rsidR="002304BD" w:rsidRPr="00D67C35" w:rsidRDefault="002304BD" w:rsidP="002304BD">
            <w:pPr>
              <w:spacing w:before="120"/>
              <w:jc w:val="both"/>
              <w:rPr>
                <w:sz w:val="26"/>
                <w:szCs w:val="26"/>
              </w:rPr>
            </w:pPr>
            <w:r w:rsidRPr="00D67C35">
              <w:rPr>
                <w:sz w:val="26"/>
                <w:szCs w:val="26"/>
              </w:rPr>
              <w:t xml:space="preserve">- Thống nhất với việc bổ sung các tiêu chí về bảo vệ môi trường, phân loại và thu gom rác thải sinh hoạt tại nguồn, giữ gìn vệ sinh môi trường và xây dựng khuôn viên gia đình sáng - xanh - sạch - đẹp. </w:t>
            </w:r>
          </w:p>
          <w:p w14:paraId="78DFB421" w14:textId="4AA209DA" w:rsidR="002304BD" w:rsidRPr="00341993" w:rsidRDefault="002304BD" w:rsidP="002304BD">
            <w:pPr>
              <w:spacing w:before="120"/>
              <w:jc w:val="both"/>
              <w:rPr>
                <w:sz w:val="26"/>
                <w:szCs w:val="26"/>
              </w:rPr>
            </w:pPr>
            <w:r w:rsidRPr="00D67C35">
              <w:rPr>
                <w:sz w:val="26"/>
                <w:szCs w:val="26"/>
              </w:rPr>
              <w:t xml:space="preserve">- Sửa thành “Thực hiện phân loại rác thải sinh hoạt tại nguồn theo quy định của pháp luật và phù hợp với điều kiện tổ chức thu gom, xử lý của địa phương”. </w:t>
            </w:r>
          </w:p>
        </w:tc>
        <w:tc>
          <w:tcPr>
            <w:tcW w:w="4253" w:type="dxa"/>
          </w:tcPr>
          <w:p w14:paraId="3C1B801F" w14:textId="77777777" w:rsidR="002304BD" w:rsidRDefault="008E20C5" w:rsidP="00BC43C1">
            <w:pPr>
              <w:spacing w:before="120"/>
              <w:ind w:right="23"/>
              <w:jc w:val="both"/>
              <w:rPr>
                <w:sz w:val="26"/>
                <w:szCs w:val="26"/>
              </w:rPr>
            </w:pPr>
            <w:r w:rsidRPr="0095042C">
              <w:rPr>
                <w:b/>
                <w:bCs/>
                <w:sz w:val="26"/>
                <w:szCs w:val="26"/>
              </w:rPr>
              <w:t>Tiếp thu.</w:t>
            </w:r>
            <w:r w:rsidRPr="008E20C5">
              <w:rPr>
                <w:sz w:val="26"/>
                <w:szCs w:val="26"/>
              </w:rPr>
              <w:t xml:space="preserve"> Khung tiêu chuẩn được chỉnh lý theo hướng việc phân loại rác thải sinh hoạt tại nguồn thực hiện theo quy định của pháp luật và phù hợp với điều kiện tổ chức thu gom, xử lý của địa phương, bảo đảm thống nhất với pháp luật chuyên ngành và tính khả thi trong tổ chức thực hiện.</w:t>
            </w:r>
          </w:p>
          <w:p w14:paraId="76FBFCE3" w14:textId="34D67AD9" w:rsidR="008E20C5" w:rsidRPr="00D67C35" w:rsidRDefault="008E20C5" w:rsidP="00BC43C1">
            <w:pPr>
              <w:spacing w:before="120"/>
              <w:ind w:right="23"/>
              <w:jc w:val="both"/>
              <w:rPr>
                <w:sz w:val="26"/>
                <w:szCs w:val="26"/>
              </w:rPr>
            </w:pPr>
            <w:r>
              <w:rPr>
                <w:sz w:val="26"/>
                <w:szCs w:val="26"/>
              </w:rPr>
              <w:t xml:space="preserve">Cụ thể như sau: </w:t>
            </w:r>
            <w:r w:rsidR="00403498" w:rsidRPr="00403498">
              <w:rPr>
                <w:i/>
                <w:iCs/>
                <w:sz w:val="26"/>
                <w:szCs w:val="26"/>
              </w:rPr>
              <w:t xml:space="preserve">“1. Tham gia các hoạt động bảo vệ, phát huy giá trị di sản văn hóa, cảnh quan văn hóa, cảnh quan thiên nhiên và môi trường của địa phương; thực hiện phân loại rác thải </w:t>
            </w:r>
            <w:r w:rsidR="00403498" w:rsidRPr="00403498">
              <w:rPr>
                <w:i/>
                <w:iCs/>
                <w:sz w:val="26"/>
                <w:szCs w:val="26"/>
              </w:rPr>
              <w:lastRenderedPageBreak/>
              <w:t>sinh hoạt tại nguồn theo quy định của pháp luật và phù hợp với điều kiện tổ chức thu gom, xử lý của địa phương.”</w:t>
            </w:r>
          </w:p>
        </w:tc>
      </w:tr>
      <w:tr w:rsidR="007743D3" w:rsidRPr="00D67C35" w14:paraId="558C254E" w14:textId="77777777" w:rsidTr="00DB36C5">
        <w:trPr>
          <w:trHeight w:val="909"/>
        </w:trPr>
        <w:tc>
          <w:tcPr>
            <w:tcW w:w="2411" w:type="dxa"/>
            <w:vMerge/>
          </w:tcPr>
          <w:p w14:paraId="4444F1CF" w14:textId="77777777" w:rsidR="007743D3" w:rsidRPr="00D67C35" w:rsidRDefault="007743D3" w:rsidP="002304BD">
            <w:pPr>
              <w:pStyle w:val="BodyText"/>
              <w:spacing w:before="120" w:after="0"/>
              <w:jc w:val="both"/>
              <w:rPr>
                <w:sz w:val="26"/>
                <w:szCs w:val="26"/>
              </w:rPr>
            </w:pPr>
          </w:p>
        </w:tc>
        <w:tc>
          <w:tcPr>
            <w:tcW w:w="1984" w:type="dxa"/>
          </w:tcPr>
          <w:p w14:paraId="54DB70E5" w14:textId="255AB8E7" w:rsidR="007743D3" w:rsidRPr="00D67C35" w:rsidRDefault="007743D3" w:rsidP="002304BD">
            <w:pPr>
              <w:spacing w:before="120"/>
              <w:jc w:val="center"/>
              <w:rPr>
                <w:iCs/>
                <w:sz w:val="26"/>
                <w:szCs w:val="26"/>
              </w:rPr>
            </w:pPr>
            <w:r w:rsidRPr="00D67C35">
              <w:rPr>
                <w:iCs/>
                <w:sz w:val="26"/>
                <w:szCs w:val="26"/>
              </w:rPr>
              <w:t xml:space="preserve">Sở Văn hóa, </w:t>
            </w:r>
            <w:r>
              <w:rPr>
                <w:iCs/>
                <w:sz w:val="26"/>
                <w:szCs w:val="26"/>
              </w:rPr>
              <w:t xml:space="preserve"> </w:t>
            </w:r>
            <w:r w:rsidRPr="00D67C35">
              <w:rPr>
                <w:iCs/>
                <w:sz w:val="26"/>
                <w:szCs w:val="26"/>
              </w:rPr>
              <w:t xml:space="preserve">Thể thao và </w:t>
            </w:r>
            <w:r>
              <w:rPr>
                <w:iCs/>
                <w:sz w:val="26"/>
                <w:szCs w:val="26"/>
              </w:rPr>
              <w:t xml:space="preserve">   </w:t>
            </w:r>
            <w:r w:rsidRPr="00D67C35">
              <w:rPr>
                <w:iCs/>
                <w:sz w:val="26"/>
                <w:szCs w:val="26"/>
              </w:rPr>
              <w:t>Du lịch</w:t>
            </w:r>
            <w:r>
              <w:rPr>
                <w:iCs/>
                <w:sz w:val="26"/>
                <w:szCs w:val="26"/>
              </w:rPr>
              <w:t xml:space="preserve"> </w:t>
            </w:r>
            <w:r w:rsidRPr="00D67C35">
              <w:rPr>
                <w:iCs/>
                <w:sz w:val="26"/>
                <w:szCs w:val="26"/>
              </w:rPr>
              <w:t>thành phố Đà Nẵng</w:t>
            </w:r>
          </w:p>
        </w:tc>
        <w:tc>
          <w:tcPr>
            <w:tcW w:w="5670" w:type="dxa"/>
          </w:tcPr>
          <w:p w14:paraId="32632702" w14:textId="713977AD" w:rsidR="007743D3" w:rsidRPr="00D67C35" w:rsidRDefault="007743D3" w:rsidP="002304BD">
            <w:pPr>
              <w:spacing w:before="120"/>
              <w:jc w:val="both"/>
              <w:rPr>
                <w:sz w:val="26"/>
                <w:szCs w:val="26"/>
              </w:rPr>
            </w:pPr>
            <w:r w:rsidRPr="00D67C35">
              <w:rPr>
                <w:i/>
                <w:sz w:val="26"/>
                <w:szCs w:val="26"/>
              </w:rPr>
              <w:t xml:space="preserve">- </w:t>
            </w:r>
            <w:r w:rsidRPr="00341993">
              <w:rPr>
                <w:iCs/>
                <w:spacing w:val="-8"/>
                <w:sz w:val="26"/>
                <w:szCs w:val="26"/>
              </w:rPr>
              <w:t>Sửa</w:t>
            </w:r>
            <w:r w:rsidRPr="00341993">
              <w:rPr>
                <w:spacing w:val="-8"/>
                <w:sz w:val="26"/>
                <w:szCs w:val="26"/>
              </w:rPr>
              <w:t xml:space="preserve"> thành: “Tham gia các hoạt động bảo vệ di sản văn hóa, cảnh quan văn hóa, cảnh quan thiên nhiên và môi trường của địa phương</w:t>
            </w:r>
            <w:r w:rsidRPr="00D67C35">
              <w:rPr>
                <w:sz w:val="26"/>
                <w:szCs w:val="26"/>
              </w:rPr>
              <w:t xml:space="preserve">”. </w:t>
            </w:r>
          </w:p>
          <w:p w14:paraId="23FD5962" w14:textId="7DAC6EE7" w:rsidR="007743D3" w:rsidRPr="00D67C35" w:rsidRDefault="007743D3" w:rsidP="002304BD">
            <w:pPr>
              <w:spacing w:before="120"/>
              <w:jc w:val="both"/>
              <w:rPr>
                <w:b/>
                <w:bCs/>
                <w:i/>
                <w:sz w:val="26"/>
                <w:szCs w:val="26"/>
              </w:rPr>
            </w:pPr>
            <w:r w:rsidRPr="00D67C35">
              <w:rPr>
                <w:sz w:val="26"/>
                <w:szCs w:val="26"/>
              </w:rPr>
              <w:t>- Nội dung “Thực hiện phân loại, thu gom rác thải sinh hoạt tại nguồn theo đúng quy định của địa phương” chuyển thành khoản 6 của mục III.</w:t>
            </w:r>
          </w:p>
        </w:tc>
        <w:tc>
          <w:tcPr>
            <w:tcW w:w="4253" w:type="dxa"/>
            <w:vMerge w:val="restart"/>
          </w:tcPr>
          <w:p w14:paraId="3B8AC3F3" w14:textId="4AD1A7F9" w:rsidR="007743D3" w:rsidRPr="0083792D" w:rsidRDefault="0083792D" w:rsidP="00BC43C1">
            <w:pPr>
              <w:spacing w:before="120"/>
              <w:ind w:right="23"/>
              <w:jc w:val="both"/>
              <w:rPr>
                <w:sz w:val="26"/>
                <w:szCs w:val="26"/>
              </w:rPr>
            </w:pPr>
            <w:r>
              <w:rPr>
                <w:b/>
                <w:bCs/>
                <w:sz w:val="26"/>
                <w:szCs w:val="26"/>
              </w:rPr>
              <w:t xml:space="preserve">Tiếp thu </w:t>
            </w:r>
            <w:r>
              <w:rPr>
                <w:sz w:val="26"/>
                <w:szCs w:val="26"/>
              </w:rPr>
              <w:t>và thống nhất sửa đổi như trên.</w:t>
            </w:r>
          </w:p>
        </w:tc>
      </w:tr>
      <w:tr w:rsidR="007743D3" w:rsidRPr="00D67C35" w14:paraId="64F90CF1" w14:textId="77777777" w:rsidTr="00DB36C5">
        <w:trPr>
          <w:trHeight w:val="909"/>
        </w:trPr>
        <w:tc>
          <w:tcPr>
            <w:tcW w:w="2411" w:type="dxa"/>
            <w:vMerge/>
          </w:tcPr>
          <w:p w14:paraId="7C800DFB" w14:textId="77777777" w:rsidR="007743D3" w:rsidRPr="00D67C35" w:rsidRDefault="007743D3" w:rsidP="002304BD">
            <w:pPr>
              <w:pStyle w:val="BodyText"/>
              <w:spacing w:before="120" w:after="0"/>
              <w:jc w:val="both"/>
              <w:rPr>
                <w:sz w:val="26"/>
                <w:szCs w:val="26"/>
              </w:rPr>
            </w:pPr>
          </w:p>
        </w:tc>
        <w:tc>
          <w:tcPr>
            <w:tcW w:w="1984" w:type="dxa"/>
          </w:tcPr>
          <w:p w14:paraId="2C403996" w14:textId="2F40BB3C" w:rsidR="007743D3" w:rsidRPr="00D67C35" w:rsidRDefault="007743D3" w:rsidP="002304BD">
            <w:pPr>
              <w:spacing w:before="120"/>
              <w:jc w:val="center"/>
              <w:rPr>
                <w:iCs/>
                <w:sz w:val="26"/>
                <w:szCs w:val="26"/>
              </w:rPr>
            </w:pPr>
            <w:r w:rsidRPr="00D67C35">
              <w:rPr>
                <w:iCs/>
                <w:sz w:val="26"/>
                <w:szCs w:val="26"/>
              </w:rPr>
              <w:t xml:space="preserve">Sở Văn hóa, </w:t>
            </w:r>
            <w:r>
              <w:rPr>
                <w:iCs/>
                <w:sz w:val="26"/>
                <w:szCs w:val="26"/>
              </w:rPr>
              <w:t xml:space="preserve"> </w:t>
            </w:r>
            <w:r w:rsidRPr="00D67C35">
              <w:rPr>
                <w:iCs/>
                <w:sz w:val="26"/>
                <w:szCs w:val="26"/>
              </w:rPr>
              <w:t>Thể thao và</w:t>
            </w:r>
            <w:r>
              <w:rPr>
                <w:iCs/>
                <w:sz w:val="26"/>
                <w:szCs w:val="26"/>
              </w:rPr>
              <w:t xml:space="preserve">    </w:t>
            </w:r>
            <w:r w:rsidRPr="00D67C35">
              <w:rPr>
                <w:iCs/>
                <w:sz w:val="26"/>
                <w:szCs w:val="26"/>
              </w:rPr>
              <w:t>Du lịch tỉnh Điện Biên</w:t>
            </w:r>
          </w:p>
        </w:tc>
        <w:tc>
          <w:tcPr>
            <w:tcW w:w="5670" w:type="dxa"/>
          </w:tcPr>
          <w:p w14:paraId="57A53E8F" w14:textId="615BC6EF" w:rsidR="007743D3" w:rsidRPr="00D67C35" w:rsidRDefault="007743D3" w:rsidP="002304BD">
            <w:pPr>
              <w:spacing w:before="120"/>
              <w:jc w:val="both"/>
              <w:rPr>
                <w:b/>
                <w:bCs/>
                <w:i/>
                <w:sz w:val="26"/>
                <w:szCs w:val="26"/>
              </w:rPr>
            </w:pPr>
            <w:r w:rsidRPr="00D67C35">
              <w:rPr>
                <w:iCs/>
                <w:sz w:val="26"/>
                <w:szCs w:val="26"/>
              </w:rPr>
              <w:t>Sửa thành: “Tham gia bảo vệ, phát huy giá trị di sản văn hóa…; giữ gìn bản sắc văn hóa truyền thống của cộng đồng dân cư; thực hiện …tại nguồn theo quy định”.</w:t>
            </w:r>
          </w:p>
        </w:tc>
        <w:tc>
          <w:tcPr>
            <w:tcW w:w="4253" w:type="dxa"/>
            <w:vMerge/>
          </w:tcPr>
          <w:p w14:paraId="1ED4CE3F" w14:textId="77777777" w:rsidR="007743D3" w:rsidRPr="00D67C35" w:rsidRDefault="007743D3" w:rsidP="00BC43C1">
            <w:pPr>
              <w:spacing w:before="120"/>
              <w:ind w:right="23"/>
              <w:jc w:val="both"/>
              <w:rPr>
                <w:sz w:val="26"/>
                <w:szCs w:val="26"/>
              </w:rPr>
            </w:pPr>
          </w:p>
        </w:tc>
      </w:tr>
      <w:tr w:rsidR="007743D3" w:rsidRPr="00D67C35" w14:paraId="1AFED9E7" w14:textId="77777777" w:rsidTr="00DB36C5">
        <w:trPr>
          <w:trHeight w:val="909"/>
        </w:trPr>
        <w:tc>
          <w:tcPr>
            <w:tcW w:w="2411" w:type="dxa"/>
            <w:vMerge/>
          </w:tcPr>
          <w:p w14:paraId="41727362" w14:textId="77777777" w:rsidR="007743D3" w:rsidRPr="00D67C35" w:rsidRDefault="007743D3" w:rsidP="002304BD">
            <w:pPr>
              <w:pStyle w:val="BodyText"/>
              <w:spacing w:before="120" w:after="0"/>
              <w:jc w:val="both"/>
              <w:rPr>
                <w:sz w:val="26"/>
                <w:szCs w:val="26"/>
              </w:rPr>
            </w:pPr>
          </w:p>
        </w:tc>
        <w:tc>
          <w:tcPr>
            <w:tcW w:w="1984" w:type="dxa"/>
          </w:tcPr>
          <w:p w14:paraId="6062732B" w14:textId="01D5B610" w:rsidR="007743D3" w:rsidRPr="00D67C35" w:rsidRDefault="007743D3" w:rsidP="002304BD">
            <w:pPr>
              <w:spacing w:before="120"/>
              <w:jc w:val="center"/>
              <w:rPr>
                <w:iCs/>
                <w:sz w:val="26"/>
                <w:szCs w:val="26"/>
              </w:rPr>
            </w:pPr>
            <w:r w:rsidRPr="00D67C35">
              <w:rPr>
                <w:iCs/>
                <w:sz w:val="26"/>
                <w:szCs w:val="26"/>
              </w:rPr>
              <w:t xml:space="preserve">Sở Văn hóa, </w:t>
            </w:r>
            <w:r>
              <w:rPr>
                <w:iCs/>
                <w:sz w:val="26"/>
                <w:szCs w:val="26"/>
              </w:rPr>
              <w:t xml:space="preserve"> </w:t>
            </w:r>
            <w:r w:rsidRPr="00D67C35">
              <w:rPr>
                <w:iCs/>
                <w:sz w:val="26"/>
                <w:szCs w:val="26"/>
              </w:rPr>
              <w:t xml:space="preserve">Thể thao và </w:t>
            </w:r>
            <w:r>
              <w:rPr>
                <w:iCs/>
                <w:sz w:val="26"/>
                <w:szCs w:val="26"/>
              </w:rPr>
              <w:t xml:space="preserve">   </w:t>
            </w:r>
            <w:r w:rsidRPr="00D67C35">
              <w:rPr>
                <w:iCs/>
                <w:sz w:val="26"/>
                <w:szCs w:val="26"/>
              </w:rPr>
              <w:t xml:space="preserve">Du lịch tỉnh </w:t>
            </w:r>
            <w:r>
              <w:rPr>
                <w:iCs/>
                <w:sz w:val="26"/>
                <w:szCs w:val="26"/>
              </w:rPr>
              <w:t xml:space="preserve">  </w:t>
            </w:r>
            <w:r w:rsidRPr="00D67C35">
              <w:rPr>
                <w:iCs/>
                <w:sz w:val="26"/>
                <w:szCs w:val="26"/>
              </w:rPr>
              <w:t>Gia Lai</w:t>
            </w:r>
          </w:p>
        </w:tc>
        <w:tc>
          <w:tcPr>
            <w:tcW w:w="5670" w:type="dxa"/>
          </w:tcPr>
          <w:p w14:paraId="6B466EC5" w14:textId="1374D80B" w:rsidR="007743D3" w:rsidRPr="00D67C35" w:rsidRDefault="007743D3" w:rsidP="002304BD">
            <w:pPr>
              <w:spacing w:before="120"/>
              <w:jc w:val="both"/>
              <w:rPr>
                <w:iCs/>
                <w:sz w:val="26"/>
                <w:szCs w:val="26"/>
              </w:rPr>
            </w:pPr>
            <w:r w:rsidRPr="00D67C35">
              <w:rPr>
                <w:iCs/>
                <w:sz w:val="26"/>
                <w:szCs w:val="26"/>
              </w:rPr>
              <w:t>- Bỏ từ “đúng”, điều chỉnh theo hướng phù hợp với điều kiện triển khai và lộ trình thực hiện của từng địa phương.</w:t>
            </w:r>
          </w:p>
          <w:p w14:paraId="5EC15DC7" w14:textId="7A97DDDC" w:rsidR="007743D3" w:rsidRPr="00D67C35" w:rsidRDefault="007743D3" w:rsidP="002304BD">
            <w:pPr>
              <w:spacing w:before="120"/>
              <w:jc w:val="both"/>
              <w:rPr>
                <w:b/>
                <w:bCs/>
                <w:i/>
                <w:sz w:val="26"/>
                <w:szCs w:val="26"/>
              </w:rPr>
            </w:pPr>
            <w:r w:rsidRPr="00D67C35">
              <w:rPr>
                <w:iCs/>
                <w:sz w:val="26"/>
                <w:szCs w:val="26"/>
              </w:rPr>
              <w:t xml:space="preserve">- Bổ sung </w:t>
            </w:r>
            <w:r w:rsidRPr="00D67C35">
              <w:rPr>
                <w:sz w:val="26"/>
                <w:szCs w:val="26"/>
              </w:rPr>
              <w:t>thêm nội dung Khung tiêu chuẩn: Tích cực tham gia giữ gìn an ninh, trật tự; phòng, chống tội phạm; thực hiện tốt an toàn giao thông, phòng cháy chữa cháy và an toàn trên không gian mạng.</w:t>
            </w:r>
          </w:p>
        </w:tc>
        <w:tc>
          <w:tcPr>
            <w:tcW w:w="4253" w:type="dxa"/>
            <w:vMerge/>
          </w:tcPr>
          <w:p w14:paraId="5A44C322" w14:textId="77777777" w:rsidR="007743D3" w:rsidRPr="00D67C35" w:rsidRDefault="007743D3" w:rsidP="00BC43C1">
            <w:pPr>
              <w:spacing w:before="120"/>
              <w:ind w:right="23"/>
              <w:jc w:val="both"/>
              <w:rPr>
                <w:sz w:val="26"/>
                <w:szCs w:val="26"/>
              </w:rPr>
            </w:pPr>
          </w:p>
        </w:tc>
      </w:tr>
      <w:tr w:rsidR="007743D3" w:rsidRPr="00D67C35" w14:paraId="69EFDB60" w14:textId="77777777" w:rsidTr="00DB36C5">
        <w:trPr>
          <w:trHeight w:val="909"/>
        </w:trPr>
        <w:tc>
          <w:tcPr>
            <w:tcW w:w="2411" w:type="dxa"/>
            <w:vMerge/>
          </w:tcPr>
          <w:p w14:paraId="1BB4E07A" w14:textId="77777777" w:rsidR="007743D3" w:rsidRPr="00D67C35" w:rsidRDefault="007743D3" w:rsidP="002304BD">
            <w:pPr>
              <w:pStyle w:val="BodyText"/>
              <w:spacing w:before="120" w:after="0"/>
              <w:jc w:val="both"/>
              <w:rPr>
                <w:sz w:val="26"/>
                <w:szCs w:val="26"/>
              </w:rPr>
            </w:pPr>
          </w:p>
        </w:tc>
        <w:tc>
          <w:tcPr>
            <w:tcW w:w="1984" w:type="dxa"/>
          </w:tcPr>
          <w:p w14:paraId="3576FCA5" w14:textId="7F388501" w:rsidR="007743D3" w:rsidRPr="00D67C35" w:rsidRDefault="007743D3" w:rsidP="002304BD">
            <w:pPr>
              <w:tabs>
                <w:tab w:val="left" w:pos="6000"/>
              </w:tabs>
              <w:spacing w:before="120"/>
              <w:jc w:val="center"/>
              <w:rPr>
                <w:iCs/>
                <w:sz w:val="26"/>
                <w:szCs w:val="26"/>
              </w:rPr>
            </w:pPr>
            <w:r w:rsidRPr="00D67C35">
              <w:rPr>
                <w:iCs/>
                <w:sz w:val="26"/>
                <w:szCs w:val="26"/>
              </w:rPr>
              <w:t>Sở Văn hóa,</w:t>
            </w:r>
            <w:r>
              <w:rPr>
                <w:iCs/>
                <w:sz w:val="26"/>
                <w:szCs w:val="26"/>
              </w:rPr>
              <w:t xml:space="preserve">  </w:t>
            </w:r>
            <w:r w:rsidRPr="00D67C35">
              <w:rPr>
                <w:iCs/>
                <w:sz w:val="26"/>
                <w:szCs w:val="26"/>
              </w:rPr>
              <w:t xml:space="preserve">Thể thao và </w:t>
            </w:r>
            <w:r>
              <w:rPr>
                <w:iCs/>
                <w:sz w:val="26"/>
                <w:szCs w:val="26"/>
              </w:rPr>
              <w:t xml:space="preserve">   </w:t>
            </w:r>
            <w:r w:rsidRPr="00D67C35">
              <w:rPr>
                <w:iCs/>
                <w:sz w:val="26"/>
                <w:szCs w:val="26"/>
              </w:rPr>
              <w:t>Du lịch tỉnh Quảng Ninh</w:t>
            </w:r>
          </w:p>
        </w:tc>
        <w:tc>
          <w:tcPr>
            <w:tcW w:w="5670" w:type="dxa"/>
          </w:tcPr>
          <w:p w14:paraId="05146F48" w14:textId="7EB630EA" w:rsidR="007743D3" w:rsidRPr="00D67C35" w:rsidRDefault="007743D3" w:rsidP="002304BD">
            <w:pPr>
              <w:tabs>
                <w:tab w:val="left" w:pos="6000"/>
              </w:tabs>
              <w:spacing w:before="120"/>
              <w:jc w:val="both"/>
              <w:rPr>
                <w:iCs/>
                <w:sz w:val="26"/>
                <w:szCs w:val="26"/>
              </w:rPr>
            </w:pPr>
            <w:r w:rsidRPr="00D67C35">
              <w:rPr>
                <w:sz w:val="26"/>
                <w:szCs w:val="26"/>
              </w:rPr>
              <w:t>S</w:t>
            </w:r>
            <w:r w:rsidRPr="00D67C35">
              <w:rPr>
                <w:sz w:val="26"/>
                <w:szCs w:val="26"/>
                <w:lang w:val="vi-VN"/>
              </w:rPr>
              <w:t>ửa đổi nội dung “</w:t>
            </w:r>
            <w:r w:rsidRPr="00D67C35">
              <w:rPr>
                <w:i/>
                <w:iCs/>
                <w:sz w:val="26"/>
                <w:szCs w:val="26"/>
                <w:lang w:val="vi-VN"/>
              </w:rPr>
              <w:t>thực hiện phân loại, thu gom rác thải sinh hoạt tại nguồn</w:t>
            </w:r>
            <w:r w:rsidRPr="00D67C35">
              <w:rPr>
                <w:sz w:val="26"/>
                <w:szCs w:val="26"/>
                <w:lang w:val="vi-VN"/>
              </w:rPr>
              <w:t xml:space="preserve">” do một số khó khăn khi triển khai thực hiện, như: Hệ thống điểm tập kết, trung chuyển chưa được bố trí phù hợp với yêu cầu phân loại; Đơn vị thu gom chưa có phương tiện chuyên dụng để thu gom riêng từng loại rác. Sau khi </w:t>
            </w:r>
            <w:r w:rsidRPr="00D67C35">
              <w:rPr>
                <w:sz w:val="26"/>
                <w:szCs w:val="26"/>
                <w:lang w:val="vi-VN"/>
              </w:rPr>
              <w:lastRenderedPageBreak/>
              <w:t>người dân phân loại, quá trình thu gom vẫn trộn lẫn các loại rác, làm giảm hiệu quả triển khai…</w:t>
            </w:r>
          </w:p>
        </w:tc>
        <w:tc>
          <w:tcPr>
            <w:tcW w:w="4253" w:type="dxa"/>
            <w:vMerge/>
          </w:tcPr>
          <w:p w14:paraId="534DC79E" w14:textId="77777777" w:rsidR="007743D3" w:rsidRPr="00D67C35" w:rsidRDefault="007743D3" w:rsidP="00BC43C1">
            <w:pPr>
              <w:spacing w:before="120"/>
              <w:ind w:right="23"/>
              <w:jc w:val="both"/>
              <w:rPr>
                <w:sz w:val="26"/>
                <w:szCs w:val="26"/>
              </w:rPr>
            </w:pPr>
          </w:p>
        </w:tc>
      </w:tr>
      <w:tr w:rsidR="002304BD" w:rsidRPr="00D67C35" w14:paraId="6EC1F6AE" w14:textId="77777777" w:rsidTr="00DB36C5">
        <w:tc>
          <w:tcPr>
            <w:tcW w:w="2411" w:type="dxa"/>
          </w:tcPr>
          <w:p w14:paraId="1C4371E0" w14:textId="4FD99524" w:rsidR="002304BD" w:rsidRPr="00341993" w:rsidRDefault="002304BD" w:rsidP="002304BD">
            <w:pPr>
              <w:pStyle w:val="BodyText"/>
              <w:spacing w:before="120" w:after="0"/>
              <w:jc w:val="both"/>
              <w:rPr>
                <w:rFonts w:eastAsia="Calibri"/>
                <w:bCs/>
                <w:spacing w:val="-4"/>
                <w:sz w:val="26"/>
                <w:szCs w:val="26"/>
              </w:rPr>
            </w:pPr>
            <w:r w:rsidRPr="00341993">
              <w:rPr>
                <w:spacing w:val="-4"/>
                <w:sz w:val="26"/>
                <w:szCs w:val="26"/>
              </w:rPr>
              <w:t>2. Tham gia các phong trào từ thiện, nhân đạo; đền ơn đáp nghĩa; khuyến học khuyến tài và xây dựng gia đình học tập</w:t>
            </w:r>
          </w:p>
        </w:tc>
        <w:tc>
          <w:tcPr>
            <w:tcW w:w="1984" w:type="dxa"/>
          </w:tcPr>
          <w:p w14:paraId="37843BD8" w14:textId="48DDEC26" w:rsidR="002304BD" w:rsidRPr="00D67C35" w:rsidRDefault="002304BD" w:rsidP="002304BD">
            <w:pPr>
              <w:spacing w:before="120"/>
              <w:jc w:val="center"/>
              <w:rPr>
                <w:iCs/>
                <w:sz w:val="26"/>
                <w:szCs w:val="26"/>
              </w:rPr>
            </w:pPr>
            <w:r w:rsidRPr="00D67C35">
              <w:rPr>
                <w:iCs/>
                <w:sz w:val="26"/>
                <w:szCs w:val="26"/>
              </w:rPr>
              <w:t>Bộ Giáo dục và Đào tạo</w:t>
            </w:r>
          </w:p>
        </w:tc>
        <w:tc>
          <w:tcPr>
            <w:tcW w:w="5670" w:type="dxa"/>
          </w:tcPr>
          <w:p w14:paraId="62745286" w14:textId="53C1CDD1" w:rsidR="002304BD" w:rsidRPr="00D67C35" w:rsidRDefault="002304BD" w:rsidP="002304BD">
            <w:pPr>
              <w:spacing w:before="120"/>
              <w:jc w:val="both"/>
              <w:rPr>
                <w:i/>
                <w:sz w:val="26"/>
                <w:szCs w:val="26"/>
              </w:rPr>
            </w:pPr>
            <w:r w:rsidRPr="00D67C35">
              <w:rPr>
                <w:sz w:val="26"/>
                <w:szCs w:val="26"/>
              </w:rPr>
              <w:t>Đề nghị chỉnh sửa: “khuyến học, khuyến tài, học tập suốt đời và xây dựng gia đình học tập” Lý do: Thống nhất với định hướng của ngành Giáo dục là thúc đẩy gia đình học tập, dòng họ học tập, học tập suốt đời, xây dựng xã hội học tập.</w:t>
            </w:r>
          </w:p>
        </w:tc>
        <w:tc>
          <w:tcPr>
            <w:tcW w:w="4253" w:type="dxa"/>
          </w:tcPr>
          <w:p w14:paraId="37B67C0E" w14:textId="55475319" w:rsidR="002304BD" w:rsidRPr="007B3DDA" w:rsidRDefault="005D49D8" w:rsidP="00BC43C1">
            <w:pPr>
              <w:spacing w:before="120"/>
              <w:ind w:right="23"/>
              <w:jc w:val="both"/>
              <w:rPr>
                <w:b/>
                <w:bCs/>
              </w:rPr>
            </w:pPr>
            <w:r>
              <w:rPr>
                <w:rStyle w:val="Strong"/>
              </w:rPr>
              <w:t>Tiếp thu</w:t>
            </w:r>
            <w:r w:rsidR="00B23C92">
              <w:rPr>
                <w:rStyle w:val="Strong"/>
              </w:rPr>
              <w:t xml:space="preserve"> </w:t>
            </w:r>
            <w:r w:rsidR="00B23C92">
              <w:rPr>
                <w:rStyle w:val="Strong"/>
                <w:b w:val="0"/>
                <w:bCs w:val="0"/>
              </w:rPr>
              <w:t xml:space="preserve">và chỉnh sửa dự thảo như sau: </w:t>
            </w:r>
            <w:r w:rsidR="00B23C92" w:rsidRPr="00B23C92">
              <w:rPr>
                <w:i/>
                <w:iCs/>
              </w:rPr>
              <w:t>“2. Tham gia các phong trào từ thiện, nhân đạo, đền ơn đáp nghĩa; khuyến học, khuyến tài, học tập suốt đời và xây dựng gia đình học tập.”</w:t>
            </w:r>
          </w:p>
        </w:tc>
      </w:tr>
      <w:tr w:rsidR="0069072C" w:rsidRPr="00D67C35" w14:paraId="29BDA7C7" w14:textId="77777777" w:rsidTr="00DB36C5">
        <w:tc>
          <w:tcPr>
            <w:tcW w:w="2411" w:type="dxa"/>
          </w:tcPr>
          <w:p w14:paraId="79E89F38" w14:textId="1104E812" w:rsidR="0069072C" w:rsidRPr="00D67C35" w:rsidRDefault="0069072C" w:rsidP="002304BD">
            <w:pPr>
              <w:pStyle w:val="BodyText"/>
              <w:spacing w:before="120" w:after="0"/>
              <w:jc w:val="both"/>
              <w:rPr>
                <w:sz w:val="26"/>
                <w:szCs w:val="26"/>
              </w:rPr>
            </w:pPr>
            <w:r w:rsidRPr="00D67C35">
              <w:rPr>
                <w:sz w:val="26"/>
                <w:szCs w:val="26"/>
              </w:rPr>
              <w:t>3. Tham gia sinh hoạt cộng đồng ở nơi cư trú</w:t>
            </w:r>
          </w:p>
        </w:tc>
        <w:tc>
          <w:tcPr>
            <w:tcW w:w="1984" w:type="dxa"/>
          </w:tcPr>
          <w:p w14:paraId="6BA4B9F7" w14:textId="578B3FBD" w:rsidR="0069072C" w:rsidRPr="00D67C35" w:rsidRDefault="0069072C" w:rsidP="002304BD">
            <w:pPr>
              <w:spacing w:before="120"/>
              <w:jc w:val="center"/>
              <w:rPr>
                <w:iCs/>
                <w:sz w:val="26"/>
                <w:szCs w:val="26"/>
              </w:rPr>
            </w:pPr>
            <w:r w:rsidRPr="00D67C35">
              <w:rPr>
                <w:iCs/>
                <w:sz w:val="26"/>
                <w:szCs w:val="26"/>
              </w:rPr>
              <w:t>Bộ Nông nghiệp và Môi trường</w:t>
            </w:r>
          </w:p>
        </w:tc>
        <w:tc>
          <w:tcPr>
            <w:tcW w:w="5670" w:type="dxa"/>
          </w:tcPr>
          <w:p w14:paraId="6C310EAB" w14:textId="1FF5F8DD" w:rsidR="0069072C" w:rsidRPr="00D67C35" w:rsidRDefault="0069072C" w:rsidP="002304BD">
            <w:pPr>
              <w:spacing w:before="120"/>
              <w:jc w:val="both"/>
              <w:rPr>
                <w:i/>
                <w:sz w:val="26"/>
                <w:szCs w:val="26"/>
              </w:rPr>
            </w:pPr>
            <w:r w:rsidRPr="00D67C35">
              <w:rPr>
                <w:sz w:val="26"/>
                <w:szCs w:val="26"/>
              </w:rPr>
              <w:t>Một số tiêu chí mang tính định tính như “tham gia sinh hoạt cộng đồng”, “tích cực tham gia các phong trào”, “thực hiện tốt Bộ tiêu chí ứng xử trong gia đình” cần được hướng dẫn cách đánh giá để bảo đảm thống nhất khi bình xét.</w:t>
            </w:r>
          </w:p>
        </w:tc>
        <w:tc>
          <w:tcPr>
            <w:tcW w:w="4253" w:type="dxa"/>
            <w:vMerge w:val="restart"/>
          </w:tcPr>
          <w:p w14:paraId="6C0EDBCF" w14:textId="78B2D5FA" w:rsidR="002A7144" w:rsidRPr="008C0076" w:rsidRDefault="00BF179F" w:rsidP="00BC43C1">
            <w:pPr>
              <w:spacing w:before="120"/>
              <w:ind w:right="23"/>
              <w:jc w:val="both"/>
              <w:rPr>
                <w:i/>
                <w:iCs/>
                <w:sz w:val="26"/>
                <w:szCs w:val="26"/>
              </w:rPr>
            </w:pPr>
            <w:r w:rsidRPr="00BF179F">
              <w:rPr>
                <w:b/>
                <w:bCs/>
                <w:sz w:val="26"/>
                <w:szCs w:val="26"/>
              </w:rPr>
              <w:t>Tiếp thu.</w:t>
            </w:r>
            <w:r w:rsidRPr="00BF179F">
              <w:rPr>
                <w:sz w:val="26"/>
                <w:szCs w:val="26"/>
              </w:rPr>
              <w:t xml:space="preserve"> Hai khung tiêu chuẩn về tham gia sinh hoạt cộng đồng và tham gia các phong trào địa phương được tích hợp, loại bỏ cụm từ định tính “tích cực”</w:t>
            </w:r>
            <w:r w:rsidR="002A7144">
              <w:rPr>
                <w:sz w:val="26"/>
                <w:szCs w:val="26"/>
              </w:rPr>
              <w:t xml:space="preserve">, cụ thể như sau: </w:t>
            </w:r>
            <w:r w:rsidR="002A7144" w:rsidRPr="008C0076">
              <w:rPr>
                <w:i/>
                <w:iCs/>
                <w:sz w:val="26"/>
                <w:szCs w:val="26"/>
              </w:rPr>
              <w:t>“</w:t>
            </w:r>
            <w:r w:rsidR="008C0076" w:rsidRPr="008C0076">
              <w:rPr>
                <w:i/>
                <w:iCs/>
                <w:sz w:val="26"/>
                <w:szCs w:val="26"/>
              </w:rPr>
              <w:t>4. Tham gia sinh hoạt cộng đồng tại nơi cư trú và các phong trào phát triển kinh tế, văn hóa - xã hội do địa phương tổ chức.”.</w:t>
            </w:r>
          </w:p>
          <w:p w14:paraId="4CC4820A" w14:textId="4F1FBF6F" w:rsidR="00BF179F" w:rsidRPr="00D67C35" w:rsidRDefault="00BF179F" w:rsidP="00BC43C1">
            <w:pPr>
              <w:spacing w:before="120"/>
              <w:ind w:right="23"/>
              <w:jc w:val="both"/>
              <w:rPr>
                <w:sz w:val="26"/>
                <w:szCs w:val="26"/>
              </w:rPr>
            </w:pPr>
            <w:r w:rsidRPr="00BF179F">
              <w:rPr>
                <w:sz w:val="26"/>
                <w:szCs w:val="26"/>
              </w:rPr>
              <w:t>Cách thức đánh giá được Ủy ban nhân dân cấp tỉnh hướng dẫn theo khoản 2 Điều 11, bảo đảm phù hợp với điều kiện thực tiễn và thống nhất trong quá trình bình xét.</w:t>
            </w:r>
          </w:p>
        </w:tc>
      </w:tr>
      <w:tr w:rsidR="0069072C" w:rsidRPr="00D67C35" w14:paraId="057E2FFF" w14:textId="77777777" w:rsidTr="00DB36C5">
        <w:tc>
          <w:tcPr>
            <w:tcW w:w="2411" w:type="dxa"/>
          </w:tcPr>
          <w:p w14:paraId="34560273" w14:textId="2798BFE2" w:rsidR="0069072C" w:rsidRPr="00D67C35" w:rsidRDefault="0069072C" w:rsidP="002304BD">
            <w:pPr>
              <w:pStyle w:val="BodyText"/>
              <w:spacing w:before="120" w:after="0"/>
              <w:jc w:val="both"/>
              <w:rPr>
                <w:rFonts w:eastAsia="Calibri"/>
                <w:bCs/>
                <w:sz w:val="26"/>
                <w:szCs w:val="26"/>
              </w:rPr>
            </w:pPr>
            <w:r w:rsidRPr="00D67C35">
              <w:rPr>
                <w:sz w:val="26"/>
                <w:szCs w:val="26"/>
              </w:rPr>
              <w:t>4. Tích cực tham gia các phong trào phát triển kinh tế, văn hóa - xã hội do địa phương tổ chức</w:t>
            </w:r>
          </w:p>
        </w:tc>
        <w:tc>
          <w:tcPr>
            <w:tcW w:w="1984" w:type="dxa"/>
          </w:tcPr>
          <w:p w14:paraId="0DA73DF5" w14:textId="3C26AB0D" w:rsidR="0069072C" w:rsidRPr="00D67C35" w:rsidRDefault="0069072C" w:rsidP="002304BD">
            <w:pPr>
              <w:spacing w:before="120"/>
              <w:jc w:val="center"/>
              <w:rPr>
                <w:iCs/>
                <w:sz w:val="26"/>
                <w:szCs w:val="26"/>
              </w:rPr>
            </w:pPr>
            <w:r w:rsidRPr="00D67C35">
              <w:rPr>
                <w:iCs/>
                <w:sz w:val="26"/>
                <w:szCs w:val="26"/>
              </w:rPr>
              <w:t>Sở Văn hóa, Thể thao và Du lịch tỉnh Quảng Ninh</w:t>
            </w:r>
          </w:p>
        </w:tc>
        <w:tc>
          <w:tcPr>
            <w:tcW w:w="5670" w:type="dxa"/>
          </w:tcPr>
          <w:p w14:paraId="62A8C02E" w14:textId="28B4F584" w:rsidR="0069072C" w:rsidRPr="00D67C35" w:rsidRDefault="0069072C" w:rsidP="002304BD">
            <w:pPr>
              <w:spacing w:before="120"/>
              <w:rPr>
                <w:i/>
                <w:sz w:val="26"/>
                <w:szCs w:val="26"/>
              </w:rPr>
            </w:pPr>
            <w:r w:rsidRPr="00D67C35">
              <w:rPr>
                <w:sz w:val="26"/>
                <w:szCs w:val="26"/>
              </w:rPr>
              <w:t>Đề nghị tích hợp khung tiêu chuẩn 3 và khung tiêu chuẩn 4 thành</w:t>
            </w:r>
            <w:r w:rsidRPr="00D67C35">
              <w:rPr>
                <w:bCs/>
                <w:sz w:val="26"/>
                <w:szCs w:val="26"/>
              </w:rPr>
              <w:t>: “</w:t>
            </w:r>
            <w:r w:rsidRPr="00D67C35">
              <w:rPr>
                <w:bCs/>
                <w:i/>
                <w:sz w:val="26"/>
                <w:szCs w:val="26"/>
              </w:rPr>
              <w:t>Tích cực tham gia sinh hoạt cộng đồng nơi cư trú và các phong trào phát triển kinh tế, văn hóa – xã hội do địa phương tổ chức</w:t>
            </w:r>
            <w:r w:rsidRPr="00D67C35">
              <w:rPr>
                <w:bCs/>
                <w:sz w:val="26"/>
                <w:szCs w:val="26"/>
              </w:rPr>
              <w:t>”.</w:t>
            </w:r>
          </w:p>
        </w:tc>
        <w:tc>
          <w:tcPr>
            <w:tcW w:w="4253" w:type="dxa"/>
            <w:vMerge/>
          </w:tcPr>
          <w:p w14:paraId="2DE00074" w14:textId="77777777" w:rsidR="0069072C" w:rsidRPr="00D67C35" w:rsidRDefault="0069072C" w:rsidP="00BC43C1">
            <w:pPr>
              <w:spacing w:before="120"/>
              <w:ind w:right="23"/>
              <w:jc w:val="both"/>
              <w:rPr>
                <w:sz w:val="26"/>
                <w:szCs w:val="26"/>
              </w:rPr>
            </w:pPr>
          </w:p>
        </w:tc>
      </w:tr>
      <w:tr w:rsidR="002304BD" w:rsidRPr="00D67C35" w14:paraId="5A07DA2B" w14:textId="77777777" w:rsidTr="00DB36C5">
        <w:tc>
          <w:tcPr>
            <w:tcW w:w="2411" w:type="dxa"/>
          </w:tcPr>
          <w:p w14:paraId="66F5FF58" w14:textId="6332F9A4" w:rsidR="002304BD" w:rsidRPr="00D67C35" w:rsidRDefault="002304BD" w:rsidP="002304BD">
            <w:pPr>
              <w:pStyle w:val="BodyText"/>
              <w:spacing w:before="120" w:after="0"/>
              <w:jc w:val="both"/>
              <w:rPr>
                <w:rFonts w:eastAsia="Calibri"/>
                <w:bCs/>
                <w:sz w:val="26"/>
                <w:szCs w:val="26"/>
              </w:rPr>
            </w:pPr>
            <w:r w:rsidRPr="00D67C35">
              <w:rPr>
                <w:sz w:val="26"/>
                <w:szCs w:val="26"/>
              </w:rPr>
              <w:t>5. Người trong độ tuổi có khả năng lao động tích cực làm việc và có thu nhập chính đáng</w:t>
            </w:r>
          </w:p>
        </w:tc>
        <w:tc>
          <w:tcPr>
            <w:tcW w:w="1984" w:type="dxa"/>
          </w:tcPr>
          <w:p w14:paraId="034C5CB3" w14:textId="77777777" w:rsidR="002304BD" w:rsidRPr="00D67C35" w:rsidRDefault="002304BD" w:rsidP="002304BD">
            <w:pPr>
              <w:spacing w:before="120"/>
              <w:jc w:val="both"/>
              <w:rPr>
                <w:i/>
                <w:sz w:val="26"/>
                <w:szCs w:val="26"/>
              </w:rPr>
            </w:pPr>
          </w:p>
        </w:tc>
        <w:tc>
          <w:tcPr>
            <w:tcW w:w="5670" w:type="dxa"/>
          </w:tcPr>
          <w:p w14:paraId="0651BB0C" w14:textId="6400871D" w:rsidR="002304BD" w:rsidRPr="00D67C35" w:rsidRDefault="002304BD" w:rsidP="002304BD">
            <w:pPr>
              <w:spacing w:before="120"/>
              <w:jc w:val="both"/>
              <w:rPr>
                <w:i/>
                <w:sz w:val="26"/>
                <w:szCs w:val="26"/>
              </w:rPr>
            </w:pPr>
          </w:p>
        </w:tc>
        <w:tc>
          <w:tcPr>
            <w:tcW w:w="4253" w:type="dxa"/>
          </w:tcPr>
          <w:p w14:paraId="6A3DA5A0" w14:textId="77777777" w:rsidR="002304BD" w:rsidRPr="00D67C35" w:rsidRDefault="002304BD" w:rsidP="00BC43C1">
            <w:pPr>
              <w:spacing w:before="120"/>
              <w:ind w:right="23"/>
              <w:jc w:val="both"/>
              <w:rPr>
                <w:sz w:val="26"/>
                <w:szCs w:val="26"/>
              </w:rPr>
            </w:pPr>
          </w:p>
        </w:tc>
      </w:tr>
      <w:tr w:rsidR="002304BD" w:rsidRPr="00D67C35" w14:paraId="5C1A76BA" w14:textId="77777777" w:rsidTr="00DB36C5">
        <w:tc>
          <w:tcPr>
            <w:tcW w:w="2411" w:type="dxa"/>
          </w:tcPr>
          <w:p w14:paraId="0B238812" w14:textId="303DD7A9" w:rsidR="002304BD" w:rsidRPr="00D67C35" w:rsidRDefault="002304BD" w:rsidP="002304BD">
            <w:pPr>
              <w:pStyle w:val="BodyText"/>
              <w:spacing w:before="120" w:after="0"/>
              <w:jc w:val="both"/>
              <w:rPr>
                <w:rFonts w:eastAsia="Calibri"/>
                <w:bCs/>
                <w:sz w:val="26"/>
                <w:szCs w:val="26"/>
              </w:rPr>
            </w:pPr>
            <w:r w:rsidRPr="00D67C35">
              <w:rPr>
                <w:sz w:val="26"/>
                <w:szCs w:val="26"/>
              </w:rPr>
              <w:lastRenderedPageBreak/>
              <w:t>6. Trẻ em trong độ tuổi đi học được đến trường</w:t>
            </w:r>
          </w:p>
        </w:tc>
        <w:tc>
          <w:tcPr>
            <w:tcW w:w="1984" w:type="dxa"/>
          </w:tcPr>
          <w:p w14:paraId="6F99838C" w14:textId="5956E8BD" w:rsidR="002304BD" w:rsidRPr="00341993" w:rsidRDefault="002304BD" w:rsidP="002304BD">
            <w:pPr>
              <w:spacing w:before="120"/>
              <w:jc w:val="center"/>
              <w:rPr>
                <w:iCs/>
                <w:sz w:val="26"/>
                <w:szCs w:val="26"/>
              </w:rPr>
            </w:pPr>
            <w:r w:rsidRPr="00341993">
              <w:rPr>
                <w:iCs/>
                <w:sz w:val="26"/>
                <w:szCs w:val="26"/>
              </w:rPr>
              <w:t>Bộ Giáo dục và Đào tạo</w:t>
            </w:r>
          </w:p>
        </w:tc>
        <w:tc>
          <w:tcPr>
            <w:tcW w:w="5670" w:type="dxa"/>
          </w:tcPr>
          <w:p w14:paraId="6D27C9F7" w14:textId="0014F6A7" w:rsidR="002304BD" w:rsidRPr="00D67C35" w:rsidRDefault="002304BD" w:rsidP="002304BD">
            <w:pPr>
              <w:spacing w:before="120"/>
              <w:jc w:val="both"/>
              <w:rPr>
                <w:i/>
                <w:sz w:val="26"/>
                <w:szCs w:val="26"/>
              </w:rPr>
            </w:pPr>
            <w:r w:rsidRPr="00D67C35">
              <w:rPr>
                <w:sz w:val="26"/>
                <w:szCs w:val="26"/>
              </w:rPr>
              <w:t>Đề nghị chỉnh sửa: “Trẻ em trong độ tuổi đi học được gia đình tạo điều kiện đến trường, học tập theo quy định; không để trẻ em bỏ học do nguyên nhân chủ quan từ phía gia đình.” Lý do: Cách diễn đạt hiện nay có thể gây ra cách hiểu theo hướng tuyệt đối. Trên thực tế, có trường hợp trẻ em chưa đến trường trong một thời gian do nguyên nhân khách quan như điều trị bệnh dài ngày, khuyết tật cần hình thức giáo dục phù hợp, chuyển nơi cư trú hoặc hoàn cảnh đặc biệt đã được nhà trường, chính quyền địa phương nắm bắt. Tiêu chuẩn cần tập trung đánh giá trách nhiệm của gia đình trong việc tạo điều kiện, phối hợp với nhà trường, chính quyền để trẻ em được học tập.</w:t>
            </w:r>
          </w:p>
        </w:tc>
        <w:tc>
          <w:tcPr>
            <w:tcW w:w="4253" w:type="dxa"/>
          </w:tcPr>
          <w:p w14:paraId="734FEBEA" w14:textId="7FDC67B1" w:rsidR="002304BD" w:rsidRPr="00D67C35" w:rsidRDefault="00EE1D72" w:rsidP="00BC43C1">
            <w:pPr>
              <w:spacing w:before="120"/>
              <w:ind w:right="23"/>
              <w:jc w:val="both"/>
              <w:rPr>
                <w:sz w:val="26"/>
                <w:szCs w:val="26"/>
              </w:rPr>
            </w:pPr>
            <w:r w:rsidRPr="00EE1D72">
              <w:rPr>
                <w:b/>
                <w:bCs/>
                <w:sz w:val="26"/>
                <w:szCs w:val="26"/>
              </w:rPr>
              <w:t>Tiếp thu.</w:t>
            </w:r>
            <w:r w:rsidRPr="00EE1D72">
              <w:rPr>
                <w:sz w:val="26"/>
                <w:szCs w:val="26"/>
              </w:rPr>
              <w:t xml:space="preserve"> Khung tiêu chuẩn được chỉnh </w:t>
            </w:r>
            <w:r>
              <w:rPr>
                <w:sz w:val="26"/>
                <w:szCs w:val="26"/>
              </w:rPr>
              <w:t xml:space="preserve">sửa cụ thể như sau: </w:t>
            </w:r>
            <w:r w:rsidR="00FB032D" w:rsidRPr="00FB032D">
              <w:rPr>
                <w:i/>
                <w:iCs/>
                <w:sz w:val="26"/>
                <w:szCs w:val="26"/>
              </w:rPr>
              <w:t>“6. Trẻ em trong độ tuổi đi học được gia đình tạo điều kiện đến trường, học tập theo quy định; không để trẻ em bỏ học do nguyên nhân chủ quan từ phía gia đình.”</w:t>
            </w:r>
          </w:p>
        </w:tc>
      </w:tr>
      <w:tr w:rsidR="008937F2" w:rsidRPr="00D67C35" w14:paraId="09A7884F" w14:textId="77777777" w:rsidTr="00DB36C5">
        <w:trPr>
          <w:trHeight w:val="1029"/>
        </w:trPr>
        <w:tc>
          <w:tcPr>
            <w:tcW w:w="2411" w:type="dxa"/>
            <w:vMerge w:val="restart"/>
          </w:tcPr>
          <w:p w14:paraId="023E6FE8" w14:textId="68A1400C" w:rsidR="008937F2" w:rsidRPr="00D67C35" w:rsidRDefault="008937F2" w:rsidP="002304BD">
            <w:pPr>
              <w:pStyle w:val="BodyText"/>
              <w:spacing w:before="120" w:after="0"/>
              <w:jc w:val="both"/>
              <w:rPr>
                <w:rFonts w:eastAsia="Calibri"/>
                <w:bCs/>
                <w:sz w:val="26"/>
                <w:szCs w:val="26"/>
              </w:rPr>
            </w:pPr>
            <w:r w:rsidRPr="00D67C35">
              <w:rPr>
                <w:b/>
                <w:bCs/>
                <w:sz w:val="26"/>
                <w:szCs w:val="26"/>
              </w:rPr>
              <w:t>7. Có ít nhất 50% thành viên trong gia đình tham gia tập luyện thể dục, thể thao thường xuyên</w:t>
            </w:r>
          </w:p>
        </w:tc>
        <w:tc>
          <w:tcPr>
            <w:tcW w:w="1984" w:type="dxa"/>
          </w:tcPr>
          <w:p w14:paraId="30562AB0" w14:textId="5BFE1060" w:rsidR="008937F2" w:rsidRPr="00341993" w:rsidRDefault="008937F2" w:rsidP="002304BD">
            <w:pPr>
              <w:spacing w:before="120"/>
              <w:jc w:val="center"/>
              <w:rPr>
                <w:iCs/>
                <w:sz w:val="26"/>
                <w:szCs w:val="26"/>
              </w:rPr>
            </w:pPr>
            <w:r w:rsidRPr="00341993">
              <w:rPr>
                <w:iCs/>
                <w:sz w:val="26"/>
                <w:szCs w:val="26"/>
              </w:rPr>
              <w:t>Ban Tuyên giáo và Dân vận Trung ương</w:t>
            </w:r>
          </w:p>
        </w:tc>
        <w:tc>
          <w:tcPr>
            <w:tcW w:w="5670" w:type="dxa"/>
          </w:tcPr>
          <w:p w14:paraId="3057D613" w14:textId="2FED3B5F" w:rsidR="008937F2" w:rsidRPr="00D67C35" w:rsidRDefault="008937F2" w:rsidP="002304BD">
            <w:pPr>
              <w:spacing w:before="120"/>
              <w:jc w:val="both"/>
              <w:rPr>
                <w:i/>
                <w:sz w:val="26"/>
                <w:szCs w:val="26"/>
              </w:rPr>
            </w:pPr>
            <w:r w:rsidRPr="00D67C35">
              <w:rPr>
                <w:sz w:val="26"/>
                <w:szCs w:val="26"/>
              </w:rPr>
              <w:t>Đ</w:t>
            </w:r>
            <w:r w:rsidRPr="00D67C35">
              <w:rPr>
                <w:spacing w:val="3"/>
                <w:sz w:val="26"/>
                <w:szCs w:val="26"/>
                <w:shd w:val="clear" w:color="auto" w:fill="FFFFFF"/>
              </w:rPr>
              <w:t>ề nghị nghiên cứu, cân nhắc tính khả thi đối với gia đình có người cao tuổi, người khuyết tật, trẻ nhỏ, người ốm đau hoặc hoàn cảnh đặc thù; vùng sâu, vùng xa, vùng đồng bào dân tộc thiểu số, biên giới, hải đảo (có thể giao địa phương quy định cách tính phù hợp); đồng thời bảo đảm thuận lợi trong kiểm tra, đánh giá và hạn chế bệnh thành tích.</w:t>
            </w:r>
          </w:p>
        </w:tc>
        <w:tc>
          <w:tcPr>
            <w:tcW w:w="4253" w:type="dxa"/>
            <w:vMerge w:val="restart"/>
          </w:tcPr>
          <w:p w14:paraId="77DADE47" w14:textId="77777777" w:rsidR="008937F2" w:rsidRDefault="001E374B" w:rsidP="00BC43C1">
            <w:pPr>
              <w:spacing w:before="120"/>
              <w:ind w:right="23"/>
              <w:jc w:val="both"/>
              <w:rPr>
                <w:sz w:val="26"/>
                <w:szCs w:val="26"/>
              </w:rPr>
            </w:pPr>
            <w:r w:rsidRPr="001E374B">
              <w:rPr>
                <w:b/>
                <w:bCs/>
                <w:sz w:val="26"/>
                <w:szCs w:val="26"/>
              </w:rPr>
              <w:t>Tiếp thu.</w:t>
            </w:r>
            <w:r w:rsidRPr="001E374B">
              <w:rPr>
                <w:sz w:val="26"/>
                <w:szCs w:val="26"/>
              </w:rPr>
              <w:t xml:space="preserve"> Dự thảo bỏ tỷ lệ 50% và chỉnh lý theo hướng việc tập luyện thể dục, thể thao phải phù hợp với độ tuổi, tình trạng sức khỏe và điều kiện thực tế của các thành viên, bảo đảm tính khả thi, thuận lợi trong đánh giá và hạn chế bệnh hình thức.</w:t>
            </w:r>
            <w:r w:rsidR="00FE416E">
              <w:rPr>
                <w:sz w:val="26"/>
                <w:szCs w:val="26"/>
              </w:rPr>
              <w:t xml:space="preserve"> </w:t>
            </w:r>
            <w:r w:rsidR="00FE416E" w:rsidRPr="00FE416E">
              <w:rPr>
                <w:sz w:val="26"/>
                <w:szCs w:val="26"/>
              </w:rPr>
              <w:t>Ủy ban nhân dân cấp tỉnh</w:t>
            </w:r>
            <w:r w:rsidR="0025446D">
              <w:rPr>
                <w:sz w:val="26"/>
                <w:szCs w:val="26"/>
              </w:rPr>
              <w:t xml:space="preserve"> có thể quy định chi tiết phù hợp với thực tiễn tại địa phương.</w:t>
            </w:r>
          </w:p>
          <w:p w14:paraId="37BA85B0" w14:textId="06B2DDC6" w:rsidR="0025446D" w:rsidRPr="00D67C35" w:rsidRDefault="0025446D" w:rsidP="00BC43C1">
            <w:pPr>
              <w:spacing w:before="120"/>
              <w:ind w:right="23"/>
              <w:jc w:val="both"/>
              <w:rPr>
                <w:sz w:val="26"/>
                <w:szCs w:val="26"/>
              </w:rPr>
            </w:pPr>
            <w:r>
              <w:rPr>
                <w:sz w:val="26"/>
                <w:szCs w:val="26"/>
              </w:rPr>
              <w:t xml:space="preserve">Chỉnh sửa cụ thể như sau: </w:t>
            </w:r>
            <w:r w:rsidRPr="00C24EFF">
              <w:rPr>
                <w:i/>
                <w:iCs/>
                <w:sz w:val="26"/>
                <w:szCs w:val="26"/>
              </w:rPr>
              <w:t>“</w:t>
            </w:r>
            <w:r w:rsidR="00C24EFF" w:rsidRPr="00C24EFF">
              <w:rPr>
                <w:i/>
                <w:iCs/>
                <w:sz w:val="26"/>
                <w:szCs w:val="26"/>
              </w:rPr>
              <w:t>7. Gia đình duy trì việc tập luyện thể dục, thể thao phù hợp với độ tuổi, tình trạng sức khỏe và điều kiện thực tế của các thành viên.”</w:t>
            </w:r>
          </w:p>
        </w:tc>
      </w:tr>
      <w:tr w:rsidR="008937F2" w:rsidRPr="00D67C35" w14:paraId="043CC99D" w14:textId="77777777" w:rsidTr="00DB36C5">
        <w:trPr>
          <w:trHeight w:val="641"/>
        </w:trPr>
        <w:tc>
          <w:tcPr>
            <w:tcW w:w="2411" w:type="dxa"/>
            <w:vMerge/>
          </w:tcPr>
          <w:p w14:paraId="1409FD42" w14:textId="77777777" w:rsidR="008937F2" w:rsidRPr="00D67C35" w:rsidRDefault="008937F2" w:rsidP="002304BD">
            <w:pPr>
              <w:pStyle w:val="BodyText"/>
              <w:spacing w:before="120" w:after="0"/>
              <w:jc w:val="both"/>
              <w:rPr>
                <w:b/>
                <w:bCs/>
                <w:sz w:val="26"/>
                <w:szCs w:val="26"/>
              </w:rPr>
            </w:pPr>
          </w:p>
        </w:tc>
        <w:tc>
          <w:tcPr>
            <w:tcW w:w="1984" w:type="dxa"/>
          </w:tcPr>
          <w:p w14:paraId="2DB23F32" w14:textId="087842C8" w:rsidR="008937F2" w:rsidRPr="00341993" w:rsidRDefault="008937F2" w:rsidP="002304BD">
            <w:pPr>
              <w:spacing w:before="120"/>
              <w:jc w:val="center"/>
              <w:rPr>
                <w:sz w:val="26"/>
                <w:szCs w:val="26"/>
              </w:rPr>
            </w:pPr>
            <w:r w:rsidRPr="00341993">
              <w:rPr>
                <w:sz w:val="26"/>
                <w:szCs w:val="26"/>
              </w:rPr>
              <w:t>Bộ Nông nghiệp và Môi trường</w:t>
            </w:r>
          </w:p>
        </w:tc>
        <w:tc>
          <w:tcPr>
            <w:tcW w:w="5670" w:type="dxa"/>
          </w:tcPr>
          <w:p w14:paraId="5E457EE1" w14:textId="2939A871" w:rsidR="008937F2" w:rsidRPr="00D67C35" w:rsidRDefault="008937F2" w:rsidP="002304BD">
            <w:pPr>
              <w:spacing w:before="120"/>
              <w:jc w:val="both"/>
              <w:rPr>
                <w:b/>
                <w:bCs/>
                <w:i/>
                <w:iCs/>
                <w:sz w:val="26"/>
                <w:szCs w:val="26"/>
              </w:rPr>
            </w:pPr>
            <w:r w:rsidRPr="00D67C35">
              <w:rPr>
                <w:sz w:val="26"/>
                <w:szCs w:val="26"/>
              </w:rPr>
              <w:t>Đề nghị nghiên cứu tính khả thi đối với các hộ gia đình có cơ cấu nhân khẩu đặc thù (người cao tuổi, người khuyết tật, người lao động làm việc xa nhà) hoặc cho phép địa phương quy định linh hoạt theo điều kiện thực tế.</w:t>
            </w:r>
          </w:p>
        </w:tc>
        <w:tc>
          <w:tcPr>
            <w:tcW w:w="4253" w:type="dxa"/>
            <w:vMerge/>
          </w:tcPr>
          <w:p w14:paraId="39015C40" w14:textId="77777777" w:rsidR="008937F2" w:rsidRPr="00D67C35" w:rsidRDefault="008937F2" w:rsidP="00BC43C1">
            <w:pPr>
              <w:spacing w:before="120"/>
              <w:ind w:right="23"/>
              <w:jc w:val="both"/>
              <w:rPr>
                <w:sz w:val="26"/>
                <w:szCs w:val="26"/>
              </w:rPr>
            </w:pPr>
          </w:p>
        </w:tc>
      </w:tr>
      <w:tr w:rsidR="008937F2" w:rsidRPr="00D67C35" w14:paraId="1FAF9F89" w14:textId="77777777" w:rsidTr="00DB36C5">
        <w:trPr>
          <w:trHeight w:val="641"/>
        </w:trPr>
        <w:tc>
          <w:tcPr>
            <w:tcW w:w="2411" w:type="dxa"/>
            <w:vMerge/>
          </w:tcPr>
          <w:p w14:paraId="694B4D64" w14:textId="77777777" w:rsidR="008937F2" w:rsidRPr="00D67C35" w:rsidRDefault="008937F2" w:rsidP="002304BD">
            <w:pPr>
              <w:pStyle w:val="BodyText"/>
              <w:spacing w:before="120" w:after="0"/>
              <w:jc w:val="both"/>
              <w:rPr>
                <w:b/>
                <w:bCs/>
                <w:sz w:val="26"/>
                <w:szCs w:val="26"/>
              </w:rPr>
            </w:pPr>
          </w:p>
        </w:tc>
        <w:tc>
          <w:tcPr>
            <w:tcW w:w="1984" w:type="dxa"/>
          </w:tcPr>
          <w:p w14:paraId="6F64F923" w14:textId="58AF644F" w:rsidR="008937F2" w:rsidRPr="00341993" w:rsidRDefault="008937F2" w:rsidP="002304BD">
            <w:pPr>
              <w:spacing w:before="120"/>
              <w:jc w:val="center"/>
              <w:rPr>
                <w:sz w:val="26"/>
                <w:szCs w:val="26"/>
              </w:rPr>
            </w:pPr>
            <w:r w:rsidRPr="00341993">
              <w:rPr>
                <w:sz w:val="26"/>
                <w:szCs w:val="26"/>
              </w:rPr>
              <w:t>Bộ Xây dựng</w:t>
            </w:r>
          </w:p>
        </w:tc>
        <w:tc>
          <w:tcPr>
            <w:tcW w:w="5670" w:type="dxa"/>
          </w:tcPr>
          <w:p w14:paraId="08E4ECC4" w14:textId="33F66B41" w:rsidR="008937F2" w:rsidRPr="00D67C35" w:rsidRDefault="008937F2" w:rsidP="002304BD">
            <w:pPr>
              <w:spacing w:before="120"/>
              <w:jc w:val="both"/>
              <w:rPr>
                <w:b/>
                <w:bCs/>
                <w:i/>
                <w:iCs/>
                <w:sz w:val="26"/>
                <w:szCs w:val="26"/>
              </w:rPr>
            </w:pPr>
            <w:r>
              <w:rPr>
                <w:sz w:val="26"/>
                <w:szCs w:val="26"/>
              </w:rPr>
              <w:t>T</w:t>
            </w:r>
            <w:r w:rsidRPr="00D67C35">
              <w:rPr>
                <w:sz w:val="26"/>
                <w:szCs w:val="26"/>
              </w:rPr>
              <w:t>iêu chí định lượng 50% này rất khó để ban hành hướng dẫn đo lường thực chất.</w:t>
            </w:r>
          </w:p>
        </w:tc>
        <w:tc>
          <w:tcPr>
            <w:tcW w:w="4253" w:type="dxa"/>
            <w:vMerge/>
          </w:tcPr>
          <w:p w14:paraId="4D285772" w14:textId="77777777" w:rsidR="008937F2" w:rsidRPr="00D67C35" w:rsidRDefault="008937F2" w:rsidP="00BC43C1">
            <w:pPr>
              <w:spacing w:before="120"/>
              <w:ind w:right="23"/>
              <w:jc w:val="both"/>
              <w:rPr>
                <w:sz w:val="26"/>
                <w:szCs w:val="26"/>
              </w:rPr>
            </w:pPr>
          </w:p>
        </w:tc>
      </w:tr>
      <w:tr w:rsidR="008937F2" w:rsidRPr="00D67C35" w14:paraId="19B83C16" w14:textId="77777777" w:rsidTr="00DB36C5">
        <w:trPr>
          <w:trHeight w:val="641"/>
        </w:trPr>
        <w:tc>
          <w:tcPr>
            <w:tcW w:w="2411" w:type="dxa"/>
            <w:vMerge/>
          </w:tcPr>
          <w:p w14:paraId="3B9C9437" w14:textId="77777777" w:rsidR="008937F2" w:rsidRPr="00D67C35" w:rsidRDefault="008937F2" w:rsidP="002304BD">
            <w:pPr>
              <w:pStyle w:val="BodyText"/>
              <w:spacing w:before="120" w:after="0"/>
              <w:jc w:val="both"/>
              <w:rPr>
                <w:b/>
                <w:bCs/>
                <w:sz w:val="26"/>
                <w:szCs w:val="26"/>
              </w:rPr>
            </w:pPr>
          </w:p>
        </w:tc>
        <w:tc>
          <w:tcPr>
            <w:tcW w:w="1984" w:type="dxa"/>
          </w:tcPr>
          <w:p w14:paraId="00EED993" w14:textId="58163599" w:rsidR="008937F2" w:rsidRPr="00341993" w:rsidRDefault="008937F2" w:rsidP="002304BD">
            <w:pPr>
              <w:spacing w:before="120"/>
              <w:jc w:val="center"/>
              <w:rPr>
                <w:sz w:val="26"/>
                <w:szCs w:val="26"/>
              </w:rPr>
            </w:pPr>
            <w:r w:rsidRPr="00341993">
              <w:rPr>
                <w:sz w:val="26"/>
                <w:szCs w:val="26"/>
              </w:rPr>
              <w:t xml:space="preserve">Sở Văn hóa, </w:t>
            </w:r>
            <w:r>
              <w:rPr>
                <w:sz w:val="26"/>
                <w:szCs w:val="26"/>
              </w:rPr>
              <w:t xml:space="preserve"> </w:t>
            </w:r>
            <w:r w:rsidRPr="00341993">
              <w:rPr>
                <w:sz w:val="26"/>
                <w:szCs w:val="26"/>
              </w:rPr>
              <w:t xml:space="preserve">Thể thao và </w:t>
            </w:r>
            <w:r>
              <w:rPr>
                <w:sz w:val="26"/>
                <w:szCs w:val="26"/>
              </w:rPr>
              <w:t xml:space="preserve">   </w:t>
            </w:r>
            <w:r w:rsidRPr="00341993">
              <w:rPr>
                <w:sz w:val="26"/>
                <w:szCs w:val="26"/>
              </w:rPr>
              <w:t>Du lịch thành phố Đà Nẵng</w:t>
            </w:r>
          </w:p>
        </w:tc>
        <w:tc>
          <w:tcPr>
            <w:tcW w:w="5670" w:type="dxa"/>
          </w:tcPr>
          <w:p w14:paraId="661D9CD7" w14:textId="4BF9AE88" w:rsidR="008937F2" w:rsidRPr="00D67C35" w:rsidRDefault="008937F2" w:rsidP="002304BD">
            <w:pPr>
              <w:spacing w:before="120"/>
              <w:jc w:val="both"/>
              <w:rPr>
                <w:b/>
                <w:bCs/>
                <w:i/>
                <w:iCs/>
                <w:sz w:val="26"/>
                <w:szCs w:val="26"/>
              </w:rPr>
            </w:pPr>
            <w:r w:rsidRPr="00D67C35">
              <w:rPr>
                <w:sz w:val="26"/>
                <w:szCs w:val="26"/>
              </w:rPr>
              <w:t>Sửa thành: “Tham gia tập luyện thể dục, thể thao thường xuyên”.</w:t>
            </w:r>
          </w:p>
        </w:tc>
        <w:tc>
          <w:tcPr>
            <w:tcW w:w="4253" w:type="dxa"/>
            <w:vMerge/>
          </w:tcPr>
          <w:p w14:paraId="1916C60A" w14:textId="77777777" w:rsidR="008937F2" w:rsidRPr="00D67C35" w:rsidRDefault="008937F2" w:rsidP="00BC43C1">
            <w:pPr>
              <w:spacing w:before="120"/>
              <w:ind w:right="23"/>
              <w:jc w:val="both"/>
              <w:rPr>
                <w:sz w:val="26"/>
                <w:szCs w:val="26"/>
              </w:rPr>
            </w:pPr>
          </w:p>
        </w:tc>
      </w:tr>
      <w:tr w:rsidR="00A64A46" w:rsidRPr="00D67C35" w14:paraId="2AB7968A" w14:textId="77777777" w:rsidTr="00DB36C5">
        <w:trPr>
          <w:trHeight w:val="641"/>
        </w:trPr>
        <w:tc>
          <w:tcPr>
            <w:tcW w:w="2411" w:type="dxa"/>
            <w:vMerge/>
          </w:tcPr>
          <w:p w14:paraId="7A142A9B" w14:textId="77777777" w:rsidR="00A64A46" w:rsidRPr="00D67C35" w:rsidRDefault="00A64A46" w:rsidP="002304BD">
            <w:pPr>
              <w:pStyle w:val="BodyText"/>
              <w:spacing w:before="120" w:after="0"/>
              <w:jc w:val="both"/>
              <w:rPr>
                <w:b/>
                <w:bCs/>
                <w:sz w:val="26"/>
                <w:szCs w:val="26"/>
              </w:rPr>
            </w:pPr>
          </w:p>
        </w:tc>
        <w:tc>
          <w:tcPr>
            <w:tcW w:w="1984" w:type="dxa"/>
          </w:tcPr>
          <w:p w14:paraId="72B38068" w14:textId="2CCAFAEC" w:rsidR="00A64A46" w:rsidRPr="00341993" w:rsidRDefault="00E4597E" w:rsidP="002304BD">
            <w:pPr>
              <w:spacing w:before="120"/>
              <w:jc w:val="center"/>
              <w:rPr>
                <w:sz w:val="26"/>
                <w:szCs w:val="26"/>
              </w:rPr>
            </w:pPr>
            <w:r>
              <w:rPr>
                <w:sz w:val="26"/>
                <w:szCs w:val="26"/>
              </w:rPr>
              <w:t>Vụ Pháp chế</w:t>
            </w:r>
          </w:p>
        </w:tc>
        <w:tc>
          <w:tcPr>
            <w:tcW w:w="5670" w:type="dxa"/>
          </w:tcPr>
          <w:p w14:paraId="6B51F89C" w14:textId="491D1E8B" w:rsidR="00A64A46" w:rsidRPr="00D67C35" w:rsidRDefault="00E4597E" w:rsidP="00E4597E">
            <w:pPr>
              <w:spacing w:before="120"/>
              <w:jc w:val="both"/>
              <w:rPr>
                <w:sz w:val="26"/>
                <w:szCs w:val="26"/>
              </w:rPr>
            </w:pPr>
            <w:r w:rsidRPr="00E4597E">
              <w:rPr>
                <w:sz w:val="26"/>
                <w:szCs w:val="26"/>
              </w:rPr>
              <w:t>Đề nghị làm rõ “thường</w:t>
            </w:r>
            <w:r>
              <w:rPr>
                <w:sz w:val="26"/>
                <w:szCs w:val="26"/>
              </w:rPr>
              <w:t xml:space="preserve"> </w:t>
            </w:r>
            <w:r w:rsidRPr="00E4597E">
              <w:rPr>
                <w:sz w:val="26"/>
                <w:szCs w:val="26"/>
              </w:rPr>
              <w:t>xuyên” được xác định theo tiêu chí nào; tính theo tuần, tháng hay năm; có áp dụng</w:t>
            </w:r>
            <w:r>
              <w:rPr>
                <w:sz w:val="26"/>
                <w:szCs w:val="26"/>
              </w:rPr>
              <w:t xml:space="preserve"> </w:t>
            </w:r>
            <w:r w:rsidRPr="00E4597E">
              <w:rPr>
                <w:sz w:val="26"/>
                <w:szCs w:val="26"/>
              </w:rPr>
              <w:t>với trẻ nhỏ, người cao tuổi, người khuyết tật, người bệnh không.</w:t>
            </w:r>
          </w:p>
        </w:tc>
        <w:tc>
          <w:tcPr>
            <w:tcW w:w="4253" w:type="dxa"/>
            <w:vMerge/>
          </w:tcPr>
          <w:p w14:paraId="42BB68FD" w14:textId="77777777" w:rsidR="00A64A46" w:rsidRPr="00D67C35" w:rsidRDefault="00A64A46" w:rsidP="00BC43C1">
            <w:pPr>
              <w:spacing w:before="120"/>
              <w:ind w:right="23"/>
              <w:jc w:val="both"/>
              <w:rPr>
                <w:sz w:val="26"/>
                <w:szCs w:val="26"/>
              </w:rPr>
            </w:pPr>
          </w:p>
        </w:tc>
      </w:tr>
      <w:tr w:rsidR="008937F2" w:rsidRPr="00D67C35" w14:paraId="10D79F3D" w14:textId="77777777" w:rsidTr="00DB36C5">
        <w:trPr>
          <w:trHeight w:val="1023"/>
        </w:trPr>
        <w:tc>
          <w:tcPr>
            <w:tcW w:w="2411" w:type="dxa"/>
            <w:vMerge/>
          </w:tcPr>
          <w:p w14:paraId="2B0F2EA7" w14:textId="77777777" w:rsidR="008937F2" w:rsidRPr="00D67C35" w:rsidRDefault="008937F2" w:rsidP="002304BD">
            <w:pPr>
              <w:pStyle w:val="BodyText"/>
              <w:spacing w:before="120" w:after="0"/>
              <w:jc w:val="both"/>
              <w:rPr>
                <w:b/>
                <w:bCs/>
                <w:sz w:val="26"/>
                <w:szCs w:val="26"/>
              </w:rPr>
            </w:pPr>
          </w:p>
        </w:tc>
        <w:tc>
          <w:tcPr>
            <w:tcW w:w="1984" w:type="dxa"/>
          </w:tcPr>
          <w:p w14:paraId="6F494E4E" w14:textId="0F8A628C" w:rsidR="008937F2" w:rsidRPr="00341993" w:rsidRDefault="008937F2" w:rsidP="002304BD">
            <w:pPr>
              <w:spacing w:before="120"/>
              <w:jc w:val="center"/>
              <w:rPr>
                <w:sz w:val="26"/>
                <w:szCs w:val="26"/>
              </w:rPr>
            </w:pPr>
            <w:r w:rsidRPr="00341993">
              <w:rPr>
                <w:sz w:val="26"/>
                <w:szCs w:val="26"/>
              </w:rPr>
              <w:t>Sở Văn hóa và Thể thao tỉnh Ninh Bình</w:t>
            </w:r>
          </w:p>
        </w:tc>
        <w:tc>
          <w:tcPr>
            <w:tcW w:w="5670" w:type="dxa"/>
          </w:tcPr>
          <w:p w14:paraId="007D935D" w14:textId="02DADD05" w:rsidR="008937F2" w:rsidRPr="00D67C35" w:rsidRDefault="008937F2" w:rsidP="002304BD">
            <w:pPr>
              <w:spacing w:before="120"/>
              <w:jc w:val="both"/>
              <w:rPr>
                <w:sz w:val="26"/>
                <w:szCs w:val="26"/>
              </w:rPr>
            </w:pPr>
            <w:r w:rsidRPr="00D67C35">
              <w:rPr>
                <w:sz w:val="26"/>
                <w:szCs w:val="26"/>
              </w:rPr>
              <w:t>Sửa thành “Các thành viên trong gia đình tích cực tham gia hoạt động thể dục, thể thao phù hợp với độ tuổi, sức khỏe và điều kiện của gia đình. Hoặc: "Có thành viên trong gia đình tham gia tập luyện thể dục thể thao thường xuyên" vì tỷ lệ 50% thành viên trong gia đình khó xác định, kiểm chứng do đó, dễ dẫn đến việc khai báo mang tính hình thức khi chấm điểm, chưa đảm bảo tính công bằng giữa các gia đình.</w:t>
            </w:r>
          </w:p>
        </w:tc>
        <w:tc>
          <w:tcPr>
            <w:tcW w:w="4253" w:type="dxa"/>
            <w:vMerge/>
          </w:tcPr>
          <w:p w14:paraId="2DFE538A" w14:textId="77777777" w:rsidR="008937F2" w:rsidRPr="00D67C35" w:rsidRDefault="008937F2" w:rsidP="00BC43C1">
            <w:pPr>
              <w:spacing w:before="120"/>
              <w:ind w:right="23"/>
              <w:jc w:val="both"/>
              <w:rPr>
                <w:sz w:val="26"/>
                <w:szCs w:val="26"/>
              </w:rPr>
            </w:pPr>
          </w:p>
        </w:tc>
      </w:tr>
      <w:tr w:rsidR="008937F2" w:rsidRPr="00D67C35" w14:paraId="1BE2EB2D" w14:textId="77777777" w:rsidTr="00DB36C5">
        <w:trPr>
          <w:trHeight w:val="697"/>
        </w:trPr>
        <w:tc>
          <w:tcPr>
            <w:tcW w:w="2411" w:type="dxa"/>
            <w:vMerge/>
          </w:tcPr>
          <w:p w14:paraId="3B04B34A" w14:textId="77777777" w:rsidR="008937F2" w:rsidRPr="00D67C35" w:rsidRDefault="008937F2" w:rsidP="002304BD">
            <w:pPr>
              <w:pStyle w:val="BodyText"/>
              <w:spacing w:before="120" w:after="0"/>
              <w:jc w:val="both"/>
              <w:rPr>
                <w:b/>
                <w:bCs/>
                <w:sz w:val="26"/>
                <w:szCs w:val="26"/>
              </w:rPr>
            </w:pPr>
          </w:p>
        </w:tc>
        <w:tc>
          <w:tcPr>
            <w:tcW w:w="1984" w:type="dxa"/>
          </w:tcPr>
          <w:p w14:paraId="4C7223EB" w14:textId="37B91D3B" w:rsidR="008937F2" w:rsidRPr="00341993" w:rsidRDefault="008937F2" w:rsidP="002304BD">
            <w:pPr>
              <w:spacing w:before="120"/>
              <w:jc w:val="center"/>
              <w:rPr>
                <w:iCs/>
                <w:sz w:val="26"/>
                <w:szCs w:val="26"/>
              </w:rPr>
            </w:pPr>
            <w:r w:rsidRPr="00341993">
              <w:rPr>
                <w:iCs/>
                <w:sz w:val="26"/>
                <w:szCs w:val="26"/>
              </w:rPr>
              <w:t xml:space="preserve">Sở Văn hóa, </w:t>
            </w:r>
            <w:r>
              <w:rPr>
                <w:iCs/>
                <w:sz w:val="26"/>
                <w:szCs w:val="26"/>
              </w:rPr>
              <w:t xml:space="preserve"> </w:t>
            </w:r>
            <w:r w:rsidRPr="00341993">
              <w:rPr>
                <w:iCs/>
                <w:sz w:val="26"/>
                <w:szCs w:val="26"/>
              </w:rPr>
              <w:t xml:space="preserve">Thể thao và </w:t>
            </w:r>
            <w:r>
              <w:rPr>
                <w:iCs/>
                <w:sz w:val="26"/>
                <w:szCs w:val="26"/>
              </w:rPr>
              <w:t xml:space="preserve">   </w:t>
            </w:r>
            <w:r w:rsidRPr="00341993">
              <w:rPr>
                <w:iCs/>
                <w:sz w:val="26"/>
                <w:szCs w:val="26"/>
              </w:rPr>
              <w:t>Du lịch tỉnh Điện Biên</w:t>
            </w:r>
          </w:p>
        </w:tc>
        <w:tc>
          <w:tcPr>
            <w:tcW w:w="5670" w:type="dxa"/>
          </w:tcPr>
          <w:p w14:paraId="3E5EE657" w14:textId="1467D469" w:rsidR="008937F2" w:rsidRPr="00D67C35" w:rsidRDefault="008937F2" w:rsidP="002304BD">
            <w:pPr>
              <w:spacing w:before="120"/>
              <w:jc w:val="both"/>
              <w:rPr>
                <w:b/>
                <w:bCs/>
                <w:i/>
                <w:iCs/>
                <w:sz w:val="26"/>
                <w:szCs w:val="26"/>
              </w:rPr>
            </w:pPr>
            <w:r w:rsidRPr="00D67C35">
              <w:rPr>
                <w:iCs/>
                <w:sz w:val="26"/>
                <w:szCs w:val="26"/>
              </w:rPr>
              <w:t>Sửa thành “Khuyến khích các thành viên trong gia đình thường xuyên tập luyện thể dục thể thao phù hợp với độ tuổi, điều kiện sức khỏe và điều kiện thực tế của địa phương”, do tiêu chí 50% rất khó kiểm chứng, đánh giá; đối với những gia đình chỉ có người già, đau yếu là không phù hợp.</w:t>
            </w:r>
          </w:p>
        </w:tc>
        <w:tc>
          <w:tcPr>
            <w:tcW w:w="4253" w:type="dxa"/>
            <w:vMerge/>
          </w:tcPr>
          <w:p w14:paraId="6B7FAB7E" w14:textId="77777777" w:rsidR="008937F2" w:rsidRPr="00D67C35" w:rsidRDefault="008937F2" w:rsidP="00BC43C1">
            <w:pPr>
              <w:spacing w:before="120"/>
              <w:ind w:right="23"/>
              <w:jc w:val="both"/>
              <w:rPr>
                <w:sz w:val="26"/>
                <w:szCs w:val="26"/>
              </w:rPr>
            </w:pPr>
          </w:p>
        </w:tc>
      </w:tr>
      <w:tr w:rsidR="008937F2" w:rsidRPr="00D67C35" w14:paraId="17763A76" w14:textId="77777777" w:rsidTr="00DB36C5">
        <w:trPr>
          <w:trHeight w:val="1023"/>
        </w:trPr>
        <w:tc>
          <w:tcPr>
            <w:tcW w:w="2411" w:type="dxa"/>
            <w:vMerge/>
          </w:tcPr>
          <w:p w14:paraId="6B64CE20" w14:textId="77777777" w:rsidR="008937F2" w:rsidRPr="00D67C35" w:rsidRDefault="008937F2" w:rsidP="002304BD">
            <w:pPr>
              <w:pStyle w:val="BodyText"/>
              <w:spacing w:before="120" w:after="0"/>
              <w:jc w:val="both"/>
              <w:rPr>
                <w:b/>
                <w:bCs/>
                <w:sz w:val="26"/>
                <w:szCs w:val="26"/>
              </w:rPr>
            </w:pPr>
          </w:p>
        </w:tc>
        <w:tc>
          <w:tcPr>
            <w:tcW w:w="1984" w:type="dxa"/>
          </w:tcPr>
          <w:p w14:paraId="069399A0" w14:textId="48A6388F" w:rsidR="008937F2" w:rsidRPr="00341993" w:rsidRDefault="008937F2" w:rsidP="002304BD">
            <w:pPr>
              <w:spacing w:before="120"/>
              <w:jc w:val="center"/>
              <w:rPr>
                <w:iCs/>
                <w:sz w:val="26"/>
                <w:szCs w:val="26"/>
              </w:rPr>
            </w:pPr>
            <w:r w:rsidRPr="00341993">
              <w:rPr>
                <w:iCs/>
                <w:sz w:val="26"/>
                <w:szCs w:val="26"/>
              </w:rPr>
              <w:t xml:space="preserve">Sở Văn hóa, </w:t>
            </w:r>
            <w:r>
              <w:rPr>
                <w:iCs/>
                <w:sz w:val="26"/>
                <w:szCs w:val="26"/>
              </w:rPr>
              <w:t xml:space="preserve"> </w:t>
            </w:r>
            <w:r w:rsidRPr="00341993">
              <w:rPr>
                <w:iCs/>
                <w:sz w:val="26"/>
                <w:szCs w:val="26"/>
              </w:rPr>
              <w:t xml:space="preserve">Thể thao và </w:t>
            </w:r>
            <w:r>
              <w:rPr>
                <w:iCs/>
                <w:sz w:val="26"/>
                <w:szCs w:val="26"/>
              </w:rPr>
              <w:t xml:space="preserve">   </w:t>
            </w:r>
            <w:r w:rsidRPr="00341993">
              <w:rPr>
                <w:iCs/>
                <w:sz w:val="26"/>
                <w:szCs w:val="26"/>
              </w:rPr>
              <w:t xml:space="preserve">Du lịch tỉnh </w:t>
            </w:r>
            <w:r>
              <w:rPr>
                <w:iCs/>
                <w:sz w:val="26"/>
                <w:szCs w:val="26"/>
              </w:rPr>
              <w:t xml:space="preserve">  </w:t>
            </w:r>
            <w:r w:rsidRPr="00341993">
              <w:rPr>
                <w:iCs/>
                <w:sz w:val="26"/>
                <w:szCs w:val="26"/>
              </w:rPr>
              <w:t>Gia Lai</w:t>
            </w:r>
          </w:p>
        </w:tc>
        <w:tc>
          <w:tcPr>
            <w:tcW w:w="5670" w:type="dxa"/>
          </w:tcPr>
          <w:p w14:paraId="154484FC" w14:textId="73A809C8" w:rsidR="008937F2" w:rsidRPr="00D67C35" w:rsidRDefault="008937F2" w:rsidP="002304BD">
            <w:pPr>
              <w:spacing w:before="120"/>
              <w:jc w:val="both"/>
              <w:rPr>
                <w:iCs/>
                <w:sz w:val="26"/>
                <w:szCs w:val="26"/>
              </w:rPr>
            </w:pPr>
            <w:r w:rsidRPr="00D67C35">
              <w:rPr>
                <w:sz w:val="26"/>
                <w:szCs w:val="26"/>
              </w:rPr>
              <w:t xml:space="preserve">Đề nghị sửa theo hướng khuyến khích các thành viên trong gia đình tham gia tập luyện phù hợp với điều kiện thực tế của từng hộ gia đình. Lý do: Quy định tỷ lệ cụ thể “ít nhất 50%” chưa bảo đảm tính khả thi, do điều kiện, cơ cấu nhân khẩu và sức khỏe của các hộ </w:t>
            </w:r>
            <w:r w:rsidRPr="00D67C35">
              <w:rPr>
                <w:sz w:val="26"/>
                <w:szCs w:val="26"/>
              </w:rPr>
              <w:lastRenderedPageBreak/>
              <w:t>gia đình khác nhau; đồng thời khó đánh giá, xác nhận trong quá trình bình xét danh hiệu “Gia đình văn hóa”.</w:t>
            </w:r>
          </w:p>
        </w:tc>
        <w:tc>
          <w:tcPr>
            <w:tcW w:w="4253" w:type="dxa"/>
            <w:vMerge/>
          </w:tcPr>
          <w:p w14:paraId="3D7DA02A" w14:textId="77777777" w:rsidR="008937F2" w:rsidRPr="00D67C35" w:rsidRDefault="008937F2" w:rsidP="00BC43C1">
            <w:pPr>
              <w:spacing w:before="120"/>
              <w:ind w:right="23"/>
              <w:jc w:val="both"/>
              <w:rPr>
                <w:sz w:val="26"/>
                <w:szCs w:val="26"/>
              </w:rPr>
            </w:pPr>
          </w:p>
        </w:tc>
      </w:tr>
      <w:tr w:rsidR="008937F2" w:rsidRPr="00D67C35" w14:paraId="0E00C3C4" w14:textId="77777777" w:rsidTr="00DB36C5">
        <w:trPr>
          <w:trHeight w:val="1023"/>
        </w:trPr>
        <w:tc>
          <w:tcPr>
            <w:tcW w:w="2411" w:type="dxa"/>
            <w:vMerge/>
          </w:tcPr>
          <w:p w14:paraId="2DAD7F95" w14:textId="77777777" w:rsidR="008937F2" w:rsidRPr="00D67C35" w:rsidRDefault="008937F2" w:rsidP="002304BD">
            <w:pPr>
              <w:pStyle w:val="BodyText"/>
              <w:spacing w:before="120" w:after="0"/>
              <w:jc w:val="both"/>
              <w:rPr>
                <w:b/>
                <w:bCs/>
                <w:sz w:val="26"/>
                <w:szCs w:val="26"/>
              </w:rPr>
            </w:pPr>
          </w:p>
        </w:tc>
        <w:tc>
          <w:tcPr>
            <w:tcW w:w="1984" w:type="dxa"/>
          </w:tcPr>
          <w:p w14:paraId="33E2A9C3" w14:textId="46F3928A" w:rsidR="008937F2" w:rsidRPr="00341993" w:rsidRDefault="008937F2" w:rsidP="002304BD">
            <w:pPr>
              <w:spacing w:before="120"/>
              <w:jc w:val="center"/>
              <w:rPr>
                <w:iCs/>
                <w:sz w:val="26"/>
                <w:szCs w:val="26"/>
              </w:rPr>
            </w:pPr>
            <w:r w:rsidRPr="00341993">
              <w:rPr>
                <w:iCs/>
                <w:sz w:val="26"/>
                <w:szCs w:val="26"/>
              </w:rPr>
              <w:t xml:space="preserve">Sở Văn hóa, </w:t>
            </w:r>
            <w:r>
              <w:rPr>
                <w:iCs/>
                <w:sz w:val="26"/>
                <w:szCs w:val="26"/>
              </w:rPr>
              <w:t xml:space="preserve"> </w:t>
            </w:r>
            <w:r w:rsidRPr="00341993">
              <w:rPr>
                <w:iCs/>
                <w:sz w:val="26"/>
                <w:szCs w:val="26"/>
              </w:rPr>
              <w:t xml:space="preserve">Thể thao và </w:t>
            </w:r>
            <w:r>
              <w:rPr>
                <w:iCs/>
                <w:sz w:val="26"/>
                <w:szCs w:val="26"/>
              </w:rPr>
              <w:t xml:space="preserve">   </w:t>
            </w:r>
            <w:r w:rsidRPr="00341993">
              <w:rPr>
                <w:iCs/>
                <w:sz w:val="26"/>
                <w:szCs w:val="26"/>
              </w:rPr>
              <w:t>Du lịch tỉnh Lạng Sơn</w:t>
            </w:r>
          </w:p>
        </w:tc>
        <w:tc>
          <w:tcPr>
            <w:tcW w:w="5670" w:type="dxa"/>
          </w:tcPr>
          <w:p w14:paraId="5C994569" w14:textId="7F08C267" w:rsidR="008937F2" w:rsidRDefault="008937F2" w:rsidP="002304BD">
            <w:pPr>
              <w:spacing w:before="120"/>
              <w:jc w:val="both"/>
              <w:rPr>
                <w:sz w:val="26"/>
                <w:szCs w:val="26"/>
              </w:rPr>
            </w:pPr>
            <w:r w:rsidRPr="00D67C35">
              <w:rPr>
                <w:sz w:val="26"/>
                <w:szCs w:val="26"/>
              </w:rPr>
              <w:t xml:space="preserve">Đề nghị nghiên cứu làm rõ phương thức đánh giá đối với một số tiêu chí như: có ít nhất 50% thành viên trong gia đình tham gia tập luyện thể dục, thể thao thường xuyên; thực hiện tốt Bộ tiêu chí ứng xử trong gia đình; tham gia các hoạt động bảo vệ di sản văn hóa, cảnh quan văn hóa, cảnh quan thiên nhiên... </w:t>
            </w:r>
            <w:r>
              <w:rPr>
                <w:sz w:val="26"/>
                <w:szCs w:val="26"/>
              </w:rPr>
              <w:t xml:space="preserve">vì </w:t>
            </w:r>
            <w:r w:rsidRPr="00D67C35">
              <w:rPr>
                <w:sz w:val="26"/>
                <w:szCs w:val="26"/>
              </w:rPr>
              <w:t>đây là các tiêu chí định tính, khó xác định mức độ hoàn thành nếu không có hướng dẫn cụ thể về cách thức đánh giá.</w:t>
            </w:r>
          </w:p>
          <w:p w14:paraId="7404523D" w14:textId="713A1735" w:rsidR="008937F2" w:rsidRPr="00D67C35" w:rsidRDefault="008937F2" w:rsidP="002304BD">
            <w:pPr>
              <w:spacing w:before="120"/>
              <w:jc w:val="both"/>
              <w:rPr>
                <w:b/>
                <w:bCs/>
                <w:i/>
                <w:iCs/>
                <w:sz w:val="26"/>
                <w:szCs w:val="26"/>
              </w:rPr>
            </w:pPr>
            <w:r w:rsidRPr="00341993">
              <w:rPr>
                <w:sz w:val="26"/>
                <w:szCs w:val="26"/>
              </w:rPr>
              <w:t>Đ</w:t>
            </w:r>
            <w:r w:rsidRPr="00D67C35">
              <w:rPr>
                <w:sz w:val="26"/>
                <w:szCs w:val="26"/>
              </w:rPr>
              <w:t>ề nghị điều chỉnh quy định tỷ lệ theo từng vùng để phù hợp với điều kiện thực tiễn tại mỗi vùng miền, địa phương: Nên phân theo các nhóm vùng như: vùng đồng bào dân tộc thiểu số và miền núi, vùng sâu, vùng xa, vùng đặc biệt khó khăn; vùng đồng bằng; đặc khu.</w:t>
            </w:r>
          </w:p>
        </w:tc>
        <w:tc>
          <w:tcPr>
            <w:tcW w:w="4253" w:type="dxa"/>
            <w:vMerge/>
          </w:tcPr>
          <w:p w14:paraId="30B43FCF" w14:textId="77777777" w:rsidR="008937F2" w:rsidRPr="00D67C35" w:rsidRDefault="008937F2" w:rsidP="00BC43C1">
            <w:pPr>
              <w:spacing w:before="120"/>
              <w:ind w:right="23"/>
              <w:jc w:val="both"/>
              <w:rPr>
                <w:sz w:val="26"/>
                <w:szCs w:val="26"/>
              </w:rPr>
            </w:pPr>
          </w:p>
        </w:tc>
      </w:tr>
      <w:tr w:rsidR="008937F2" w:rsidRPr="00D67C35" w14:paraId="508AF31C" w14:textId="77777777" w:rsidTr="00DB36C5">
        <w:trPr>
          <w:trHeight w:val="1023"/>
        </w:trPr>
        <w:tc>
          <w:tcPr>
            <w:tcW w:w="2411" w:type="dxa"/>
            <w:vMerge/>
          </w:tcPr>
          <w:p w14:paraId="4E62E854" w14:textId="77777777" w:rsidR="008937F2" w:rsidRPr="00D67C35" w:rsidRDefault="008937F2" w:rsidP="002304BD">
            <w:pPr>
              <w:pStyle w:val="BodyText"/>
              <w:spacing w:before="120" w:after="0"/>
              <w:jc w:val="both"/>
              <w:rPr>
                <w:b/>
                <w:bCs/>
                <w:sz w:val="26"/>
                <w:szCs w:val="26"/>
              </w:rPr>
            </w:pPr>
          </w:p>
        </w:tc>
        <w:tc>
          <w:tcPr>
            <w:tcW w:w="1984" w:type="dxa"/>
          </w:tcPr>
          <w:p w14:paraId="61E2CAE0" w14:textId="72F4D00F" w:rsidR="008937F2" w:rsidRPr="001100DC" w:rsidRDefault="008937F2" w:rsidP="002304BD">
            <w:pPr>
              <w:spacing w:before="120"/>
              <w:jc w:val="center"/>
              <w:rPr>
                <w:sz w:val="26"/>
                <w:szCs w:val="26"/>
              </w:rPr>
            </w:pPr>
            <w:r w:rsidRPr="001100DC">
              <w:rPr>
                <w:sz w:val="26"/>
                <w:szCs w:val="26"/>
              </w:rPr>
              <w:t xml:space="preserve">Sở Văn hóa, </w:t>
            </w:r>
            <w:r>
              <w:rPr>
                <w:sz w:val="26"/>
                <w:szCs w:val="26"/>
              </w:rPr>
              <w:t xml:space="preserve"> </w:t>
            </w:r>
            <w:r w:rsidRPr="001100DC">
              <w:rPr>
                <w:sz w:val="26"/>
                <w:szCs w:val="26"/>
              </w:rPr>
              <w:t xml:space="preserve">Thể thao và </w:t>
            </w:r>
            <w:r>
              <w:rPr>
                <w:sz w:val="26"/>
                <w:szCs w:val="26"/>
              </w:rPr>
              <w:t xml:space="preserve">   </w:t>
            </w:r>
            <w:r w:rsidRPr="001100DC">
              <w:rPr>
                <w:sz w:val="26"/>
                <w:szCs w:val="26"/>
              </w:rPr>
              <w:t>Du lịch tỉnh Quảng Ninh</w:t>
            </w:r>
          </w:p>
        </w:tc>
        <w:tc>
          <w:tcPr>
            <w:tcW w:w="5670" w:type="dxa"/>
          </w:tcPr>
          <w:p w14:paraId="1224EBDA" w14:textId="77777777" w:rsidR="008937F2" w:rsidRPr="00D67C35" w:rsidRDefault="008937F2" w:rsidP="002304BD">
            <w:pPr>
              <w:spacing w:before="120"/>
              <w:rPr>
                <w:sz w:val="26"/>
                <w:szCs w:val="26"/>
              </w:rPr>
            </w:pPr>
            <w:r w:rsidRPr="00D67C35">
              <w:rPr>
                <w:sz w:val="26"/>
                <w:szCs w:val="26"/>
              </w:rPr>
              <w:t>- Đề nghị xem xét không quy định nội dung "</w:t>
            </w:r>
            <w:r w:rsidRPr="00D67C35">
              <w:rPr>
                <w:i/>
                <w:sz w:val="26"/>
                <w:szCs w:val="26"/>
              </w:rPr>
              <w:t>Có ít nhất 50% thành viên trong gia đình …..</w:t>
            </w:r>
            <w:r w:rsidRPr="00D67C35">
              <w:rPr>
                <w:sz w:val="26"/>
                <w:szCs w:val="26"/>
              </w:rPr>
              <w:t>" tại Tiêu chuẩn II. Lý do: Nội dung này chưa phù hợp với phạm vi, nội hàm của Tiêu chuẩn II; chưa bảo đảm tính thống nhất giữa tên tiêu chuẩn và khung tiêu chuẩn đánh giá.</w:t>
            </w:r>
          </w:p>
          <w:p w14:paraId="6C55B7C6" w14:textId="7A405C61" w:rsidR="008937F2" w:rsidRPr="00D67C35" w:rsidRDefault="008937F2" w:rsidP="002304BD">
            <w:pPr>
              <w:spacing w:before="120"/>
              <w:rPr>
                <w:sz w:val="26"/>
                <w:szCs w:val="26"/>
              </w:rPr>
            </w:pPr>
            <w:r w:rsidRPr="00D67C35">
              <w:rPr>
                <w:sz w:val="26"/>
                <w:szCs w:val="26"/>
              </w:rPr>
              <w:t xml:space="preserve">- Căn cứ Quyết định số 42/2025/QĐ-TTg ngày 12/11/2025 của Thủ tướng Chính phủ, tiêu chí công nhận đạt chuẩn phát triển văn hóa toàn diện cấp xã </w:t>
            </w:r>
            <w:r w:rsidRPr="00D67C35">
              <w:rPr>
                <w:sz w:val="26"/>
                <w:szCs w:val="26"/>
              </w:rPr>
              <w:lastRenderedPageBreak/>
              <w:t>chỉ yêu cầu tỷ lệ dân số thường xuyên tập luyện thể dục, thể thao đạt trên 40% và tỷ lệ hộ gia đình luyện tập thể dục, thể thao đạt trên 30% (</w:t>
            </w:r>
            <w:r w:rsidRPr="00D67C35">
              <w:rPr>
                <w:i/>
                <w:sz w:val="26"/>
                <w:szCs w:val="26"/>
              </w:rPr>
              <w:t>tiêu chí 5: hoạt động văn hóa cơ sở</w:t>
            </w:r>
            <w:r w:rsidRPr="00D67C35">
              <w:rPr>
                <w:sz w:val="26"/>
                <w:szCs w:val="26"/>
              </w:rPr>
              <w:t>). Vì vậy, việc quy định "</w:t>
            </w:r>
            <w:r w:rsidRPr="00D67C35">
              <w:rPr>
                <w:i/>
                <w:sz w:val="26"/>
                <w:szCs w:val="26"/>
              </w:rPr>
              <w:t>có ít nhất 50% thành viên trong gia đình thường xuyên tập luyện thể dục, thể thao</w:t>
            </w:r>
            <w:r w:rsidRPr="00D67C35">
              <w:rPr>
                <w:sz w:val="26"/>
                <w:szCs w:val="26"/>
              </w:rPr>
              <w:t>…." là cao hơn và chưa bảo đảm tính thống nhất với quy định hiện hành.</w:t>
            </w:r>
          </w:p>
          <w:p w14:paraId="4377CC36" w14:textId="0F2A9D77" w:rsidR="008937F2" w:rsidRPr="00D67C35" w:rsidRDefault="008937F2" w:rsidP="002304BD">
            <w:pPr>
              <w:spacing w:before="120"/>
              <w:rPr>
                <w:bCs/>
                <w:i/>
                <w:iCs/>
                <w:sz w:val="26"/>
                <w:szCs w:val="26"/>
              </w:rPr>
            </w:pPr>
            <w:r w:rsidRPr="00D67C35">
              <w:rPr>
                <w:bCs/>
                <w:iCs/>
                <w:sz w:val="26"/>
                <w:szCs w:val="26"/>
              </w:rPr>
              <w:t>-</w:t>
            </w:r>
            <w:r w:rsidRPr="00D67C35">
              <w:rPr>
                <w:bCs/>
                <w:i/>
                <w:iCs/>
                <w:sz w:val="26"/>
                <w:szCs w:val="26"/>
              </w:rPr>
              <w:t xml:space="preserve"> </w:t>
            </w:r>
            <w:r w:rsidRPr="00D67C35">
              <w:rPr>
                <w:sz w:val="26"/>
                <w:szCs w:val="26"/>
              </w:rPr>
              <w:t>Nếu vẫn giữ quy định này, đề nghị hướng dẫn cụ thể về phương pháp đo lường, xác định tỷ lệ thành viên tham gia tập luyện thể dục, thể thao thường xuyên; đồng thời quy định rõ chủ thể xác nhận và phương thức kiểm tra, đánh giá để bảo đảm tính khả thi và thống nhất trong quá trình thực hiện.</w:t>
            </w:r>
          </w:p>
        </w:tc>
        <w:tc>
          <w:tcPr>
            <w:tcW w:w="4253" w:type="dxa"/>
            <w:vMerge/>
          </w:tcPr>
          <w:p w14:paraId="2BB8185A" w14:textId="77777777" w:rsidR="008937F2" w:rsidRPr="00D67C35" w:rsidRDefault="008937F2" w:rsidP="00BC43C1">
            <w:pPr>
              <w:spacing w:before="120"/>
              <w:ind w:right="23"/>
              <w:jc w:val="both"/>
              <w:rPr>
                <w:sz w:val="26"/>
                <w:szCs w:val="26"/>
              </w:rPr>
            </w:pPr>
          </w:p>
        </w:tc>
      </w:tr>
      <w:tr w:rsidR="007034B8" w:rsidRPr="00D67C35" w14:paraId="22F5C7F9" w14:textId="77777777" w:rsidTr="00DB36C5">
        <w:trPr>
          <w:trHeight w:val="2470"/>
        </w:trPr>
        <w:tc>
          <w:tcPr>
            <w:tcW w:w="2411" w:type="dxa"/>
            <w:vMerge/>
          </w:tcPr>
          <w:p w14:paraId="7D9D5EC5" w14:textId="77777777" w:rsidR="007034B8" w:rsidRPr="00D67C35" w:rsidRDefault="007034B8" w:rsidP="002304BD">
            <w:pPr>
              <w:pStyle w:val="BodyText"/>
              <w:spacing w:before="120" w:after="0"/>
              <w:jc w:val="both"/>
              <w:rPr>
                <w:b/>
                <w:bCs/>
                <w:sz w:val="26"/>
                <w:szCs w:val="26"/>
              </w:rPr>
            </w:pPr>
          </w:p>
        </w:tc>
        <w:tc>
          <w:tcPr>
            <w:tcW w:w="1984" w:type="dxa"/>
          </w:tcPr>
          <w:p w14:paraId="5FB5E0C3" w14:textId="03FC1D81" w:rsidR="007034B8" w:rsidRPr="001100DC" w:rsidRDefault="007034B8" w:rsidP="002304BD">
            <w:pPr>
              <w:spacing w:before="120"/>
              <w:jc w:val="center"/>
              <w:rPr>
                <w:sz w:val="26"/>
                <w:szCs w:val="26"/>
              </w:rPr>
            </w:pPr>
            <w:r w:rsidRPr="001100DC">
              <w:rPr>
                <w:sz w:val="26"/>
                <w:szCs w:val="26"/>
              </w:rPr>
              <w:t xml:space="preserve">Sở Văn hóa, </w:t>
            </w:r>
            <w:r>
              <w:rPr>
                <w:sz w:val="26"/>
                <w:szCs w:val="26"/>
              </w:rPr>
              <w:t xml:space="preserve"> </w:t>
            </w:r>
            <w:r w:rsidRPr="001100DC">
              <w:rPr>
                <w:sz w:val="26"/>
                <w:szCs w:val="26"/>
              </w:rPr>
              <w:t xml:space="preserve">Thể thao và </w:t>
            </w:r>
            <w:r>
              <w:rPr>
                <w:sz w:val="26"/>
                <w:szCs w:val="26"/>
              </w:rPr>
              <w:t xml:space="preserve">   </w:t>
            </w:r>
            <w:r w:rsidRPr="001100DC">
              <w:rPr>
                <w:sz w:val="26"/>
                <w:szCs w:val="26"/>
              </w:rPr>
              <w:t>Du lịch tỉnh Tuyên Quang</w:t>
            </w:r>
          </w:p>
        </w:tc>
        <w:tc>
          <w:tcPr>
            <w:tcW w:w="5670" w:type="dxa"/>
          </w:tcPr>
          <w:p w14:paraId="1949B776" w14:textId="3F8D9B08" w:rsidR="007034B8" w:rsidRPr="00D67C35" w:rsidRDefault="007034B8" w:rsidP="002304BD">
            <w:pPr>
              <w:spacing w:before="120"/>
              <w:jc w:val="both"/>
              <w:rPr>
                <w:b/>
                <w:bCs/>
                <w:i/>
                <w:iCs/>
                <w:sz w:val="26"/>
                <w:szCs w:val="26"/>
              </w:rPr>
            </w:pPr>
            <w:r w:rsidRPr="00D67C35">
              <w:rPr>
                <w:sz w:val="26"/>
                <w:szCs w:val="26"/>
              </w:rPr>
              <w:t>Đề nghị rà soát, điều chỉnh tỷ lệ % số thành viên gia đình tập luyện thể dục, thể thao thường xuyên để bảo đảm tính khả thi và thống nhất với Quyết định số 1189/QĐ-TTg ngày 15/10/2024 của Thủ tướng Chính phủ phê duyệt Chiến lược phát triển thể dục thể thao Việt Nam đến năm 2030, tầm nhìn 2045. Lý do: Việc rà soát chỉ tiêu tại khoản 7 là cần thiết nhằm bảo đảm tính thống nhất với Quyết định số 1189/QĐ-TTg của Thủ tướng Chính phủ, tránh mâu thuẫn dữ liệu. Đồng thời, tỷ lệ 50% số thành viên gia đình tập luyện thường xuyên có hơi cao, chưa sát với thực tế quản lý tại địa phương. Do đó, việc căn cứ vào các mốc mục tiêu của Chiến lược đến năm 2030 sẽ bảo đảm tính khả thi, giúp chỉ tiêu đề ra có cơ sở khoa học và thực tiễn hơn.</w:t>
            </w:r>
          </w:p>
        </w:tc>
        <w:tc>
          <w:tcPr>
            <w:tcW w:w="4253" w:type="dxa"/>
            <w:vMerge w:val="restart"/>
          </w:tcPr>
          <w:p w14:paraId="4863425D" w14:textId="77777777" w:rsidR="007034B8" w:rsidRPr="00D67C35" w:rsidRDefault="007034B8" w:rsidP="00BC43C1">
            <w:pPr>
              <w:spacing w:before="120"/>
              <w:ind w:right="23"/>
              <w:jc w:val="both"/>
              <w:rPr>
                <w:sz w:val="26"/>
                <w:szCs w:val="26"/>
              </w:rPr>
            </w:pPr>
          </w:p>
        </w:tc>
      </w:tr>
      <w:tr w:rsidR="007034B8" w:rsidRPr="00D67C35" w14:paraId="7DCC28B8" w14:textId="77777777" w:rsidTr="00DB36C5">
        <w:trPr>
          <w:trHeight w:val="1467"/>
        </w:trPr>
        <w:tc>
          <w:tcPr>
            <w:tcW w:w="2411" w:type="dxa"/>
            <w:vMerge/>
          </w:tcPr>
          <w:p w14:paraId="11DC305E" w14:textId="77777777" w:rsidR="007034B8" w:rsidRPr="00D67C35" w:rsidRDefault="007034B8" w:rsidP="002304BD">
            <w:pPr>
              <w:pStyle w:val="BodyText"/>
              <w:spacing w:before="120" w:after="0"/>
              <w:jc w:val="both"/>
              <w:rPr>
                <w:b/>
                <w:bCs/>
                <w:sz w:val="26"/>
                <w:szCs w:val="26"/>
              </w:rPr>
            </w:pPr>
          </w:p>
        </w:tc>
        <w:tc>
          <w:tcPr>
            <w:tcW w:w="1984" w:type="dxa"/>
          </w:tcPr>
          <w:p w14:paraId="47384457" w14:textId="1F14DB7E" w:rsidR="007034B8" w:rsidRPr="001100DC" w:rsidRDefault="007034B8" w:rsidP="002304BD">
            <w:pPr>
              <w:spacing w:before="120"/>
              <w:jc w:val="center"/>
              <w:rPr>
                <w:sz w:val="26"/>
                <w:szCs w:val="26"/>
              </w:rPr>
            </w:pPr>
            <w:r w:rsidRPr="001100DC">
              <w:rPr>
                <w:sz w:val="26"/>
                <w:szCs w:val="26"/>
              </w:rPr>
              <w:t>Sở Văn hóa</w:t>
            </w:r>
            <w:r>
              <w:rPr>
                <w:sz w:val="26"/>
                <w:szCs w:val="26"/>
              </w:rPr>
              <w:t xml:space="preserve">, </w:t>
            </w:r>
            <w:r w:rsidRPr="001100DC">
              <w:rPr>
                <w:sz w:val="26"/>
                <w:szCs w:val="26"/>
              </w:rPr>
              <w:t xml:space="preserve"> Thể thao và </w:t>
            </w:r>
            <w:r>
              <w:rPr>
                <w:sz w:val="26"/>
                <w:szCs w:val="26"/>
              </w:rPr>
              <w:t xml:space="preserve">   </w:t>
            </w:r>
            <w:r w:rsidRPr="001100DC">
              <w:rPr>
                <w:sz w:val="26"/>
                <w:szCs w:val="26"/>
              </w:rPr>
              <w:t>Du lịch thành phố Huế</w:t>
            </w:r>
          </w:p>
        </w:tc>
        <w:tc>
          <w:tcPr>
            <w:tcW w:w="5670" w:type="dxa"/>
          </w:tcPr>
          <w:p w14:paraId="54A28E4D" w14:textId="3A91339E" w:rsidR="007034B8" w:rsidRPr="00D67C35" w:rsidRDefault="007034B8" w:rsidP="002304BD">
            <w:pPr>
              <w:spacing w:before="120"/>
              <w:jc w:val="both"/>
              <w:rPr>
                <w:sz w:val="26"/>
                <w:szCs w:val="26"/>
              </w:rPr>
            </w:pPr>
            <w:r>
              <w:rPr>
                <w:sz w:val="26"/>
                <w:szCs w:val="26"/>
              </w:rPr>
              <w:t>C</w:t>
            </w:r>
            <w:r w:rsidRPr="00D67C35">
              <w:rPr>
                <w:sz w:val="26"/>
                <w:szCs w:val="26"/>
              </w:rPr>
              <w:t>ần hướng dẫn rõ phương thức xác định, tiêu chí thống kê và trách nhiệm xác nhận để bảo đảm tính khách quan, tránh hình thức</w:t>
            </w:r>
          </w:p>
        </w:tc>
        <w:tc>
          <w:tcPr>
            <w:tcW w:w="4253" w:type="dxa"/>
            <w:vMerge/>
          </w:tcPr>
          <w:p w14:paraId="7B3A11DC" w14:textId="77777777" w:rsidR="007034B8" w:rsidRPr="00D67C35" w:rsidRDefault="007034B8" w:rsidP="00BC43C1">
            <w:pPr>
              <w:spacing w:before="120"/>
              <w:ind w:right="23"/>
              <w:jc w:val="both"/>
              <w:rPr>
                <w:sz w:val="26"/>
                <w:szCs w:val="26"/>
              </w:rPr>
            </w:pPr>
          </w:p>
        </w:tc>
      </w:tr>
      <w:tr w:rsidR="002304BD" w:rsidRPr="00D67C35" w14:paraId="1E17346F" w14:textId="77777777" w:rsidTr="00DB36C5">
        <w:tc>
          <w:tcPr>
            <w:tcW w:w="2411" w:type="dxa"/>
          </w:tcPr>
          <w:p w14:paraId="5C74F352" w14:textId="7D4C98FB" w:rsidR="002304BD" w:rsidRPr="00D67C35" w:rsidRDefault="002304BD" w:rsidP="002304BD">
            <w:pPr>
              <w:pStyle w:val="BodyText"/>
              <w:spacing w:before="120" w:after="0"/>
              <w:jc w:val="both"/>
              <w:rPr>
                <w:rFonts w:eastAsia="Calibri"/>
                <w:bCs/>
                <w:sz w:val="26"/>
                <w:szCs w:val="26"/>
              </w:rPr>
            </w:pPr>
            <w:r w:rsidRPr="00D67C35">
              <w:rPr>
                <w:b/>
                <w:bCs/>
                <w:sz w:val="26"/>
                <w:szCs w:val="26"/>
              </w:rPr>
              <w:t>III. Gia đình no ấm, tiến bộ, hạnh phúc, văn minh; thường xuyên gắn bó, đoàn kết, tương trợ, giúp đỡ trong cộng đồng</w:t>
            </w:r>
          </w:p>
        </w:tc>
        <w:tc>
          <w:tcPr>
            <w:tcW w:w="1984" w:type="dxa"/>
          </w:tcPr>
          <w:p w14:paraId="46C9520B" w14:textId="77777777" w:rsidR="002304BD" w:rsidRPr="001100DC" w:rsidRDefault="002304BD" w:rsidP="002304BD">
            <w:pPr>
              <w:spacing w:before="120"/>
              <w:jc w:val="center"/>
              <w:rPr>
                <w:sz w:val="26"/>
                <w:szCs w:val="26"/>
              </w:rPr>
            </w:pPr>
          </w:p>
        </w:tc>
        <w:tc>
          <w:tcPr>
            <w:tcW w:w="5670" w:type="dxa"/>
          </w:tcPr>
          <w:p w14:paraId="0DA780A9" w14:textId="5F7C8363" w:rsidR="002304BD" w:rsidRPr="00D67C35" w:rsidRDefault="002304BD" w:rsidP="002304BD">
            <w:pPr>
              <w:spacing w:before="120"/>
              <w:jc w:val="both"/>
              <w:rPr>
                <w:i/>
                <w:sz w:val="26"/>
                <w:szCs w:val="26"/>
              </w:rPr>
            </w:pPr>
          </w:p>
        </w:tc>
        <w:tc>
          <w:tcPr>
            <w:tcW w:w="4253" w:type="dxa"/>
          </w:tcPr>
          <w:p w14:paraId="7FFCBE23" w14:textId="77777777" w:rsidR="002304BD" w:rsidRPr="00D67C35" w:rsidRDefault="002304BD" w:rsidP="00BC43C1">
            <w:pPr>
              <w:spacing w:before="120"/>
              <w:ind w:right="23"/>
              <w:jc w:val="both"/>
              <w:rPr>
                <w:sz w:val="26"/>
                <w:szCs w:val="26"/>
              </w:rPr>
            </w:pPr>
          </w:p>
        </w:tc>
      </w:tr>
      <w:tr w:rsidR="002304BD" w:rsidRPr="00D67C35" w14:paraId="243958B6" w14:textId="77777777" w:rsidTr="00DB36C5">
        <w:tc>
          <w:tcPr>
            <w:tcW w:w="2411" w:type="dxa"/>
          </w:tcPr>
          <w:p w14:paraId="69EC7A0E" w14:textId="20C695EA" w:rsidR="002304BD" w:rsidRPr="00D67C35" w:rsidRDefault="002304BD" w:rsidP="002304BD">
            <w:pPr>
              <w:pStyle w:val="BodyText"/>
              <w:spacing w:before="120" w:after="0"/>
              <w:jc w:val="both"/>
              <w:rPr>
                <w:rFonts w:eastAsia="Calibri"/>
                <w:bCs/>
                <w:sz w:val="26"/>
                <w:szCs w:val="26"/>
              </w:rPr>
            </w:pPr>
            <w:r w:rsidRPr="00D67C35">
              <w:rPr>
                <w:sz w:val="26"/>
                <w:szCs w:val="26"/>
              </w:rPr>
              <w:t>1. Thực hiện tốt Bộ tiêu chí ứng xử trong gia đình</w:t>
            </w:r>
          </w:p>
        </w:tc>
        <w:tc>
          <w:tcPr>
            <w:tcW w:w="1984" w:type="dxa"/>
          </w:tcPr>
          <w:p w14:paraId="7A174636" w14:textId="718FF9E5" w:rsidR="002304BD" w:rsidRPr="00324B05" w:rsidRDefault="002304BD" w:rsidP="002304BD">
            <w:pPr>
              <w:spacing w:before="120"/>
              <w:jc w:val="center"/>
              <w:rPr>
                <w:iCs/>
                <w:sz w:val="26"/>
                <w:szCs w:val="26"/>
              </w:rPr>
            </w:pPr>
            <w:r w:rsidRPr="00324B05">
              <w:rPr>
                <w:iCs/>
                <w:sz w:val="26"/>
                <w:szCs w:val="26"/>
              </w:rPr>
              <w:t xml:space="preserve">Sở Văn hóa, </w:t>
            </w:r>
            <w:r>
              <w:rPr>
                <w:iCs/>
                <w:sz w:val="26"/>
                <w:szCs w:val="26"/>
              </w:rPr>
              <w:t xml:space="preserve"> </w:t>
            </w:r>
            <w:r w:rsidRPr="00324B05">
              <w:rPr>
                <w:iCs/>
                <w:sz w:val="26"/>
                <w:szCs w:val="26"/>
              </w:rPr>
              <w:t xml:space="preserve">Thể thao và </w:t>
            </w:r>
            <w:r>
              <w:rPr>
                <w:iCs/>
                <w:sz w:val="26"/>
                <w:szCs w:val="26"/>
              </w:rPr>
              <w:t xml:space="preserve">   </w:t>
            </w:r>
            <w:r w:rsidRPr="00324B05">
              <w:rPr>
                <w:iCs/>
                <w:sz w:val="26"/>
                <w:szCs w:val="26"/>
              </w:rPr>
              <w:t>Du lịch tỉnh Quảng Ninh</w:t>
            </w:r>
          </w:p>
        </w:tc>
        <w:tc>
          <w:tcPr>
            <w:tcW w:w="5670" w:type="dxa"/>
          </w:tcPr>
          <w:p w14:paraId="30136D03" w14:textId="048BF1E2" w:rsidR="002304BD" w:rsidRPr="00D67C35" w:rsidRDefault="002304BD" w:rsidP="002304BD">
            <w:pPr>
              <w:spacing w:before="120"/>
              <w:rPr>
                <w:i/>
                <w:sz w:val="26"/>
                <w:szCs w:val="26"/>
              </w:rPr>
            </w:pPr>
            <w:r w:rsidRPr="00D67C35">
              <w:rPr>
                <w:sz w:val="26"/>
                <w:szCs w:val="26"/>
                <w:lang w:val="vi-VN"/>
              </w:rPr>
              <w:t>Đề nghị</w:t>
            </w:r>
            <w:r w:rsidRPr="00D67C35">
              <w:rPr>
                <w:bCs/>
                <w:sz w:val="26"/>
                <w:szCs w:val="26"/>
                <w:lang w:val="vi-VN"/>
              </w:rPr>
              <w:t xml:space="preserve"> đơn vị chủ trì soạn thảo nghiên cứu bổ sung hướng dẫn hoặc quy định cụ thể về căn cứ đánh giá để bảo đảm thống nhất trong quá trình bình xét tại cơ sở do hiện nay chưa quy định cụ thể căn cứ, phương pháp đánh giá mức độ thực hiện Bộ tiêu chí của từng hộ gia đình.</w:t>
            </w:r>
          </w:p>
        </w:tc>
        <w:tc>
          <w:tcPr>
            <w:tcW w:w="4253" w:type="dxa"/>
          </w:tcPr>
          <w:p w14:paraId="2251FB54" w14:textId="7CC12C29" w:rsidR="005168D9" w:rsidRPr="005168D9" w:rsidRDefault="005168D9" w:rsidP="005168D9">
            <w:pPr>
              <w:spacing w:before="120"/>
              <w:ind w:right="23"/>
              <w:jc w:val="both"/>
              <w:rPr>
                <w:sz w:val="26"/>
                <w:szCs w:val="26"/>
              </w:rPr>
            </w:pPr>
            <w:r w:rsidRPr="005168D9">
              <w:rPr>
                <w:b/>
                <w:bCs/>
                <w:sz w:val="26"/>
                <w:szCs w:val="26"/>
              </w:rPr>
              <w:t>Tiếp thu.</w:t>
            </w:r>
            <w:r w:rsidRPr="005168D9">
              <w:rPr>
                <w:sz w:val="26"/>
                <w:szCs w:val="26"/>
              </w:rPr>
              <w:t xml:space="preserve"> Dự thảo giao Ủy ban nhân dân cấp tỉnh hướng dẫn cách thức đánh giá, bình xét theo khoản 2 Điều 11, phù hợp với tình hình thực tiễn của địa phương và bảo đảm thống nhất trong phạm vi từng tỉnh, thành phố.</w:t>
            </w:r>
          </w:p>
          <w:p w14:paraId="51D2EF76" w14:textId="77777777" w:rsidR="002304BD" w:rsidRPr="00D67C35" w:rsidRDefault="002304BD" w:rsidP="00BC43C1">
            <w:pPr>
              <w:spacing w:before="120"/>
              <w:ind w:right="23"/>
              <w:jc w:val="both"/>
              <w:rPr>
                <w:sz w:val="26"/>
                <w:szCs w:val="26"/>
              </w:rPr>
            </w:pPr>
          </w:p>
        </w:tc>
      </w:tr>
      <w:tr w:rsidR="002304BD" w:rsidRPr="00D67C35" w14:paraId="3009CC65" w14:textId="77777777" w:rsidTr="00DB36C5">
        <w:tc>
          <w:tcPr>
            <w:tcW w:w="2411" w:type="dxa"/>
          </w:tcPr>
          <w:p w14:paraId="0CF77544" w14:textId="12CD1C38" w:rsidR="002304BD" w:rsidRPr="00D67C35" w:rsidRDefault="002304BD" w:rsidP="002304BD">
            <w:pPr>
              <w:pStyle w:val="BodyText"/>
              <w:spacing w:before="120" w:after="0"/>
              <w:jc w:val="both"/>
              <w:rPr>
                <w:rFonts w:eastAsia="Calibri"/>
                <w:bCs/>
                <w:sz w:val="26"/>
                <w:szCs w:val="26"/>
              </w:rPr>
            </w:pPr>
            <w:r w:rsidRPr="00D67C35">
              <w:rPr>
                <w:sz w:val="26"/>
                <w:szCs w:val="26"/>
              </w:rPr>
              <w:t>2. Thực hiện tốt chính sách dân số, hôn nhân và gia đình</w:t>
            </w:r>
          </w:p>
        </w:tc>
        <w:tc>
          <w:tcPr>
            <w:tcW w:w="1984" w:type="dxa"/>
          </w:tcPr>
          <w:p w14:paraId="59223060" w14:textId="77777777" w:rsidR="002304BD" w:rsidRPr="00324B05" w:rsidRDefault="002304BD" w:rsidP="002304BD">
            <w:pPr>
              <w:spacing w:before="120"/>
              <w:jc w:val="center"/>
              <w:rPr>
                <w:iCs/>
                <w:sz w:val="26"/>
                <w:szCs w:val="26"/>
              </w:rPr>
            </w:pPr>
          </w:p>
        </w:tc>
        <w:tc>
          <w:tcPr>
            <w:tcW w:w="5670" w:type="dxa"/>
          </w:tcPr>
          <w:p w14:paraId="0C5A67BB" w14:textId="69ED8C09" w:rsidR="002304BD" w:rsidRPr="00D67C35" w:rsidRDefault="002304BD" w:rsidP="002304BD">
            <w:pPr>
              <w:spacing w:before="120"/>
              <w:jc w:val="both"/>
              <w:rPr>
                <w:i/>
                <w:sz w:val="26"/>
                <w:szCs w:val="26"/>
              </w:rPr>
            </w:pPr>
          </w:p>
        </w:tc>
        <w:tc>
          <w:tcPr>
            <w:tcW w:w="4253" w:type="dxa"/>
          </w:tcPr>
          <w:p w14:paraId="4E2D0446" w14:textId="77777777" w:rsidR="002304BD" w:rsidRPr="00D67C35" w:rsidRDefault="002304BD" w:rsidP="00BC43C1">
            <w:pPr>
              <w:spacing w:before="120"/>
              <w:ind w:right="23"/>
              <w:jc w:val="both"/>
              <w:rPr>
                <w:sz w:val="26"/>
                <w:szCs w:val="26"/>
              </w:rPr>
            </w:pPr>
          </w:p>
        </w:tc>
      </w:tr>
      <w:tr w:rsidR="002304BD" w:rsidRPr="00D67C35" w14:paraId="7077D3FF" w14:textId="77777777" w:rsidTr="00DB36C5">
        <w:tc>
          <w:tcPr>
            <w:tcW w:w="2411" w:type="dxa"/>
          </w:tcPr>
          <w:p w14:paraId="6AB77C5A" w14:textId="26449946" w:rsidR="002304BD" w:rsidRPr="00D67C35" w:rsidRDefault="002304BD" w:rsidP="002304BD">
            <w:pPr>
              <w:pStyle w:val="BodyText"/>
              <w:spacing w:before="120" w:after="0"/>
              <w:jc w:val="both"/>
              <w:rPr>
                <w:rFonts w:eastAsia="Calibri"/>
                <w:bCs/>
                <w:sz w:val="26"/>
                <w:szCs w:val="26"/>
              </w:rPr>
            </w:pPr>
            <w:r w:rsidRPr="00D67C35">
              <w:rPr>
                <w:sz w:val="26"/>
                <w:szCs w:val="26"/>
              </w:rPr>
              <w:t>3. Thực hiện tốt các mục tiêu về bình đẳng giới, phòng, chống bạo lực gia đình/bạo lực trên cơ sở giới</w:t>
            </w:r>
          </w:p>
        </w:tc>
        <w:tc>
          <w:tcPr>
            <w:tcW w:w="1984" w:type="dxa"/>
          </w:tcPr>
          <w:p w14:paraId="0ABDBD51" w14:textId="77777777" w:rsidR="002304BD" w:rsidRPr="00324B05" w:rsidRDefault="002304BD" w:rsidP="002304BD">
            <w:pPr>
              <w:spacing w:before="120"/>
              <w:jc w:val="center"/>
              <w:rPr>
                <w:iCs/>
                <w:sz w:val="26"/>
                <w:szCs w:val="26"/>
              </w:rPr>
            </w:pPr>
          </w:p>
        </w:tc>
        <w:tc>
          <w:tcPr>
            <w:tcW w:w="5670" w:type="dxa"/>
          </w:tcPr>
          <w:p w14:paraId="1C2A7B90" w14:textId="0FA6BD6D" w:rsidR="002304BD" w:rsidRPr="00D67C35" w:rsidRDefault="002304BD" w:rsidP="002304BD">
            <w:pPr>
              <w:spacing w:before="120"/>
              <w:jc w:val="both"/>
              <w:rPr>
                <w:i/>
                <w:sz w:val="26"/>
                <w:szCs w:val="26"/>
              </w:rPr>
            </w:pPr>
          </w:p>
        </w:tc>
        <w:tc>
          <w:tcPr>
            <w:tcW w:w="4253" w:type="dxa"/>
          </w:tcPr>
          <w:p w14:paraId="4EF036EC" w14:textId="77777777" w:rsidR="002304BD" w:rsidRPr="00D67C35" w:rsidRDefault="002304BD" w:rsidP="00BC43C1">
            <w:pPr>
              <w:spacing w:before="120"/>
              <w:ind w:right="23"/>
              <w:jc w:val="both"/>
              <w:rPr>
                <w:sz w:val="26"/>
                <w:szCs w:val="26"/>
              </w:rPr>
            </w:pPr>
          </w:p>
        </w:tc>
      </w:tr>
      <w:tr w:rsidR="003755F0" w:rsidRPr="00D67C35" w14:paraId="58F4EB08" w14:textId="77777777" w:rsidTr="00DB36C5">
        <w:tc>
          <w:tcPr>
            <w:tcW w:w="2411" w:type="dxa"/>
            <w:vMerge w:val="restart"/>
          </w:tcPr>
          <w:p w14:paraId="7D89824B" w14:textId="5AB22617" w:rsidR="003755F0" w:rsidRPr="00D67C35" w:rsidRDefault="003755F0" w:rsidP="002304BD">
            <w:pPr>
              <w:pStyle w:val="BodyText"/>
              <w:spacing w:before="120" w:after="0"/>
              <w:jc w:val="both"/>
              <w:rPr>
                <w:rFonts w:eastAsia="Calibri"/>
                <w:bCs/>
                <w:sz w:val="26"/>
                <w:szCs w:val="26"/>
              </w:rPr>
            </w:pPr>
            <w:r w:rsidRPr="00D67C35">
              <w:rPr>
                <w:sz w:val="26"/>
                <w:szCs w:val="26"/>
              </w:rPr>
              <w:lastRenderedPageBreak/>
              <w:t>4. Hộ gia đình có nhà tiêu, nhà tắm, thiết bị chứa nước/các loại hình tương tự hợp vệ sinh; </w:t>
            </w:r>
            <w:r w:rsidRPr="00D67C35">
              <w:rPr>
                <w:b/>
                <w:bCs/>
                <w:sz w:val="26"/>
                <w:szCs w:val="26"/>
              </w:rPr>
              <w:t>giữ gìn vệ sinh môi trường xung quanh nhà ở, xây dựng khuôn viên gia đình sáng - xanh - sạch - đẹp gắn với bảo vệ môi trường sinh thái</w:t>
            </w:r>
          </w:p>
        </w:tc>
        <w:tc>
          <w:tcPr>
            <w:tcW w:w="1984" w:type="dxa"/>
          </w:tcPr>
          <w:p w14:paraId="29AC7065" w14:textId="50F12385" w:rsidR="003755F0" w:rsidRPr="00324B05" w:rsidRDefault="003755F0" w:rsidP="002304BD">
            <w:pPr>
              <w:spacing w:before="120"/>
              <w:jc w:val="center"/>
              <w:rPr>
                <w:iCs/>
                <w:sz w:val="26"/>
                <w:szCs w:val="26"/>
              </w:rPr>
            </w:pPr>
            <w:r w:rsidRPr="00324B05">
              <w:rPr>
                <w:iCs/>
                <w:sz w:val="26"/>
                <w:szCs w:val="26"/>
              </w:rPr>
              <w:t>Bộ Xây dựng</w:t>
            </w:r>
          </w:p>
        </w:tc>
        <w:tc>
          <w:tcPr>
            <w:tcW w:w="5670" w:type="dxa"/>
          </w:tcPr>
          <w:p w14:paraId="1F58749A" w14:textId="076C1576" w:rsidR="003755F0" w:rsidRPr="00D67C35" w:rsidRDefault="003755F0" w:rsidP="002304BD">
            <w:pPr>
              <w:spacing w:before="120"/>
              <w:jc w:val="both"/>
              <w:rPr>
                <w:sz w:val="26"/>
                <w:szCs w:val="26"/>
              </w:rPr>
            </w:pPr>
            <w:r w:rsidRPr="00D67C35">
              <w:rPr>
                <w:sz w:val="26"/>
                <w:szCs w:val="26"/>
              </w:rPr>
              <w:t>Tiêu chí này rất phù hợp với khu vực nông thôn, miền núi. Tuy nhiên, đối với căn hộ chung cư ở các đô thị lớn thuật ngữ này không phù hợp.</w:t>
            </w:r>
          </w:p>
        </w:tc>
        <w:tc>
          <w:tcPr>
            <w:tcW w:w="4253" w:type="dxa"/>
            <w:vMerge w:val="restart"/>
          </w:tcPr>
          <w:p w14:paraId="3E13CB55" w14:textId="77777777" w:rsidR="00E204D9" w:rsidRDefault="003755F0" w:rsidP="00BC43C1">
            <w:pPr>
              <w:spacing w:before="120"/>
              <w:ind w:right="23"/>
              <w:jc w:val="both"/>
              <w:rPr>
                <w:sz w:val="26"/>
                <w:szCs w:val="26"/>
              </w:rPr>
            </w:pPr>
            <w:r w:rsidRPr="00FB070B">
              <w:rPr>
                <w:b/>
                <w:bCs/>
                <w:sz w:val="26"/>
                <w:szCs w:val="26"/>
              </w:rPr>
              <w:t>Tiếp thu.</w:t>
            </w:r>
            <w:r w:rsidRPr="00FB070B">
              <w:rPr>
                <w:sz w:val="26"/>
                <w:szCs w:val="26"/>
              </w:rPr>
              <w:t xml:space="preserve"> Dự thảo tiếp tục giữ nội dung về giữ gìn vệ sinh môi trường, xây dựng không gian sống sáng - xanh - sạch - đẹp, đồng thời chỉnh lý cách thể hiện để phù hợp với các loại hình nhà ở và điều kiện thực tế của hộ gia đình</w:t>
            </w:r>
            <w:r>
              <w:rPr>
                <w:sz w:val="26"/>
                <w:szCs w:val="26"/>
              </w:rPr>
              <w:t>, cụ thể như sau:</w:t>
            </w:r>
          </w:p>
          <w:p w14:paraId="41D66531" w14:textId="101E3A23" w:rsidR="003755F0" w:rsidRPr="008C1429" w:rsidRDefault="003755F0" w:rsidP="00BC43C1">
            <w:pPr>
              <w:spacing w:before="120"/>
              <w:ind w:right="23"/>
              <w:jc w:val="both"/>
              <w:rPr>
                <w:sz w:val="26"/>
                <w:szCs w:val="26"/>
              </w:rPr>
            </w:pPr>
            <w:r w:rsidRPr="008C1429">
              <w:rPr>
                <w:i/>
                <w:iCs/>
                <w:sz w:val="26"/>
                <w:szCs w:val="26"/>
              </w:rPr>
              <w:t>“4. Hộ gia đình có công trình vệ sinh, nơi tắm, thiết bị chứa nước hoặc hình thức tương tự hợp vệ sinh; giữ gìn vệ sinh môi trường xung quanh nơi ở, xây dựng không gian sống sáng - xanh - sạch - đẹp phù hợp với loại hình nhà ở và điều kiện thực tế.”</w:t>
            </w:r>
          </w:p>
        </w:tc>
      </w:tr>
      <w:tr w:rsidR="003755F0" w:rsidRPr="00D67C35" w14:paraId="648047A5" w14:textId="77777777" w:rsidTr="00DB36C5">
        <w:tc>
          <w:tcPr>
            <w:tcW w:w="2411" w:type="dxa"/>
            <w:vMerge/>
          </w:tcPr>
          <w:p w14:paraId="1FDC8EE0" w14:textId="77777777" w:rsidR="003755F0" w:rsidRPr="00D67C35" w:rsidRDefault="003755F0" w:rsidP="002304BD">
            <w:pPr>
              <w:pStyle w:val="BodyText"/>
              <w:spacing w:before="120" w:after="0"/>
              <w:jc w:val="both"/>
              <w:rPr>
                <w:sz w:val="26"/>
                <w:szCs w:val="26"/>
              </w:rPr>
            </w:pPr>
          </w:p>
        </w:tc>
        <w:tc>
          <w:tcPr>
            <w:tcW w:w="1984" w:type="dxa"/>
          </w:tcPr>
          <w:p w14:paraId="6B61E8DC" w14:textId="6EAA42E2" w:rsidR="003755F0" w:rsidRPr="00324B05" w:rsidRDefault="003755F0" w:rsidP="002304BD">
            <w:pPr>
              <w:spacing w:before="120"/>
              <w:jc w:val="center"/>
              <w:rPr>
                <w:iCs/>
                <w:sz w:val="26"/>
                <w:szCs w:val="26"/>
              </w:rPr>
            </w:pPr>
            <w:r>
              <w:rPr>
                <w:iCs/>
                <w:sz w:val="26"/>
                <w:szCs w:val="26"/>
              </w:rPr>
              <w:t>Vụ Pháp chế</w:t>
            </w:r>
          </w:p>
        </w:tc>
        <w:tc>
          <w:tcPr>
            <w:tcW w:w="5670" w:type="dxa"/>
          </w:tcPr>
          <w:p w14:paraId="262F36AF" w14:textId="03BD3A5A" w:rsidR="003755F0" w:rsidRPr="00D67C35" w:rsidRDefault="003755F0" w:rsidP="003755F0">
            <w:pPr>
              <w:spacing w:before="120"/>
              <w:jc w:val="both"/>
              <w:rPr>
                <w:sz w:val="26"/>
                <w:szCs w:val="26"/>
              </w:rPr>
            </w:pPr>
            <w:r w:rsidRPr="003755F0">
              <w:rPr>
                <w:sz w:val="26"/>
                <w:szCs w:val="26"/>
              </w:rPr>
              <w:t>Điểm 4 mục III Phụ lục I quy định: “xây dựng khuôn viên gia đình sáng -</w:t>
            </w:r>
            <w:r>
              <w:rPr>
                <w:sz w:val="26"/>
                <w:szCs w:val="26"/>
              </w:rPr>
              <w:t xml:space="preserve"> </w:t>
            </w:r>
            <w:r w:rsidRPr="003755F0">
              <w:rPr>
                <w:sz w:val="26"/>
                <w:szCs w:val="26"/>
              </w:rPr>
              <w:t>xanh - sạch - đẹp...”. Đề nghị cân nhắc vì không phù hợp với hộ gia đình không có</w:t>
            </w:r>
            <w:r>
              <w:rPr>
                <w:sz w:val="26"/>
                <w:szCs w:val="26"/>
              </w:rPr>
              <w:t xml:space="preserve"> </w:t>
            </w:r>
            <w:r w:rsidRPr="003755F0">
              <w:rPr>
                <w:sz w:val="26"/>
                <w:szCs w:val="26"/>
              </w:rPr>
              <w:t>khuôn viên riêng, hộ ở chung cư, nhà thuê, nhà trong khu dân cư đô thị chật hẹp.</w:t>
            </w:r>
          </w:p>
        </w:tc>
        <w:tc>
          <w:tcPr>
            <w:tcW w:w="4253" w:type="dxa"/>
            <w:vMerge/>
          </w:tcPr>
          <w:p w14:paraId="7C51ADAA" w14:textId="77777777" w:rsidR="003755F0" w:rsidRPr="00FB070B" w:rsidRDefault="003755F0" w:rsidP="00BC43C1">
            <w:pPr>
              <w:spacing w:before="120"/>
              <w:ind w:right="23"/>
              <w:jc w:val="both"/>
              <w:rPr>
                <w:b/>
                <w:bCs/>
                <w:sz w:val="26"/>
                <w:szCs w:val="26"/>
              </w:rPr>
            </w:pPr>
          </w:p>
        </w:tc>
      </w:tr>
      <w:tr w:rsidR="002304BD" w:rsidRPr="00D67C35" w14:paraId="28058052" w14:textId="77777777" w:rsidTr="00DB36C5">
        <w:tc>
          <w:tcPr>
            <w:tcW w:w="2411" w:type="dxa"/>
            <w:vMerge/>
          </w:tcPr>
          <w:p w14:paraId="61F3358D" w14:textId="77777777" w:rsidR="002304BD" w:rsidRPr="00D67C35" w:rsidRDefault="002304BD" w:rsidP="002304BD">
            <w:pPr>
              <w:pStyle w:val="BodyText"/>
              <w:spacing w:before="120" w:after="0"/>
              <w:jc w:val="both"/>
              <w:rPr>
                <w:sz w:val="26"/>
                <w:szCs w:val="26"/>
              </w:rPr>
            </w:pPr>
          </w:p>
        </w:tc>
        <w:tc>
          <w:tcPr>
            <w:tcW w:w="1984" w:type="dxa"/>
          </w:tcPr>
          <w:p w14:paraId="2DF6868F" w14:textId="675764AE" w:rsidR="002304BD" w:rsidRPr="00324B05" w:rsidRDefault="002304BD" w:rsidP="002304BD">
            <w:pPr>
              <w:spacing w:before="120"/>
              <w:jc w:val="center"/>
              <w:rPr>
                <w:iCs/>
                <w:sz w:val="26"/>
                <w:szCs w:val="26"/>
              </w:rPr>
            </w:pPr>
            <w:r w:rsidRPr="00324B05">
              <w:rPr>
                <w:iCs/>
                <w:sz w:val="26"/>
                <w:szCs w:val="26"/>
              </w:rPr>
              <w:t xml:space="preserve">Sở Văn hóa, </w:t>
            </w:r>
            <w:r>
              <w:rPr>
                <w:iCs/>
                <w:sz w:val="26"/>
                <w:szCs w:val="26"/>
              </w:rPr>
              <w:t xml:space="preserve"> </w:t>
            </w:r>
            <w:r w:rsidRPr="00324B05">
              <w:rPr>
                <w:iCs/>
                <w:sz w:val="26"/>
                <w:szCs w:val="26"/>
              </w:rPr>
              <w:t xml:space="preserve">Thể thao và </w:t>
            </w:r>
            <w:r>
              <w:rPr>
                <w:iCs/>
                <w:sz w:val="26"/>
                <w:szCs w:val="26"/>
              </w:rPr>
              <w:t xml:space="preserve">   </w:t>
            </w:r>
            <w:r w:rsidRPr="00324B05">
              <w:rPr>
                <w:iCs/>
                <w:sz w:val="26"/>
                <w:szCs w:val="26"/>
              </w:rPr>
              <w:t>Du lịch thành phố Đà Nẵng</w:t>
            </w:r>
          </w:p>
        </w:tc>
        <w:tc>
          <w:tcPr>
            <w:tcW w:w="5670" w:type="dxa"/>
          </w:tcPr>
          <w:p w14:paraId="4A5A5CBB" w14:textId="74A2F115" w:rsidR="002304BD" w:rsidRPr="00D67C35" w:rsidRDefault="002304BD" w:rsidP="002304BD">
            <w:pPr>
              <w:spacing w:before="120"/>
              <w:jc w:val="both"/>
              <w:rPr>
                <w:b/>
                <w:bCs/>
                <w:i/>
                <w:sz w:val="26"/>
                <w:szCs w:val="26"/>
              </w:rPr>
            </w:pPr>
            <w:r w:rsidRPr="00D67C35">
              <w:rPr>
                <w:iCs/>
                <w:sz w:val="26"/>
                <w:szCs w:val="26"/>
              </w:rPr>
              <w:t>Đ</w:t>
            </w:r>
            <w:r w:rsidRPr="00D67C35">
              <w:rPr>
                <w:sz w:val="26"/>
                <w:szCs w:val="26"/>
              </w:rPr>
              <w:t>ề nghị giữ nguyên như Nghị định 86/2023/NĐ CP. Tách nội dung “Giữ gìn vệ sinh môi trường xung quanh nhà ở, xây dựng khuôn viên gia đình sáng - xanh - sạch - đẹp gắn với bảo vệ môi trường sinh thái” thành khoản 7.</w:t>
            </w:r>
          </w:p>
        </w:tc>
        <w:tc>
          <w:tcPr>
            <w:tcW w:w="4253" w:type="dxa"/>
          </w:tcPr>
          <w:p w14:paraId="44E1DDC4" w14:textId="34D92A13" w:rsidR="002304BD" w:rsidRPr="00D67C35" w:rsidRDefault="00670695" w:rsidP="00BC43C1">
            <w:pPr>
              <w:spacing w:before="120"/>
              <w:ind w:right="23"/>
              <w:jc w:val="both"/>
              <w:rPr>
                <w:sz w:val="26"/>
                <w:szCs w:val="26"/>
              </w:rPr>
            </w:pPr>
            <w:r w:rsidRPr="00670695">
              <w:rPr>
                <w:b/>
                <w:bCs/>
                <w:sz w:val="26"/>
                <w:szCs w:val="26"/>
              </w:rPr>
              <w:t>Tiếp thu một phần.</w:t>
            </w:r>
            <w:r w:rsidRPr="00670695">
              <w:rPr>
                <w:sz w:val="26"/>
                <w:szCs w:val="26"/>
              </w:rPr>
              <w:t xml:space="preserve"> Cơ quan chủ trì soạn thảo thống nhất cần bảo đảm tính rõ ràng và thuận lợi khi áp dụng. Tuy nhiên, không tách nội dung về vệ sinh môi trường và cảnh quan thành một khung tiêu chuẩn riêng vì các nội dung này có quan hệ trực tiếp với điều kiện vệ sinh của hộ gia đình và có thể được thể hiện thống nhất trong một khung tiêu chuẩn.</w:t>
            </w:r>
          </w:p>
        </w:tc>
      </w:tr>
      <w:tr w:rsidR="002304BD" w:rsidRPr="00D67C35" w14:paraId="6036AB38" w14:textId="77777777" w:rsidTr="00DB36C5">
        <w:tc>
          <w:tcPr>
            <w:tcW w:w="2411" w:type="dxa"/>
            <w:vMerge/>
          </w:tcPr>
          <w:p w14:paraId="1E3CF773" w14:textId="77777777" w:rsidR="002304BD" w:rsidRPr="00D67C35" w:rsidRDefault="002304BD" w:rsidP="002304BD">
            <w:pPr>
              <w:pStyle w:val="BodyText"/>
              <w:spacing w:before="120" w:after="0"/>
              <w:jc w:val="both"/>
              <w:rPr>
                <w:sz w:val="26"/>
                <w:szCs w:val="26"/>
              </w:rPr>
            </w:pPr>
          </w:p>
        </w:tc>
        <w:tc>
          <w:tcPr>
            <w:tcW w:w="1984" w:type="dxa"/>
          </w:tcPr>
          <w:p w14:paraId="1F107346" w14:textId="74A1A331" w:rsidR="002304BD" w:rsidRPr="00324B05" w:rsidRDefault="002304BD" w:rsidP="002304BD">
            <w:pPr>
              <w:spacing w:before="120"/>
              <w:jc w:val="center"/>
              <w:rPr>
                <w:iCs/>
                <w:sz w:val="26"/>
                <w:szCs w:val="26"/>
              </w:rPr>
            </w:pPr>
            <w:r w:rsidRPr="00324B05">
              <w:rPr>
                <w:iCs/>
                <w:sz w:val="26"/>
                <w:szCs w:val="26"/>
              </w:rPr>
              <w:t xml:space="preserve">Sở Văn hóa, </w:t>
            </w:r>
            <w:r>
              <w:rPr>
                <w:iCs/>
                <w:sz w:val="26"/>
                <w:szCs w:val="26"/>
              </w:rPr>
              <w:t xml:space="preserve"> </w:t>
            </w:r>
            <w:r w:rsidRPr="00324B05">
              <w:rPr>
                <w:iCs/>
                <w:sz w:val="26"/>
                <w:szCs w:val="26"/>
              </w:rPr>
              <w:t xml:space="preserve">Thể thao và </w:t>
            </w:r>
            <w:r>
              <w:rPr>
                <w:iCs/>
                <w:sz w:val="26"/>
                <w:szCs w:val="26"/>
              </w:rPr>
              <w:t xml:space="preserve">   </w:t>
            </w:r>
            <w:r w:rsidRPr="00324B05">
              <w:rPr>
                <w:iCs/>
                <w:sz w:val="26"/>
                <w:szCs w:val="26"/>
              </w:rPr>
              <w:t>Du lịch tỉnh Điện Biên</w:t>
            </w:r>
          </w:p>
        </w:tc>
        <w:tc>
          <w:tcPr>
            <w:tcW w:w="5670" w:type="dxa"/>
          </w:tcPr>
          <w:p w14:paraId="23EDB1BF" w14:textId="551FBAC4" w:rsidR="002304BD" w:rsidRPr="00D67C35" w:rsidRDefault="002304BD" w:rsidP="002304BD">
            <w:pPr>
              <w:spacing w:before="120"/>
              <w:jc w:val="both"/>
              <w:rPr>
                <w:b/>
                <w:bCs/>
                <w:i/>
                <w:sz w:val="26"/>
                <w:szCs w:val="26"/>
              </w:rPr>
            </w:pPr>
            <w:r w:rsidRPr="00D67C35">
              <w:rPr>
                <w:iCs/>
                <w:sz w:val="26"/>
                <w:szCs w:val="26"/>
              </w:rPr>
              <w:t xml:space="preserve">Đề nghị bổ sung thành “Hộ gia đình có nhà tiêu … môi trường sinh thái và giữ gình cảnh quan văn hóa truyền thống của địa phương”, để đảm bảo tính phù </w:t>
            </w:r>
            <w:r w:rsidRPr="00D67C35">
              <w:rPr>
                <w:iCs/>
                <w:sz w:val="26"/>
                <w:szCs w:val="26"/>
              </w:rPr>
              <w:lastRenderedPageBreak/>
              <w:t>hợp Nghị quyết số 80-NQ/TW về phát triển văn hóa Việt Nam.</w:t>
            </w:r>
          </w:p>
        </w:tc>
        <w:tc>
          <w:tcPr>
            <w:tcW w:w="4253" w:type="dxa"/>
          </w:tcPr>
          <w:p w14:paraId="612193F9" w14:textId="69AD5A2D" w:rsidR="002304BD" w:rsidRPr="00D67C35" w:rsidRDefault="002324C7" w:rsidP="00BC43C1">
            <w:pPr>
              <w:spacing w:before="120"/>
              <w:ind w:right="23"/>
              <w:jc w:val="both"/>
              <w:rPr>
                <w:sz w:val="26"/>
                <w:szCs w:val="26"/>
              </w:rPr>
            </w:pPr>
            <w:r w:rsidRPr="002324C7">
              <w:rPr>
                <w:b/>
                <w:bCs/>
                <w:sz w:val="26"/>
                <w:szCs w:val="26"/>
              </w:rPr>
              <w:lastRenderedPageBreak/>
              <w:t>Tiếp thu về nội dung.</w:t>
            </w:r>
            <w:r w:rsidRPr="002324C7">
              <w:rPr>
                <w:sz w:val="26"/>
                <w:szCs w:val="26"/>
              </w:rPr>
              <w:t xml:space="preserve"> Yêu cầu giữ gìn cảnh quan văn hóa truyền thống đã được thể hiện tại Tiêu chuẩn II </w:t>
            </w:r>
          </w:p>
        </w:tc>
      </w:tr>
      <w:tr w:rsidR="002304BD" w:rsidRPr="00D67C35" w14:paraId="4610068A" w14:textId="77777777" w:rsidTr="00DB36C5">
        <w:tc>
          <w:tcPr>
            <w:tcW w:w="2411" w:type="dxa"/>
            <w:vMerge/>
          </w:tcPr>
          <w:p w14:paraId="18FAAF25" w14:textId="77777777" w:rsidR="002304BD" w:rsidRPr="00D67C35" w:rsidRDefault="002304BD" w:rsidP="002304BD">
            <w:pPr>
              <w:pStyle w:val="BodyText"/>
              <w:spacing w:before="120" w:after="0"/>
              <w:jc w:val="both"/>
              <w:rPr>
                <w:sz w:val="26"/>
                <w:szCs w:val="26"/>
              </w:rPr>
            </w:pPr>
          </w:p>
        </w:tc>
        <w:tc>
          <w:tcPr>
            <w:tcW w:w="1984" w:type="dxa"/>
          </w:tcPr>
          <w:p w14:paraId="39A1700C" w14:textId="68E1D72F" w:rsidR="002304BD" w:rsidRPr="00324B05" w:rsidRDefault="002304BD" w:rsidP="002304BD">
            <w:pPr>
              <w:spacing w:before="120"/>
              <w:jc w:val="center"/>
              <w:rPr>
                <w:iCs/>
                <w:sz w:val="26"/>
                <w:szCs w:val="26"/>
              </w:rPr>
            </w:pPr>
            <w:r w:rsidRPr="00324B05">
              <w:rPr>
                <w:iCs/>
                <w:sz w:val="26"/>
                <w:szCs w:val="26"/>
              </w:rPr>
              <w:t>Sở Văn hóa và Thể thao tỉnh Ninh Bình</w:t>
            </w:r>
          </w:p>
        </w:tc>
        <w:tc>
          <w:tcPr>
            <w:tcW w:w="5670" w:type="dxa"/>
          </w:tcPr>
          <w:p w14:paraId="641DECF7" w14:textId="07DB6376" w:rsidR="002304BD" w:rsidRPr="00D67C35" w:rsidRDefault="002304BD" w:rsidP="002304BD">
            <w:pPr>
              <w:spacing w:before="120"/>
              <w:jc w:val="both"/>
              <w:rPr>
                <w:iCs/>
                <w:sz w:val="26"/>
                <w:szCs w:val="26"/>
              </w:rPr>
            </w:pPr>
            <w:r w:rsidRPr="00D67C35">
              <w:rPr>
                <w:iCs/>
                <w:sz w:val="26"/>
                <w:szCs w:val="26"/>
              </w:rPr>
              <w:t>Đề nghị sửa thành “</w:t>
            </w:r>
            <w:r w:rsidRPr="00D67C35">
              <w:rPr>
                <w:sz w:val="26"/>
                <w:szCs w:val="26"/>
              </w:rPr>
              <w:t>Hộ gia đình có nhà vệ sinh (hoặc công trình vệ sinh), nhà tắm, thiết bị chứa nước/các loại hình tương tự hợp vệ sinh; giữ gìn vệ sinh môi trường xung quanh nhà ở, xây dựng khuôn viên gia đình sáng - xanh - sạch - đẹp gắn với bảo vệ môi trường sinh thái” để bảo đảm tính phổ thông, dễ hiểu, phù hợp với cách diễn đạt hiện nay và thống nhất với nhiều văn bản quản lý nhà nước đang được sử dụng.</w:t>
            </w:r>
          </w:p>
        </w:tc>
        <w:tc>
          <w:tcPr>
            <w:tcW w:w="4253" w:type="dxa"/>
          </w:tcPr>
          <w:p w14:paraId="2BD92FEB" w14:textId="2B3EBBDF" w:rsidR="002304BD" w:rsidRPr="0054728F" w:rsidRDefault="002324C7" w:rsidP="00BC43C1">
            <w:pPr>
              <w:spacing w:before="120"/>
              <w:ind w:right="23"/>
              <w:jc w:val="both"/>
              <w:rPr>
                <w:sz w:val="26"/>
                <w:szCs w:val="26"/>
              </w:rPr>
            </w:pPr>
            <w:r w:rsidRPr="002324C7">
              <w:rPr>
                <w:b/>
                <w:bCs/>
                <w:sz w:val="26"/>
                <w:szCs w:val="26"/>
              </w:rPr>
              <w:t>Tiếp thu.</w:t>
            </w:r>
            <w:r w:rsidRPr="002324C7">
              <w:rPr>
                <w:sz w:val="26"/>
                <w:szCs w:val="26"/>
              </w:rPr>
              <w:t xml:space="preserve"> Dự thảo thay cụm từ “nhà tiêu” bằng “công trình vệ sinh” theo hướng phổ thông, dễ hiểu, đồng thời chỉnh lý toàn bộ khung tiêu chuẩn để phù hợp với các loại hình nhà ở.</w:t>
            </w:r>
          </w:p>
        </w:tc>
      </w:tr>
      <w:tr w:rsidR="002304BD" w:rsidRPr="00D67C35" w14:paraId="45EEBA5A" w14:textId="77777777" w:rsidTr="00DB36C5">
        <w:tc>
          <w:tcPr>
            <w:tcW w:w="2411" w:type="dxa"/>
            <w:vMerge/>
          </w:tcPr>
          <w:p w14:paraId="50ABC193" w14:textId="77777777" w:rsidR="002304BD" w:rsidRPr="00D67C35" w:rsidRDefault="002304BD" w:rsidP="002304BD">
            <w:pPr>
              <w:pStyle w:val="BodyText"/>
              <w:spacing w:before="120" w:after="0"/>
              <w:jc w:val="both"/>
              <w:rPr>
                <w:sz w:val="26"/>
                <w:szCs w:val="26"/>
              </w:rPr>
            </w:pPr>
          </w:p>
        </w:tc>
        <w:tc>
          <w:tcPr>
            <w:tcW w:w="1984" w:type="dxa"/>
          </w:tcPr>
          <w:p w14:paraId="1CD7848E" w14:textId="01CDAD48" w:rsidR="002304BD" w:rsidRPr="00324B05" w:rsidRDefault="002304BD" w:rsidP="002304BD">
            <w:pPr>
              <w:spacing w:before="120"/>
              <w:jc w:val="center"/>
              <w:rPr>
                <w:iCs/>
                <w:sz w:val="26"/>
                <w:szCs w:val="26"/>
              </w:rPr>
            </w:pPr>
            <w:r w:rsidRPr="00324B05">
              <w:rPr>
                <w:iCs/>
                <w:sz w:val="26"/>
                <w:szCs w:val="26"/>
              </w:rPr>
              <w:t xml:space="preserve">Sở Văn hóa, </w:t>
            </w:r>
            <w:r>
              <w:rPr>
                <w:iCs/>
                <w:sz w:val="26"/>
                <w:szCs w:val="26"/>
              </w:rPr>
              <w:t xml:space="preserve"> </w:t>
            </w:r>
            <w:r w:rsidRPr="00324B05">
              <w:rPr>
                <w:iCs/>
                <w:sz w:val="26"/>
                <w:szCs w:val="26"/>
              </w:rPr>
              <w:t xml:space="preserve">Thể thao và </w:t>
            </w:r>
            <w:r>
              <w:rPr>
                <w:iCs/>
                <w:sz w:val="26"/>
                <w:szCs w:val="26"/>
              </w:rPr>
              <w:t xml:space="preserve">   </w:t>
            </w:r>
            <w:r w:rsidRPr="00324B05">
              <w:rPr>
                <w:iCs/>
                <w:sz w:val="26"/>
                <w:szCs w:val="26"/>
              </w:rPr>
              <w:t>Du lịch tỉnh Quảng Ninh</w:t>
            </w:r>
          </w:p>
        </w:tc>
        <w:tc>
          <w:tcPr>
            <w:tcW w:w="5670" w:type="dxa"/>
          </w:tcPr>
          <w:p w14:paraId="682E0CDA" w14:textId="4DC37337" w:rsidR="002304BD" w:rsidRPr="00D67C35" w:rsidRDefault="002304BD" w:rsidP="002304BD">
            <w:pPr>
              <w:spacing w:before="120"/>
              <w:rPr>
                <w:bCs/>
                <w:sz w:val="26"/>
                <w:szCs w:val="26"/>
                <w:lang w:val="vi-VN"/>
              </w:rPr>
            </w:pPr>
            <w:r w:rsidRPr="00D67C35">
              <w:rPr>
                <w:sz w:val="26"/>
                <w:szCs w:val="26"/>
                <w:lang w:val="vi-VN"/>
              </w:rPr>
              <w:t>Các tiêu chí về môi trường và cảnh quan</w:t>
            </w:r>
            <w:r w:rsidRPr="00D67C35">
              <w:rPr>
                <w:sz w:val="26"/>
                <w:szCs w:val="26"/>
              </w:rPr>
              <w:t>, đ</w:t>
            </w:r>
            <w:r w:rsidRPr="00D67C35">
              <w:rPr>
                <w:sz w:val="26"/>
                <w:szCs w:val="26"/>
                <w:lang w:val="vi-VN"/>
              </w:rPr>
              <w:t xml:space="preserve">ề nghị </w:t>
            </w:r>
            <w:r w:rsidRPr="00D67C35">
              <w:rPr>
                <w:bCs/>
                <w:sz w:val="26"/>
                <w:szCs w:val="26"/>
                <w:lang w:val="vi-VN"/>
              </w:rPr>
              <w:t>điều chỉnh theo hướng đánh giá phù hợp với điều kiện thực tế của từng loại hình khu dân cư.</w:t>
            </w:r>
          </w:p>
        </w:tc>
        <w:tc>
          <w:tcPr>
            <w:tcW w:w="4253" w:type="dxa"/>
          </w:tcPr>
          <w:p w14:paraId="7C899A3B" w14:textId="76ECA268" w:rsidR="002304BD" w:rsidRPr="00513E8A" w:rsidRDefault="00332EAD" w:rsidP="00BC43C1">
            <w:pPr>
              <w:spacing w:before="120"/>
              <w:ind w:right="23"/>
              <w:jc w:val="both"/>
              <w:rPr>
                <w:sz w:val="26"/>
                <w:szCs w:val="26"/>
              </w:rPr>
            </w:pPr>
            <w:r w:rsidRPr="00513E8A">
              <w:rPr>
                <w:rStyle w:val="Strong"/>
                <w:sz w:val="26"/>
                <w:szCs w:val="26"/>
              </w:rPr>
              <w:t>Tiếp thu.</w:t>
            </w:r>
            <w:r w:rsidRPr="00513E8A">
              <w:rPr>
                <w:sz w:val="26"/>
                <w:szCs w:val="26"/>
              </w:rPr>
              <w:t xml:space="preserve"> Khung tiêu chuẩn được bổ sung yêu cầu phù hợp với loại hình nhà ở và điều kiện thực tế</w:t>
            </w:r>
          </w:p>
        </w:tc>
      </w:tr>
      <w:tr w:rsidR="002304BD" w:rsidRPr="00D67C35" w14:paraId="295EC347" w14:textId="77777777" w:rsidTr="00DB36C5">
        <w:tc>
          <w:tcPr>
            <w:tcW w:w="2411" w:type="dxa"/>
            <w:vMerge/>
          </w:tcPr>
          <w:p w14:paraId="6A72B5FE" w14:textId="77777777" w:rsidR="002304BD" w:rsidRPr="00D67C35" w:rsidRDefault="002304BD" w:rsidP="002304BD">
            <w:pPr>
              <w:pStyle w:val="BodyText"/>
              <w:spacing w:before="120" w:after="0"/>
              <w:jc w:val="both"/>
              <w:rPr>
                <w:sz w:val="26"/>
                <w:szCs w:val="26"/>
              </w:rPr>
            </w:pPr>
          </w:p>
        </w:tc>
        <w:tc>
          <w:tcPr>
            <w:tcW w:w="1984" w:type="dxa"/>
          </w:tcPr>
          <w:p w14:paraId="3F45B6A2" w14:textId="42F1F458" w:rsidR="002304BD" w:rsidRPr="00324B05" w:rsidRDefault="002304BD" w:rsidP="002304BD">
            <w:pPr>
              <w:spacing w:before="120"/>
              <w:jc w:val="center"/>
              <w:rPr>
                <w:iCs/>
                <w:sz w:val="26"/>
                <w:szCs w:val="26"/>
              </w:rPr>
            </w:pPr>
            <w:r w:rsidRPr="00324B05">
              <w:rPr>
                <w:iCs/>
                <w:sz w:val="26"/>
                <w:szCs w:val="26"/>
              </w:rPr>
              <w:t xml:space="preserve">Sở Văn hóa, </w:t>
            </w:r>
            <w:r>
              <w:rPr>
                <w:iCs/>
                <w:sz w:val="26"/>
                <w:szCs w:val="26"/>
              </w:rPr>
              <w:t xml:space="preserve"> </w:t>
            </w:r>
            <w:r w:rsidRPr="00324B05">
              <w:rPr>
                <w:iCs/>
                <w:sz w:val="26"/>
                <w:szCs w:val="26"/>
              </w:rPr>
              <w:t xml:space="preserve">Thể thao và </w:t>
            </w:r>
            <w:r>
              <w:rPr>
                <w:iCs/>
                <w:sz w:val="26"/>
                <w:szCs w:val="26"/>
              </w:rPr>
              <w:t xml:space="preserve">   </w:t>
            </w:r>
            <w:r w:rsidRPr="00324B05">
              <w:rPr>
                <w:iCs/>
                <w:sz w:val="26"/>
                <w:szCs w:val="26"/>
              </w:rPr>
              <w:t>Du lịch tỉnh Tuyên Quang</w:t>
            </w:r>
          </w:p>
        </w:tc>
        <w:tc>
          <w:tcPr>
            <w:tcW w:w="5670" w:type="dxa"/>
          </w:tcPr>
          <w:p w14:paraId="47791395" w14:textId="5C7A4C53" w:rsidR="002304BD" w:rsidRPr="00D67C35" w:rsidRDefault="002304BD" w:rsidP="002304BD">
            <w:pPr>
              <w:spacing w:before="120"/>
              <w:jc w:val="both"/>
              <w:rPr>
                <w:sz w:val="26"/>
                <w:szCs w:val="26"/>
              </w:rPr>
            </w:pPr>
            <w:r w:rsidRPr="00D67C35">
              <w:rPr>
                <w:iCs/>
                <w:sz w:val="26"/>
                <w:szCs w:val="26"/>
              </w:rPr>
              <w:t>-</w:t>
            </w:r>
            <w:r w:rsidRPr="00D67C35">
              <w:rPr>
                <w:b/>
                <w:bCs/>
                <w:i/>
                <w:sz w:val="26"/>
                <w:szCs w:val="26"/>
              </w:rPr>
              <w:t xml:space="preserve"> </w:t>
            </w:r>
            <w:r w:rsidRPr="00D67C35">
              <w:rPr>
                <w:iCs/>
                <w:sz w:val="26"/>
                <w:szCs w:val="26"/>
              </w:rPr>
              <w:t>S</w:t>
            </w:r>
            <w:r w:rsidRPr="00D67C35">
              <w:rPr>
                <w:sz w:val="26"/>
                <w:szCs w:val="26"/>
              </w:rPr>
              <w:t xml:space="preserve">ửa thành: “Hộ gia đình có nhà tiêu, thiết bị chứa nước hoặc các loại hình tương tự hợp vệ sinh; tích cực giữ gìn vệ sinh môi trường xung quanh nơi ở và xây dựng khuôn viên gia đình sáng, xanh, sạch, đẹp.". Lý do: Bỏ vế "gắn với bảo vệ môi trường" ở cuối câu vì đã nằm trong nhóm tiêu chí về môi trường. </w:t>
            </w:r>
          </w:p>
          <w:p w14:paraId="4DBCAE1C" w14:textId="365A764C" w:rsidR="002304BD" w:rsidRPr="00D67C35" w:rsidRDefault="002304BD" w:rsidP="002304BD">
            <w:pPr>
              <w:spacing w:before="120"/>
              <w:jc w:val="both"/>
              <w:rPr>
                <w:b/>
                <w:bCs/>
                <w:i/>
                <w:sz w:val="26"/>
                <w:szCs w:val="26"/>
              </w:rPr>
            </w:pPr>
            <w:r w:rsidRPr="00D67C35">
              <w:rPr>
                <w:sz w:val="26"/>
                <w:szCs w:val="26"/>
              </w:rPr>
              <w:t>- Đề nghị bổ sung: "Mỗi hộ gia đình có ít nhất một thành viên tham gia học tập, có hiểu biết về chuyển dổi số, kỹ năng số, sử dụng được nền tảng, dịch vụ số và hướng dẫn cho các thành viên trong gia đình".</w:t>
            </w:r>
          </w:p>
        </w:tc>
        <w:tc>
          <w:tcPr>
            <w:tcW w:w="4253" w:type="dxa"/>
          </w:tcPr>
          <w:p w14:paraId="1FEEDB46" w14:textId="765291FC" w:rsidR="002304BD" w:rsidRPr="00513E8A" w:rsidRDefault="00DB46D7" w:rsidP="00E83A31">
            <w:pPr>
              <w:pStyle w:val="NormalWeb"/>
              <w:jc w:val="both"/>
              <w:rPr>
                <w:sz w:val="26"/>
                <w:szCs w:val="26"/>
              </w:rPr>
            </w:pPr>
            <w:r w:rsidRPr="00513E8A">
              <w:rPr>
                <w:rStyle w:val="Strong"/>
                <w:sz w:val="26"/>
                <w:szCs w:val="26"/>
              </w:rPr>
              <w:t>Tiếp thu một phần.</w:t>
            </w:r>
            <w:r w:rsidRPr="00513E8A">
              <w:rPr>
                <w:sz w:val="26"/>
                <w:szCs w:val="26"/>
              </w:rPr>
              <w:t xml:space="preserve"> Dự thảo sử dụng cụm từ “xung quanh nơi ở”, bỏ cụm từ “gắn với bảo vệ môi trường sinh thái” và chỉnh lý nội dung theo hướng ngắn gọn, tránh trùng lặp. Tuy nhiên, tiếp tục giữ yêu cầu về nơi tắm hợp vệ sinh vì đây là điều kiện sinh hoạt cơ bản của hộ gia đình. Nội dung về chuyển đổi số đã được tiếp thu tại khung tiêu chuẩn số 3 Tiêu chuẩn II nên không bổ sung tại Tiêu chuẩn này.</w:t>
            </w:r>
          </w:p>
        </w:tc>
      </w:tr>
      <w:tr w:rsidR="002304BD" w:rsidRPr="00D67C35" w14:paraId="000DDBA0" w14:textId="77777777" w:rsidTr="00DB36C5">
        <w:tc>
          <w:tcPr>
            <w:tcW w:w="2411" w:type="dxa"/>
          </w:tcPr>
          <w:p w14:paraId="0B839E40" w14:textId="6EC2C1AC" w:rsidR="002304BD" w:rsidRPr="00D67C35" w:rsidRDefault="002304BD" w:rsidP="002304BD">
            <w:pPr>
              <w:pStyle w:val="BodyText"/>
              <w:spacing w:before="120" w:after="0"/>
              <w:jc w:val="both"/>
              <w:rPr>
                <w:rFonts w:eastAsia="Calibri"/>
                <w:bCs/>
                <w:sz w:val="26"/>
                <w:szCs w:val="26"/>
              </w:rPr>
            </w:pPr>
            <w:r w:rsidRPr="00D67C35">
              <w:rPr>
                <w:sz w:val="26"/>
                <w:szCs w:val="26"/>
              </w:rPr>
              <w:t xml:space="preserve">5. Tương trợ, giúp đỡ mọi người trong </w:t>
            </w:r>
            <w:r w:rsidRPr="00D67C35">
              <w:rPr>
                <w:sz w:val="26"/>
                <w:szCs w:val="26"/>
              </w:rPr>
              <w:lastRenderedPageBreak/>
              <w:t>cộng đồng khi khó khăn, hoạn nạn</w:t>
            </w:r>
          </w:p>
        </w:tc>
        <w:tc>
          <w:tcPr>
            <w:tcW w:w="1984" w:type="dxa"/>
          </w:tcPr>
          <w:p w14:paraId="68F55413" w14:textId="77777777" w:rsidR="002304BD" w:rsidRPr="00324B05" w:rsidRDefault="002304BD" w:rsidP="002304BD">
            <w:pPr>
              <w:spacing w:before="120"/>
              <w:jc w:val="center"/>
              <w:rPr>
                <w:iCs/>
                <w:sz w:val="26"/>
                <w:szCs w:val="26"/>
              </w:rPr>
            </w:pPr>
          </w:p>
        </w:tc>
        <w:tc>
          <w:tcPr>
            <w:tcW w:w="5670" w:type="dxa"/>
          </w:tcPr>
          <w:p w14:paraId="535ABB37" w14:textId="707C3B21" w:rsidR="002304BD" w:rsidRPr="00D67C35" w:rsidRDefault="002304BD" w:rsidP="002304BD">
            <w:pPr>
              <w:spacing w:before="120"/>
              <w:jc w:val="both"/>
              <w:rPr>
                <w:i/>
                <w:sz w:val="26"/>
                <w:szCs w:val="26"/>
              </w:rPr>
            </w:pPr>
          </w:p>
        </w:tc>
        <w:tc>
          <w:tcPr>
            <w:tcW w:w="4253" w:type="dxa"/>
          </w:tcPr>
          <w:p w14:paraId="07CA899C" w14:textId="77777777" w:rsidR="002304BD" w:rsidRPr="00513E8A" w:rsidRDefault="002304BD" w:rsidP="00BC43C1">
            <w:pPr>
              <w:spacing w:before="120"/>
              <w:ind w:right="23"/>
              <w:jc w:val="both"/>
              <w:rPr>
                <w:sz w:val="26"/>
                <w:szCs w:val="26"/>
              </w:rPr>
            </w:pPr>
          </w:p>
        </w:tc>
      </w:tr>
      <w:tr w:rsidR="002304BD" w:rsidRPr="00D67C35" w14:paraId="4C2D911D" w14:textId="77777777" w:rsidTr="00DB36C5">
        <w:tc>
          <w:tcPr>
            <w:tcW w:w="2411" w:type="dxa"/>
            <w:vMerge w:val="restart"/>
          </w:tcPr>
          <w:p w14:paraId="4C2D9119" w14:textId="748B0FC8" w:rsidR="002304BD" w:rsidRPr="00D67C35" w:rsidRDefault="002304BD" w:rsidP="002304BD">
            <w:pPr>
              <w:pStyle w:val="NormalWeb"/>
              <w:shd w:val="clear" w:color="auto" w:fill="FFFFFF"/>
              <w:tabs>
                <w:tab w:val="left" w:pos="856"/>
                <w:tab w:val="center" w:pos="2227"/>
              </w:tabs>
              <w:spacing w:before="120" w:beforeAutospacing="0" w:after="0" w:afterAutospacing="0"/>
              <w:rPr>
                <w:b/>
                <w:bCs/>
                <w:sz w:val="26"/>
                <w:szCs w:val="26"/>
              </w:rPr>
            </w:pPr>
            <w:r w:rsidRPr="00D67C35">
              <w:rPr>
                <w:b/>
                <w:bCs/>
                <w:sz w:val="26"/>
                <w:szCs w:val="26"/>
              </w:rPr>
              <w:t>Phụ lục</w:t>
            </w:r>
            <w:r w:rsidRPr="00D67C35">
              <w:rPr>
                <w:b/>
                <w:bCs/>
                <w:sz w:val="26"/>
                <w:szCs w:val="26"/>
                <w:lang w:val="vi-VN"/>
              </w:rPr>
              <w:t xml:space="preserve"> </w:t>
            </w:r>
            <w:r w:rsidRPr="00D67C35">
              <w:rPr>
                <w:b/>
                <w:bCs/>
                <w:sz w:val="26"/>
                <w:szCs w:val="26"/>
              </w:rPr>
              <w:t>II. KHUNG</w:t>
            </w:r>
            <w:r w:rsidRPr="00D67C35">
              <w:rPr>
                <w:b/>
                <w:bCs/>
                <w:sz w:val="26"/>
                <w:szCs w:val="26"/>
                <w:lang w:val="vi-VN"/>
              </w:rPr>
              <w:t xml:space="preserve"> TIÊU </w:t>
            </w:r>
            <w:r w:rsidRPr="00D67C35">
              <w:rPr>
                <w:b/>
                <w:bCs/>
                <w:sz w:val="26"/>
                <w:szCs w:val="26"/>
              </w:rPr>
              <w:t>CHUẨN THÔN, TỔ DÂN PHỐ VĂN HÓA</w:t>
            </w:r>
            <w:r w:rsidRPr="00D67C35">
              <w:rPr>
                <w:sz w:val="26"/>
                <w:szCs w:val="26"/>
                <w:lang w:val="vi-VN"/>
              </w:rPr>
              <w:br/>
            </w:r>
            <w:r w:rsidRPr="00D67C35">
              <w:rPr>
                <w:i/>
                <w:iCs/>
                <w:sz w:val="26"/>
                <w:szCs w:val="26"/>
                <w:lang w:val="vi-VN"/>
              </w:rPr>
              <w:t>(Kèm theo</w:t>
            </w:r>
            <w:r w:rsidRPr="00D67C35">
              <w:rPr>
                <w:i/>
                <w:iCs/>
                <w:sz w:val="26"/>
                <w:szCs w:val="26"/>
              </w:rPr>
              <w:t xml:space="preserve"> Nghị</w:t>
            </w:r>
            <w:r w:rsidRPr="00D67C35">
              <w:rPr>
                <w:i/>
                <w:iCs/>
                <w:sz w:val="26"/>
                <w:szCs w:val="26"/>
                <w:lang w:val="vi-VN"/>
              </w:rPr>
              <w:t xml:space="preserve"> định số </w:t>
            </w:r>
            <w:r w:rsidRPr="00D67C35">
              <w:rPr>
                <w:i/>
                <w:iCs/>
                <w:sz w:val="26"/>
                <w:szCs w:val="26"/>
              </w:rPr>
              <w:t>……</w:t>
            </w:r>
            <w:r w:rsidRPr="00D67C35">
              <w:rPr>
                <w:i/>
                <w:iCs/>
                <w:sz w:val="26"/>
                <w:szCs w:val="26"/>
                <w:lang w:val="vi-VN"/>
              </w:rPr>
              <w:t xml:space="preserve"> ngày </w:t>
            </w:r>
            <w:r w:rsidRPr="00D67C35">
              <w:rPr>
                <w:i/>
                <w:iCs/>
                <w:sz w:val="26"/>
                <w:szCs w:val="26"/>
              </w:rPr>
              <w:t>…</w:t>
            </w:r>
            <w:r w:rsidRPr="00D67C35">
              <w:rPr>
                <w:i/>
                <w:iCs/>
                <w:sz w:val="26"/>
                <w:szCs w:val="26"/>
                <w:lang w:val="vi-VN"/>
              </w:rPr>
              <w:t xml:space="preserve"> tháng </w:t>
            </w:r>
            <w:r w:rsidRPr="00D67C35">
              <w:rPr>
                <w:i/>
                <w:iCs/>
                <w:sz w:val="26"/>
                <w:szCs w:val="26"/>
              </w:rPr>
              <w:t>…</w:t>
            </w:r>
            <w:r w:rsidRPr="00D67C35">
              <w:rPr>
                <w:i/>
                <w:iCs/>
                <w:sz w:val="26"/>
                <w:szCs w:val="26"/>
                <w:lang w:val="vi-VN"/>
              </w:rPr>
              <w:t xml:space="preserve"> năm 20</w:t>
            </w:r>
            <w:r w:rsidRPr="00D67C35">
              <w:rPr>
                <w:i/>
                <w:iCs/>
                <w:sz w:val="26"/>
                <w:szCs w:val="26"/>
              </w:rPr>
              <w:t>….</w:t>
            </w:r>
            <w:r w:rsidRPr="00D67C35">
              <w:rPr>
                <w:i/>
                <w:iCs/>
                <w:sz w:val="26"/>
                <w:szCs w:val="26"/>
                <w:lang w:val="vi-VN"/>
              </w:rPr>
              <w:t xml:space="preserve"> của Chính phủ)</w:t>
            </w:r>
          </w:p>
        </w:tc>
        <w:tc>
          <w:tcPr>
            <w:tcW w:w="1984" w:type="dxa"/>
          </w:tcPr>
          <w:p w14:paraId="7DABA67A" w14:textId="09CB6E3D" w:rsidR="002304BD" w:rsidRPr="00324B05" w:rsidRDefault="002304BD" w:rsidP="002304BD">
            <w:pPr>
              <w:spacing w:before="120"/>
              <w:jc w:val="center"/>
              <w:rPr>
                <w:iCs/>
                <w:sz w:val="26"/>
                <w:szCs w:val="26"/>
              </w:rPr>
            </w:pPr>
            <w:r w:rsidRPr="00324B05">
              <w:rPr>
                <w:iCs/>
                <w:sz w:val="26"/>
                <w:szCs w:val="26"/>
              </w:rPr>
              <w:t xml:space="preserve">Sở Văn hóa, </w:t>
            </w:r>
            <w:r>
              <w:rPr>
                <w:iCs/>
                <w:sz w:val="26"/>
                <w:szCs w:val="26"/>
              </w:rPr>
              <w:t xml:space="preserve"> </w:t>
            </w:r>
            <w:r w:rsidRPr="00324B05">
              <w:rPr>
                <w:iCs/>
                <w:sz w:val="26"/>
                <w:szCs w:val="26"/>
              </w:rPr>
              <w:t xml:space="preserve">Thể thao và </w:t>
            </w:r>
            <w:r>
              <w:rPr>
                <w:iCs/>
                <w:sz w:val="26"/>
                <w:szCs w:val="26"/>
              </w:rPr>
              <w:t xml:space="preserve">   </w:t>
            </w:r>
            <w:r w:rsidRPr="00324B05">
              <w:rPr>
                <w:iCs/>
                <w:sz w:val="26"/>
                <w:szCs w:val="26"/>
              </w:rPr>
              <w:t>Du lịch tỉnh Lạng Sơn</w:t>
            </w:r>
          </w:p>
        </w:tc>
        <w:tc>
          <w:tcPr>
            <w:tcW w:w="5670" w:type="dxa"/>
          </w:tcPr>
          <w:p w14:paraId="4C2D911A" w14:textId="22A8EF5D" w:rsidR="002304BD" w:rsidRPr="00D67C35" w:rsidRDefault="002304BD" w:rsidP="002304BD">
            <w:pPr>
              <w:spacing w:before="120"/>
              <w:jc w:val="both"/>
              <w:rPr>
                <w:sz w:val="26"/>
                <w:szCs w:val="26"/>
              </w:rPr>
            </w:pPr>
            <w:r w:rsidRPr="00D67C35">
              <w:rPr>
                <w:sz w:val="26"/>
                <w:szCs w:val="26"/>
              </w:rPr>
              <w:t>Đề nghị nghiên cứu hướng dẫn hoặc quy định rõ căn cứ đánh giá đối với các tiêu chí như: Tổ chức tự quản cộng đồng trực tiếp quản lý, vận hành hiệu quả Nhà văn hóa, sân thể thao; lấy khu dân cư là hạt nhân trong việc giải quyết các vấn đề môi trường, an ninh và an sinh xã hội; triển khai hiệu quả các mô hình về văn hóa, gia đình tại cơ sở. 2 Lý do: đây đều là những nội dung phù hợp với định hướng xây dựng đời sống văn hóa cơ sở nhưng cần có tiêu chí đánh giá cụ thể để bảo đảm tính thống nhất giữa các địa phương.</w:t>
            </w:r>
          </w:p>
        </w:tc>
        <w:tc>
          <w:tcPr>
            <w:tcW w:w="4253" w:type="dxa"/>
          </w:tcPr>
          <w:p w14:paraId="4C2D911C" w14:textId="77777777" w:rsidR="002304BD" w:rsidRPr="00513E8A" w:rsidRDefault="002304BD" w:rsidP="00BC43C1">
            <w:pPr>
              <w:spacing w:before="120"/>
              <w:ind w:right="23"/>
              <w:jc w:val="both"/>
              <w:rPr>
                <w:sz w:val="26"/>
                <w:szCs w:val="26"/>
              </w:rPr>
            </w:pPr>
          </w:p>
        </w:tc>
      </w:tr>
      <w:tr w:rsidR="002304BD" w:rsidRPr="00D67C35" w14:paraId="125796F5" w14:textId="77777777" w:rsidTr="00DB36C5">
        <w:tc>
          <w:tcPr>
            <w:tcW w:w="2411" w:type="dxa"/>
            <w:vMerge/>
          </w:tcPr>
          <w:p w14:paraId="026FC1F2" w14:textId="77777777" w:rsidR="002304BD" w:rsidRPr="00D67C35" w:rsidRDefault="002304BD" w:rsidP="002304BD">
            <w:pPr>
              <w:pStyle w:val="NormalWeb"/>
              <w:shd w:val="clear" w:color="auto" w:fill="FFFFFF"/>
              <w:tabs>
                <w:tab w:val="left" w:pos="856"/>
                <w:tab w:val="center" w:pos="2227"/>
              </w:tabs>
              <w:spacing w:before="120" w:beforeAutospacing="0" w:after="0" w:afterAutospacing="0"/>
              <w:rPr>
                <w:b/>
                <w:bCs/>
                <w:sz w:val="26"/>
                <w:szCs w:val="26"/>
              </w:rPr>
            </w:pPr>
          </w:p>
        </w:tc>
        <w:tc>
          <w:tcPr>
            <w:tcW w:w="1984" w:type="dxa"/>
          </w:tcPr>
          <w:p w14:paraId="14700196" w14:textId="74D38051" w:rsidR="002304BD" w:rsidRPr="00324B05" w:rsidRDefault="002304BD" w:rsidP="002304BD">
            <w:pPr>
              <w:spacing w:before="120"/>
              <w:jc w:val="center"/>
              <w:rPr>
                <w:iCs/>
                <w:sz w:val="26"/>
                <w:szCs w:val="26"/>
              </w:rPr>
            </w:pPr>
            <w:r w:rsidRPr="00324B05">
              <w:rPr>
                <w:iCs/>
                <w:sz w:val="26"/>
                <w:szCs w:val="26"/>
              </w:rPr>
              <w:t xml:space="preserve">Sở Văn hóa, </w:t>
            </w:r>
            <w:r>
              <w:rPr>
                <w:iCs/>
                <w:sz w:val="26"/>
                <w:szCs w:val="26"/>
              </w:rPr>
              <w:t xml:space="preserve"> </w:t>
            </w:r>
            <w:r w:rsidRPr="00324B05">
              <w:rPr>
                <w:iCs/>
                <w:sz w:val="26"/>
                <w:szCs w:val="26"/>
              </w:rPr>
              <w:t xml:space="preserve">Thể thao và </w:t>
            </w:r>
            <w:r>
              <w:rPr>
                <w:iCs/>
                <w:sz w:val="26"/>
                <w:szCs w:val="26"/>
              </w:rPr>
              <w:t xml:space="preserve">   </w:t>
            </w:r>
            <w:r w:rsidRPr="00324B05">
              <w:rPr>
                <w:iCs/>
                <w:sz w:val="26"/>
                <w:szCs w:val="26"/>
              </w:rPr>
              <w:t>Du lịch tỉnh Nghệ An</w:t>
            </w:r>
          </w:p>
        </w:tc>
        <w:tc>
          <w:tcPr>
            <w:tcW w:w="5670" w:type="dxa"/>
          </w:tcPr>
          <w:p w14:paraId="27F99277" w14:textId="16A752BB" w:rsidR="002304BD" w:rsidRPr="00D67C35" w:rsidRDefault="002304BD" w:rsidP="002304BD">
            <w:pPr>
              <w:spacing w:before="120"/>
              <w:jc w:val="both"/>
              <w:rPr>
                <w:sz w:val="26"/>
                <w:szCs w:val="26"/>
              </w:rPr>
            </w:pPr>
            <w:r w:rsidRPr="00D67C35">
              <w:rPr>
                <w:sz w:val="26"/>
                <w:szCs w:val="26"/>
              </w:rPr>
              <w:t>Đề nghị cơ quan soạn thảo rà soát, sửa đổi các mẫu trong thành phần hồ sơ đề nghị xét tặng các danh hiệu văn hóa. Trong đó, lưu ý điều chỉnh Mẫu số 4 trong hồ sơ đề nghị xét tặng danh hiệu "Thôn, tổ dân phố văn hóa". Hiện nay, chủ thể lập hồ sơ đề nghị là thôn, xóm, tổ dân phố gửi UBND cấp xã để xem xét quyết định. Tuy nhiên, thôn, xóm, tổ dân phố không phải là đơn vị hành chính và không có thẩm quyền ban hành văn bản theo thể thức "Tờ trình". Do đó, đề nghị sửa đổi mẫu này theo hướng sử dụng hình thức văn bản phù hợp (như Văn bản đề nghị, Giấy đề nghị hoặc tên gọi phù hợp khác), bảo đảm phù hợp với thực tiễn.</w:t>
            </w:r>
          </w:p>
        </w:tc>
        <w:tc>
          <w:tcPr>
            <w:tcW w:w="4253" w:type="dxa"/>
          </w:tcPr>
          <w:p w14:paraId="2C74A7D6" w14:textId="77777777" w:rsidR="002304BD" w:rsidRPr="00513E8A" w:rsidRDefault="002304BD" w:rsidP="00BC43C1">
            <w:pPr>
              <w:spacing w:before="120"/>
              <w:ind w:right="23"/>
              <w:jc w:val="both"/>
              <w:rPr>
                <w:sz w:val="26"/>
                <w:szCs w:val="26"/>
              </w:rPr>
            </w:pPr>
          </w:p>
        </w:tc>
      </w:tr>
      <w:tr w:rsidR="002304BD" w:rsidRPr="00D67C35" w14:paraId="4C2D9169" w14:textId="77777777" w:rsidTr="00DB36C5">
        <w:tc>
          <w:tcPr>
            <w:tcW w:w="2411" w:type="dxa"/>
          </w:tcPr>
          <w:p w14:paraId="4C2D9165" w14:textId="477656B0" w:rsidR="002304BD" w:rsidRPr="00D67C35" w:rsidRDefault="002304BD" w:rsidP="002304BD">
            <w:pPr>
              <w:pStyle w:val="BodyText"/>
              <w:spacing w:before="120" w:after="0"/>
              <w:jc w:val="both"/>
              <w:rPr>
                <w:rFonts w:eastAsia="Calibri"/>
                <w:bCs/>
                <w:sz w:val="26"/>
                <w:szCs w:val="26"/>
                <w:lang w:val="vi-VN"/>
              </w:rPr>
            </w:pPr>
            <w:r w:rsidRPr="00D67C35">
              <w:rPr>
                <w:b/>
                <w:bCs/>
                <w:sz w:val="26"/>
                <w:szCs w:val="26"/>
              </w:rPr>
              <w:t>I. Đời sống kinh tế ổn định và phát triển</w:t>
            </w:r>
          </w:p>
        </w:tc>
        <w:tc>
          <w:tcPr>
            <w:tcW w:w="1984" w:type="dxa"/>
          </w:tcPr>
          <w:p w14:paraId="59702534" w14:textId="77777777" w:rsidR="002304BD" w:rsidRPr="00324B05" w:rsidRDefault="002304BD" w:rsidP="002304BD">
            <w:pPr>
              <w:pStyle w:val="Default"/>
              <w:spacing w:before="120"/>
              <w:jc w:val="center"/>
              <w:rPr>
                <w:iCs/>
                <w:color w:val="auto"/>
                <w:sz w:val="26"/>
                <w:szCs w:val="26"/>
              </w:rPr>
            </w:pPr>
          </w:p>
        </w:tc>
        <w:tc>
          <w:tcPr>
            <w:tcW w:w="5670" w:type="dxa"/>
          </w:tcPr>
          <w:p w14:paraId="4C2D9166" w14:textId="3D1E9613" w:rsidR="002304BD" w:rsidRPr="00D67C35" w:rsidRDefault="002304BD" w:rsidP="002304BD">
            <w:pPr>
              <w:pStyle w:val="Default"/>
              <w:spacing w:before="120"/>
              <w:jc w:val="both"/>
              <w:rPr>
                <w:b/>
                <w:i/>
                <w:color w:val="auto"/>
                <w:sz w:val="26"/>
                <w:szCs w:val="26"/>
              </w:rPr>
            </w:pPr>
          </w:p>
        </w:tc>
        <w:tc>
          <w:tcPr>
            <w:tcW w:w="4253" w:type="dxa"/>
          </w:tcPr>
          <w:p w14:paraId="4C2D9168" w14:textId="05EF4098" w:rsidR="002304BD" w:rsidRPr="00513E8A" w:rsidRDefault="002304BD" w:rsidP="00BC43C1">
            <w:pPr>
              <w:spacing w:before="120"/>
              <w:ind w:right="23"/>
              <w:jc w:val="both"/>
              <w:rPr>
                <w:sz w:val="26"/>
                <w:szCs w:val="26"/>
              </w:rPr>
            </w:pPr>
          </w:p>
        </w:tc>
      </w:tr>
      <w:tr w:rsidR="00837302" w:rsidRPr="00D67C35" w14:paraId="1DC65219" w14:textId="77777777" w:rsidTr="00DB36C5">
        <w:tc>
          <w:tcPr>
            <w:tcW w:w="2411" w:type="dxa"/>
          </w:tcPr>
          <w:p w14:paraId="1144127B" w14:textId="73BC407D" w:rsidR="00837302" w:rsidRPr="00D67C35" w:rsidRDefault="00837302" w:rsidP="001B67CE">
            <w:pPr>
              <w:pStyle w:val="BodyText"/>
              <w:spacing w:before="120" w:after="0"/>
              <w:jc w:val="both"/>
              <w:rPr>
                <w:rFonts w:eastAsia="Calibri"/>
                <w:bCs/>
                <w:sz w:val="26"/>
                <w:szCs w:val="26"/>
                <w:lang w:val="vi-VN"/>
              </w:rPr>
            </w:pPr>
            <w:r w:rsidRPr="00D67C35">
              <w:rPr>
                <w:sz w:val="26"/>
                <w:szCs w:val="26"/>
              </w:rPr>
              <w:lastRenderedPageBreak/>
              <w:t>1. Tỷ lệ người trong độ tuổi lao động có việc làm và thu nhập ổn định</w:t>
            </w:r>
          </w:p>
        </w:tc>
        <w:tc>
          <w:tcPr>
            <w:tcW w:w="1984" w:type="dxa"/>
          </w:tcPr>
          <w:p w14:paraId="204D64E5" w14:textId="5D58C533" w:rsidR="00837302" w:rsidRPr="00324B05" w:rsidRDefault="00837302" w:rsidP="001B67CE">
            <w:pPr>
              <w:pStyle w:val="Default"/>
              <w:spacing w:before="120"/>
              <w:jc w:val="center"/>
              <w:rPr>
                <w:iCs/>
                <w:color w:val="auto"/>
                <w:sz w:val="26"/>
                <w:szCs w:val="26"/>
              </w:rPr>
            </w:pPr>
            <w:r w:rsidRPr="00324B05">
              <w:rPr>
                <w:iCs/>
                <w:color w:val="auto"/>
                <w:sz w:val="26"/>
                <w:szCs w:val="26"/>
              </w:rPr>
              <w:t>Bộ Nông nghi</w:t>
            </w:r>
            <w:r>
              <w:rPr>
                <w:iCs/>
                <w:color w:val="auto"/>
                <w:sz w:val="26"/>
                <w:szCs w:val="26"/>
              </w:rPr>
              <w:t>ệp</w:t>
            </w:r>
            <w:r w:rsidRPr="00324B05">
              <w:rPr>
                <w:iCs/>
                <w:color w:val="auto"/>
                <w:sz w:val="26"/>
                <w:szCs w:val="26"/>
              </w:rPr>
              <w:t xml:space="preserve"> và Môi trường</w:t>
            </w:r>
          </w:p>
        </w:tc>
        <w:tc>
          <w:tcPr>
            <w:tcW w:w="5670" w:type="dxa"/>
          </w:tcPr>
          <w:p w14:paraId="7B85ACD5" w14:textId="31920EC5" w:rsidR="00837302" w:rsidRPr="00D67C35" w:rsidRDefault="00837302" w:rsidP="001B67CE">
            <w:pPr>
              <w:pStyle w:val="Default"/>
              <w:spacing w:before="120"/>
              <w:jc w:val="both"/>
              <w:rPr>
                <w:b/>
                <w:i/>
                <w:color w:val="auto"/>
                <w:sz w:val="26"/>
                <w:szCs w:val="26"/>
              </w:rPr>
            </w:pPr>
            <w:r w:rsidRPr="00D67C35">
              <w:rPr>
                <w:color w:val="auto"/>
                <w:sz w:val="26"/>
                <w:szCs w:val="26"/>
              </w:rPr>
              <w:t>Nghiên cứu lượng hóa một số tiêu chí như “tỷ lệ hộ nghèo thấp”, “tỷ lệ người trong độ tuổi lao động có việc làm ổn định”, “triển khai hiệu quả các mô hình”, nhằm tạo cơ sở đánh giá khách quan và hạn chế cách hiểu khác nhau giữa các địa phương.</w:t>
            </w:r>
          </w:p>
        </w:tc>
        <w:tc>
          <w:tcPr>
            <w:tcW w:w="4253" w:type="dxa"/>
            <w:vMerge w:val="restart"/>
          </w:tcPr>
          <w:p w14:paraId="21F3B729" w14:textId="24E63ADC" w:rsidR="00837302" w:rsidRPr="00513E8A" w:rsidRDefault="00837302" w:rsidP="00241513">
            <w:pPr>
              <w:spacing w:before="120"/>
              <w:ind w:right="23"/>
              <w:jc w:val="both"/>
              <w:rPr>
                <w:sz w:val="26"/>
                <w:szCs w:val="26"/>
              </w:rPr>
            </w:pPr>
            <w:r w:rsidRPr="00513E8A">
              <w:rPr>
                <w:rStyle w:val="Strong"/>
                <w:sz w:val="26"/>
                <w:szCs w:val="26"/>
              </w:rPr>
              <w:t>Tiếp thu về nội dung.</w:t>
            </w:r>
            <w:r w:rsidRPr="00513E8A">
              <w:rPr>
                <w:sz w:val="26"/>
                <w:szCs w:val="26"/>
              </w:rPr>
              <w:t xml:space="preserve"> Tỷ lệ cụ thể do Ủy ban nhân dân cấp tỉnh quy định phù hợp với tình hình thực tiễn theo khoản 2 Điều 11 của Nghị định, bảo đảm có căn cứ đánh giá nhưng không áp dụng máy móc một tỷ lệ chung cho tất cả địa phương. </w:t>
            </w:r>
          </w:p>
        </w:tc>
      </w:tr>
      <w:tr w:rsidR="00837302" w:rsidRPr="00D67C35" w14:paraId="6CB99A88" w14:textId="77777777" w:rsidTr="00DB36C5">
        <w:tc>
          <w:tcPr>
            <w:tcW w:w="2411" w:type="dxa"/>
          </w:tcPr>
          <w:p w14:paraId="37850226" w14:textId="1803031C" w:rsidR="00837302" w:rsidRPr="00D67C35" w:rsidRDefault="00837302" w:rsidP="002304BD">
            <w:pPr>
              <w:pStyle w:val="BodyText"/>
              <w:spacing w:before="120" w:after="0"/>
              <w:jc w:val="both"/>
              <w:rPr>
                <w:rFonts w:eastAsia="Calibri"/>
                <w:bCs/>
                <w:sz w:val="26"/>
                <w:szCs w:val="26"/>
                <w:lang w:val="vi-VN"/>
              </w:rPr>
            </w:pPr>
            <w:r w:rsidRPr="00D67C35">
              <w:rPr>
                <w:sz w:val="26"/>
                <w:szCs w:val="26"/>
              </w:rPr>
              <w:t>2. Tỷ lệ hộ nghèo, hộ cận nghèo thấp</w:t>
            </w:r>
          </w:p>
        </w:tc>
        <w:tc>
          <w:tcPr>
            <w:tcW w:w="1984" w:type="dxa"/>
          </w:tcPr>
          <w:p w14:paraId="1286FCFE" w14:textId="79FD5DBE" w:rsidR="00837302" w:rsidRPr="00324B05" w:rsidRDefault="00837302" w:rsidP="002304BD">
            <w:pPr>
              <w:pStyle w:val="Default"/>
              <w:spacing w:before="120"/>
              <w:jc w:val="center"/>
              <w:rPr>
                <w:iCs/>
                <w:color w:val="auto"/>
                <w:sz w:val="26"/>
                <w:szCs w:val="26"/>
              </w:rPr>
            </w:pPr>
            <w:r w:rsidRPr="00324B05">
              <w:rPr>
                <w:iCs/>
                <w:color w:val="auto"/>
                <w:sz w:val="26"/>
                <w:szCs w:val="26"/>
              </w:rPr>
              <w:t>Bộ Nông nghi</w:t>
            </w:r>
            <w:r>
              <w:rPr>
                <w:iCs/>
                <w:color w:val="auto"/>
                <w:sz w:val="26"/>
                <w:szCs w:val="26"/>
              </w:rPr>
              <w:t>ệp</w:t>
            </w:r>
            <w:r w:rsidRPr="00324B05">
              <w:rPr>
                <w:iCs/>
                <w:color w:val="auto"/>
                <w:sz w:val="26"/>
                <w:szCs w:val="26"/>
              </w:rPr>
              <w:t xml:space="preserve"> và Môi trường</w:t>
            </w:r>
          </w:p>
        </w:tc>
        <w:tc>
          <w:tcPr>
            <w:tcW w:w="5670" w:type="dxa"/>
          </w:tcPr>
          <w:p w14:paraId="04B03DC8" w14:textId="23952DF1" w:rsidR="00837302" w:rsidRPr="00D67C35" w:rsidRDefault="00837302" w:rsidP="002304BD">
            <w:pPr>
              <w:pStyle w:val="Default"/>
              <w:spacing w:before="120"/>
              <w:jc w:val="both"/>
              <w:rPr>
                <w:b/>
                <w:i/>
                <w:color w:val="auto"/>
                <w:sz w:val="26"/>
                <w:szCs w:val="26"/>
              </w:rPr>
            </w:pPr>
            <w:r w:rsidRPr="00D67C35">
              <w:rPr>
                <w:color w:val="auto"/>
                <w:sz w:val="26"/>
                <w:szCs w:val="26"/>
              </w:rPr>
              <w:t>Nghiên cứu lượng hóa một số tiêu chí như “tỷ lệ hộ nghèo thấp”, “tỷ lệ người trong độ tuổi lao động có việc làm ổn định”, “triển khai hiệu quả các mô hình”, nhằm tạo cơ sở đánh giá khách quan và hạn chế cách hiểu khác nhau giữa các địa phương.</w:t>
            </w:r>
          </w:p>
        </w:tc>
        <w:tc>
          <w:tcPr>
            <w:tcW w:w="4253" w:type="dxa"/>
            <w:vMerge/>
          </w:tcPr>
          <w:p w14:paraId="1BDF9DE8" w14:textId="6AF552E2" w:rsidR="00837302" w:rsidRPr="00513E8A" w:rsidRDefault="00837302" w:rsidP="00BC43C1">
            <w:pPr>
              <w:spacing w:before="120"/>
              <w:ind w:right="23"/>
              <w:jc w:val="both"/>
              <w:rPr>
                <w:sz w:val="26"/>
                <w:szCs w:val="26"/>
              </w:rPr>
            </w:pPr>
          </w:p>
        </w:tc>
      </w:tr>
      <w:tr w:rsidR="002304BD" w:rsidRPr="00D67C35" w14:paraId="7A7B4087" w14:textId="77777777" w:rsidTr="00DB36C5">
        <w:tc>
          <w:tcPr>
            <w:tcW w:w="2411" w:type="dxa"/>
            <w:vMerge w:val="restart"/>
          </w:tcPr>
          <w:p w14:paraId="558528D4" w14:textId="469AFAD9" w:rsidR="002304BD" w:rsidRPr="00D67C35" w:rsidRDefault="002304BD" w:rsidP="002304BD">
            <w:pPr>
              <w:pStyle w:val="BodyText"/>
              <w:spacing w:before="120" w:after="0"/>
              <w:jc w:val="both"/>
              <w:rPr>
                <w:rFonts w:eastAsia="Calibri"/>
                <w:bCs/>
                <w:sz w:val="26"/>
                <w:szCs w:val="26"/>
                <w:lang w:val="vi-VN"/>
              </w:rPr>
            </w:pPr>
            <w:r w:rsidRPr="00D67C35">
              <w:rPr>
                <w:sz w:val="26"/>
                <w:szCs w:val="26"/>
              </w:rPr>
              <w:t>3. Phát triển ngành nghề truyền thống hoặc có đóng góp về văn hóa, công nghệ, khoa học kỹ thuật cho địa phương</w:t>
            </w:r>
          </w:p>
        </w:tc>
        <w:tc>
          <w:tcPr>
            <w:tcW w:w="1984" w:type="dxa"/>
          </w:tcPr>
          <w:p w14:paraId="3F9C9304" w14:textId="62ED1756" w:rsidR="002304BD" w:rsidRPr="00324B05" w:rsidRDefault="002304BD" w:rsidP="002304BD">
            <w:pPr>
              <w:pStyle w:val="Default"/>
              <w:spacing w:before="120"/>
              <w:jc w:val="center"/>
              <w:rPr>
                <w:iCs/>
                <w:color w:val="auto"/>
                <w:sz w:val="26"/>
                <w:szCs w:val="26"/>
              </w:rPr>
            </w:pPr>
            <w:r w:rsidRPr="00324B05">
              <w:rPr>
                <w:iCs/>
                <w:color w:val="auto"/>
                <w:sz w:val="26"/>
                <w:szCs w:val="26"/>
              </w:rPr>
              <w:t>Bộ Khoa học và Công nghệ</w:t>
            </w:r>
          </w:p>
        </w:tc>
        <w:tc>
          <w:tcPr>
            <w:tcW w:w="5670" w:type="dxa"/>
          </w:tcPr>
          <w:p w14:paraId="707C1F0F" w14:textId="28E0DE08" w:rsidR="002304BD" w:rsidRPr="00D67C35" w:rsidRDefault="002304BD" w:rsidP="002304BD">
            <w:pPr>
              <w:pStyle w:val="Default"/>
              <w:spacing w:before="120"/>
              <w:jc w:val="both"/>
              <w:rPr>
                <w:color w:val="auto"/>
                <w:sz w:val="26"/>
                <w:szCs w:val="26"/>
              </w:rPr>
            </w:pPr>
            <w:r w:rsidRPr="00D67C35">
              <w:rPr>
                <w:color w:val="auto"/>
                <w:sz w:val="26"/>
                <w:szCs w:val="26"/>
              </w:rPr>
              <w:t>Đề nghị thay thuật ngữ “khoa học kỹ thuật” tại mục 3 tiêu chuẩn I Phụ lục II thành “khoa học, công nghệ và đổi mới sáng tạo” để thống nhất với Luật Khoa học, công nghệ và đổi mới sáng tạo.</w:t>
            </w:r>
          </w:p>
        </w:tc>
        <w:tc>
          <w:tcPr>
            <w:tcW w:w="4253" w:type="dxa"/>
          </w:tcPr>
          <w:p w14:paraId="47C8B958" w14:textId="1E97DB67" w:rsidR="002304BD" w:rsidRPr="00513E8A" w:rsidRDefault="008C3FF7" w:rsidP="00BC43C1">
            <w:pPr>
              <w:spacing w:before="120"/>
              <w:ind w:right="23"/>
              <w:jc w:val="both"/>
              <w:rPr>
                <w:spacing w:val="-4"/>
                <w:sz w:val="26"/>
                <w:szCs w:val="26"/>
              </w:rPr>
            </w:pPr>
            <w:r w:rsidRPr="00513E8A">
              <w:rPr>
                <w:rStyle w:val="Strong"/>
                <w:spacing w:val="-4"/>
                <w:sz w:val="26"/>
                <w:szCs w:val="26"/>
              </w:rPr>
              <w:t>Tiếp thu.</w:t>
            </w:r>
            <w:r w:rsidRPr="00513E8A">
              <w:rPr>
                <w:spacing w:val="-4"/>
                <w:sz w:val="26"/>
                <w:szCs w:val="26"/>
              </w:rPr>
              <w:t xml:space="preserve"> Dự thảo thay cụm từ “khoa học kỹ thuật” bằng “khoa học, công nghệ và đổi mới sáng tạo” để thống nhất với thuật ngữ của pháp luật hiện hành; </w:t>
            </w:r>
          </w:p>
        </w:tc>
      </w:tr>
      <w:tr w:rsidR="002304BD" w:rsidRPr="00D67C35" w14:paraId="40E59FA6" w14:textId="77777777" w:rsidTr="00DB36C5">
        <w:tc>
          <w:tcPr>
            <w:tcW w:w="2411" w:type="dxa"/>
            <w:vMerge/>
          </w:tcPr>
          <w:p w14:paraId="0A984A95" w14:textId="77777777" w:rsidR="002304BD" w:rsidRPr="00D67C35" w:rsidRDefault="002304BD" w:rsidP="002304BD">
            <w:pPr>
              <w:pStyle w:val="BodyText"/>
              <w:spacing w:before="120" w:after="0"/>
              <w:jc w:val="both"/>
              <w:rPr>
                <w:sz w:val="26"/>
                <w:szCs w:val="26"/>
              </w:rPr>
            </w:pPr>
          </w:p>
        </w:tc>
        <w:tc>
          <w:tcPr>
            <w:tcW w:w="1984" w:type="dxa"/>
          </w:tcPr>
          <w:p w14:paraId="22E57F0E" w14:textId="3F86AE8F" w:rsidR="002304BD" w:rsidRPr="00324B05" w:rsidRDefault="002304BD" w:rsidP="002304BD">
            <w:pPr>
              <w:pStyle w:val="Default"/>
              <w:spacing w:before="120"/>
              <w:jc w:val="center"/>
              <w:rPr>
                <w:iCs/>
                <w:color w:val="auto"/>
                <w:sz w:val="26"/>
                <w:szCs w:val="26"/>
              </w:rPr>
            </w:pPr>
            <w:r w:rsidRPr="00324B05">
              <w:rPr>
                <w:iCs/>
                <w:color w:val="auto"/>
                <w:sz w:val="26"/>
                <w:szCs w:val="26"/>
              </w:rPr>
              <w:t>Bộ Nông nghiệp và Môi trường</w:t>
            </w:r>
          </w:p>
        </w:tc>
        <w:tc>
          <w:tcPr>
            <w:tcW w:w="5670" w:type="dxa"/>
          </w:tcPr>
          <w:p w14:paraId="7F9AB9B3" w14:textId="6C10464F" w:rsidR="002304BD" w:rsidRPr="00D67C35" w:rsidRDefault="002304BD" w:rsidP="002304BD">
            <w:pPr>
              <w:pStyle w:val="Default"/>
              <w:spacing w:before="120"/>
              <w:jc w:val="both"/>
              <w:rPr>
                <w:color w:val="auto"/>
                <w:sz w:val="26"/>
                <w:szCs w:val="26"/>
              </w:rPr>
            </w:pPr>
            <w:r w:rsidRPr="00D67C35">
              <w:rPr>
                <w:color w:val="auto"/>
                <w:sz w:val="26"/>
                <w:szCs w:val="26"/>
              </w:rPr>
              <w:t>- Đề nghị rà soát tiêu chí “Phát triển ngành nghề truyền thống hoặc có đóng góp về văn hóa, công nghệ, khoa học kỹ thuật cho địa phương” theo hướng làm rõ nội dung đánh giá, tránh cách hiểu khác nhau giữa các địa phương.</w:t>
            </w:r>
          </w:p>
          <w:p w14:paraId="6DD30023" w14:textId="36F2E052" w:rsidR="002304BD" w:rsidRPr="00D67C35" w:rsidRDefault="002304BD" w:rsidP="002304BD">
            <w:pPr>
              <w:pStyle w:val="Default"/>
              <w:spacing w:before="120"/>
              <w:jc w:val="both"/>
              <w:rPr>
                <w:color w:val="auto"/>
                <w:sz w:val="26"/>
                <w:szCs w:val="26"/>
              </w:rPr>
            </w:pPr>
            <w:r w:rsidRPr="00D67C35">
              <w:rPr>
                <w:color w:val="auto"/>
                <w:sz w:val="26"/>
                <w:szCs w:val="26"/>
              </w:rPr>
              <w:t>- Bổ sung nội dung khuyến khích bảo tồn và phát triển các nghề truyền thống, làng nghề gắn với bảo vệ môi trường, sử dụng hiệu quả tài nguyên, phát triển kinh tế nông thôn bền vững và gìn giữ bản sắc văn hóa địa phương.</w:t>
            </w:r>
          </w:p>
          <w:p w14:paraId="0F71FFC9" w14:textId="52B91F26" w:rsidR="002304BD" w:rsidRPr="00D67C35" w:rsidRDefault="002304BD" w:rsidP="002304BD">
            <w:pPr>
              <w:pStyle w:val="Default"/>
              <w:spacing w:before="120"/>
              <w:jc w:val="both"/>
              <w:rPr>
                <w:b/>
                <w:i/>
                <w:color w:val="auto"/>
                <w:sz w:val="26"/>
                <w:szCs w:val="26"/>
              </w:rPr>
            </w:pPr>
            <w:r w:rsidRPr="00D67C35">
              <w:rPr>
                <w:color w:val="auto"/>
                <w:sz w:val="26"/>
                <w:szCs w:val="26"/>
                <w:vertAlign w:val="subscript"/>
              </w:rPr>
              <w:t xml:space="preserve"> +</w:t>
            </w:r>
            <w:r w:rsidRPr="00D67C35">
              <w:rPr>
                <w:color w:val="auto"/>
                <w:sz w:val="26"/>
                <w:szCs w:val="26"/>
              </w:rPr>
              <w:t xml:space="preserve"> Tiêu chí “phát triển ngành nghề truyền thống hoặc có đóng góp về văn hóa, công nghệ, khoa học kỹ thuật cho địa phương” nên được làm rõ nội hàm và </w:t>
            </w:r>
            <w:r w:rsidRPr="00D67C35">
              <w:rPr>
                <w:color w:val="auto"/>
                <w:sz w:val="26"/>
                <w:szCs w:val="26"/>
              </w:rPr>
              <w:lastRenderedPageBreak/>
              <w:t>phương pháp xác định, tránh khó khăn trong quá trình áp dụng.</w:t>
            </w:r>
          </w:p>
        </w:tc>
        <w:tc>
          <w:tcPr>
            <w:tcW w:w="4253" w:type="dxa"/>
          </w:tcPr>
          <w:p w14:paraId="62CBD635" w14:textId="16AD6819" w:rsidR="002304BD" w:rsidRPr="00513E8A" w:rsidRDefault="00E95788" w:rsidP="00BC43C1">
            <w:pPr>
              <w:spacing w:before="120"/>
              <w:ind w:right="23"/>
              <w:jc w:val="both"/>
              <w:rPr>
                <w:sz w:val="26"/>
                <w:szCs w:val="26"/>
              </w:rPr>
            </w:pPr>
            <w:r w:rsidRPr="00513E8A">
              <w:rPr>
                <w:rStyle w:val="Strong"/>
                <w:sz w:val="26"/>
                <w:szCs w:val="26"/>
              </w:rPr>
              <w:lastRenderedPageBreak/>
              <w:t>Tiếp thu.</w:t>
            </w:r>
            <w:r w:rsidRPr="00513E8A">
              <w:rPr>
                <w:sz w:val="26"/>
                <w:szCs w:val="26"/>
              </w:rPr>
              <w:t xml:space="preserve"> Khung tiêu chuẩn được chỉnh lý theo hướng làm rõ nội dung bảo tồn, phát triển nghề truyền thống, làng nghề gắn với gìn giữ bản sắc văn hóa và bảo vệ môi trường; đồng thời bổ sung nội dung ứng dụng khoa học, công nghệ và đổi mới sáng tạo phục vụ phát triển kinh tế - xã hội của địa phương, cụ thể: </w:t>
            </w:r>
            <w:r w:rsidRPr="00513E8A">
              <w:rPr>
                <w:i/>
                <w:iCs/>
                <w:sz w:val="26"/>
                <w:szCs w:val="26"/>
              </w:rPr>
              <w:t xml:space="preserve">“3. Bảo tồn, phát triển nghề truyền thống, làng nghề gắn với gìn giữ bản sắc văn hóa, bảo vệ môi trường hoặc có hoạt động ứng dụng khoa học, công nghệ và đổi mới sáng </w:t>
            </w:r>
            <w:r w:rsidRPr="00513E8A">
              <w:rPr>
                <w:i/>
                <w:iCs/>
                <w:sz w:val="26"/>
                <w:szCs w:val="26"/>
              </w:rPr>
              <w:lastRenderedPageBreak/>
              <w:t>tạo phục vụ phát triển kinh tế - xã hội của địa phương.”</w:t>
            </w:r>
          </w:p>
        </w:tc>
      </w:tr>
      <w:tr w:rsidR="002304BD" w:rsidRPr="00D67C35" w14:paraId="549AB840" w14:textId="77777777" w:rsidTr="00DB36C5">
        <w:tc>
          <w:tcPr>
            <w:tcW w:w="2411" w:type="dxa"/>
          </w:tcPr>
          <w:p w14:paraId="7E9A5A8E" w14:textId="42964115" w:rsidR="002304BD" w:rsidRPr="00D67C35" w:rsidRDefault="002304BD" w:rsidP="002304BD">
            <w:pPr>
              <w:pStyle w:val="BodyText"/>
              <w:spacing w:before="120" w:after="0"/>
              <w:jc w:val="both"/>
              <w:rPr>
                <w:rFonts w:eastAsia="Calibri"/>
                <w:bCs/>
                <w:sz w:val="26"/>
                <w:szCs w:val="26"/>
                <w:lang w:val="vi-VN"/>
              </w:rPr>
            </w:pPr>
            <w:r w:rsidRPr="00D67C35">
              <w:rPr>
                <w:sz w:val="26"/>
                <w:szCs w:val="26"/>
              </w:rPr>
              <w:t>4. Tham gia, hưởng ứng các phong trào phát triển kinh tế, văn hóa - xã hội do địa phương tổ chức</w:t>
            </w:r>
          </w:p>
        </w:tc>
        <w:tc>
          <w:tcPr>
            <w:tcW w:w="1984" w:type="dxa"/>
          </w:tcPr>
          <w:p w14:paraId="37DAF7B1" w14:textId="77777777" w:rsidR="002304BD" w:rsidRPr="00324B05" w:rsidRDefault="002304BD" w:rsidP="002304BD">
            <w:pPr>
              <w:pStyle w:val="Default"/>
              <w:spacing w:before="120"/>
              <w:jc w:val="center"/>
              <w:rPr>
                <w:iCs/>
                <w:color w:val="auto"/>
                <w:sz w:val="26"/>
                <w:szCs w:val="26"/>
              </w:rPr>
            </w:pPr>
          </w:p>
        </w:tc>
        <w:tc>
          <w:tcPr>
            <w:tcW w:w="5670" w:type="dxa"/>
          </w:tcPr>
          <w:p w14:paraId="0291075B" w14:textId="5947F04F" w:rsidR="002304BD" w:rsidRPr="00D67C35" w:rsidRDefault="002304BD" w:rsidP="002304BD">
            <w:pPr>
              <w:pStyle w:val="Default"/>
              <w:spacing w:before="120"/>
              <w:jc w:val="both"/>
              <w:rPr>
                <w:b/>
                <w:i/>
                <w:color w:val="auto"/>
                <w:sz w:val="26"/>
                <w:szCs w:val="26"/>
              </w:rPr>
            </w:pPr>
          </w:p>
        </w:tc>
        <w:tc>
          <w:tcPr>
            <w:tcW w:w="4253" w:type="dxa"/>
          </w:tcPr>
          <w:p w14:paraId="2991ACB1" w14:textId="77777777" w:rsidR="002304BD" w:rsidRPr="00513E8A" w:rsidRDefault="002304BD" w:rsidP="00BC43C1">
            <w:pPr>
              <w:spacing w:before="120"/>
              <w:ind w:right="23"/>
              <w:jc w:val="both"/>
              <w:rPr>
                <w:sz w:val="26"/>
                <w:szCs w:val="26"/>
              </w:rPr>
            </w:pPr>
          </w:p>
        </w:tc>
      </w:tr>
      <w:tr w:rsidR="002304BD" w:rsidRPr="00D67C35" w14:paraId="4C2D916E" w14:textId="77777777" w:rsidTr="00DB36C5">
        <w:tc>
          <w:tcPr>
            <w:tcW w:w="2411" w:type="dxa"/>
          </w:tcPr>
          <w:p w14:paraId="4C2D916A" w14:textId="29AECEB9" w:rsidR="002304BD" w:rsidRPr="00D67C35" w:rsidRDefault="002304BD" w:rsidP="002304BD">
            <w:pPr>
              <w:pStyle w:val="BodyText"/>
              <w:spacing w:before="120" w:after="0"/>
              <w:jc w:val="both"/>
              <w:rPr>
                <w:rFonts w:eastAsia="Calibri"/>
                <w:b/>
                <w:sz w:val="26"/>
                <w:szCs w:val="26"/>
              </w:rPr>
            </w:pPr>
            <w:r w:rsidRPr="00D67C35">
              <w:rPr>
                <w:rFonts w:eastAsia="Calibri"/>
                <w:b/>
                <w:sz w:val="26"/>
                <w:szCs w:val="26"/>
              </w:rPr>
              <w:t xml:space="preserve">II. </w:t>
            </w:r>
            <w:r w:rsidRPr="00D67C35">
              <w:rPr>
                <w:rFonts w:eastAsia="Calibri"/>
                <w:b/>
                <w:bCs/>
                <w:sz w:val="26"/>
                <w:szCs w:val="26"/>
              </w:rPr>
              <w:t>Đời sống văn hóa, tinh thần lành mạnh, phong phú</w:t>
            </w:r>
          </w:p>
        </w:tc>
        <w:tc>
          <w:tcPr>
            <w:tcW w:w="1984" w:type="dxa"/>
          </w:tcPr>
          <w:p w14:paraId="1C688B71" w14:textId="77777777" w:rsidR="002304BD" w:rsidRPr="00324B05" w:rsidRDefault="002304BD" w:rsidP="002304BD">
            <w:pPr>
              <w:spacing w:before="120"/>
              <w:jc w:val="center"/>
              <w:rPr>
                <w:iCs/>
                <w:sz w:val="26"/>
                <w:szCs w:val="26"/>
                <w:lang w:val="vi-VN"/>
              </w:rPr>
            </w:pPr>
          </w:p>
        </w:tc>
        <w:tc>
          <w:tcPr>
            <w:tcW w:w="5670" w:type="dxa"/>
          </w:tcPr>
          <w:p w14:paraId="4C2D916B" w14:textId="665D17D7" w:rsidR="002304BD" w:rsidRPr="00D67C35" w:rsidRDefault="002304BD" w:rsidP="002304BD">
            <w:pPr>
              <w:spacing w:before="120"/>
              <w:jc w:val="both"/>
              <w:rPr>
                <w:sz w:val="26"/>
                <w:szCs w:val="26"/>
                <w:lang w:val="vi-VN"/>
              </w:rPr>
            </w:pPr>
          </w:p>
        </w:tc>
        <w:tc>
          <w:tcPr>
            <w:tcW w:w="4253" w:type="dxa"/>
          </w:tcPr>
          <w:p w14:paraId="4C2D916D" w14:textId="77777777" w:rsidR="002304BD" w:rsidRPr="00513E8A" w:rsidRDefault="002304BD" w:rsidP="00BC43C1">
            <w:pPr>
              <w:spacing w:before="120"/>
              <w:ind w:right="23"/>
              <w:jc w:val="both"/>
              <w:rPr>
                <w:sz w:val="26"/>
                <w:szCs w:val="26"/>
              </w:rPr>
            </w:pPr>
          </w:p>
        </w:tc>
      </w:tr>
      <w:tr w:rsidR="00E0088E" w:rsidRPr="00D67C35" w14:paraId="11842853" w14:textId="77777777" w:rsidTr="00DB36C5">
        <w:tc>
          <w:tcPr>
            <w:tcW w:w="2411" w:type="dxa"/>
            <w:vMerge w:val="restart"/>
          </w:tcPr>
          <w:p w14:paraId="0EFE56A2" w14:textId="51461339" w:rsidR="00E0088E" w:rsidRPr="00D67C35" w:rsidRDefault="00E0088E" w:rsidP="00BB65C1">
            <w:pPr>
              <w:pStyle w:val="BodyText"/>
              <w:spacing w:before="120" w:after="0"/>
              <w:jc w:val="both"/>
              <w:rPr>
                <w:rFonts w:eastAsia="Calibri"/>
                <w:b/>
                <w:sz w:val="26"/>
                <w:szCs w:val="26"/>
              </w:rPr>
            </w:pPr>
            <w:r w:rsidRPr="00D67C35">
              <w:rPr>
                <w:sz w:val="26"/>
                <w:szCs w:val="26"/>
              </w:rPr>
              <w:t>1. Nhà văn hóa, sân thể thao, điểm đọc sách phục vụ cộng đồng phù hợp với điều kiện thực tiễn của thôn, tổ dân phố</w:t>
            </w:r>
          </w:p>
        </w:tc>
        <w:tc>
          <w:tcPr>
            <w:tcW w:w="1984" w:type="dxa"/>
          </w:tcPr>
          <w:p w14:paraId="10C11A62" w14:textId="2D7EC00A" w:rsidR="00E0088E" w:rsidRPr="00324B05" w:rsidRDefault="00E0088E" w:rsidP="00BB65C1">
            <w:pPr>
              <w:spacing w:before="120"/>
              <w:jc w:val="center"/>
              <w:rPr>
                <w:iCs/>
                <w:sz w:val="26"/>
                <w:szCs w:val="26"/>
              </w:rPr>
            </w:pPr>
            <w:r w:rsidRPr="001C630E">
              <w:rPr>
                <w:sz w:val="26"/>
                <w:szCs w:val="26"/>
              </w:rPr>
              <w:t>Bộ Xây dựng</w:t>
            </w:r>
          </w:p>
        </w:tc>
        <w:tc>
          <w:tcPr>
            <w:tcW w:w="5670" w:type="dxa"/>
          </w:tcPr>
          <w:p w14:paraId="4E4E454A" w14:textId="729A0E4E" w:rsidR="00E0088E" w:rsidRPr="00D67C35" w:rsidRDefault="00E0088E" w:rsidP="00BB65C1">
            <w:pPr>
              <w:spacing w:before="120"/>
              <w:jc w:val="both"/>
              <w:rPr>
                <w:sz w:val="26"/>
                <w:szCs w:val="26"/>
              </w:rPr>
            </w:pPr>
            <w:r w:rsidRPr="00D67C35">
              <w:rPr>
                <w:sz w:val="26"/>
                <w:szCs w:val="26"/>
              </w:rPr>
              <w:t>Thực trạng phát triển đô thị hiện nay không có quy định về việc có "Nhà văn hóa, sân thể thao" riêng cho từng tổ dân phố. Các thôn, tổ dân phố thường dùng chung Trung tâm Văn hóa - Thể thao cấp Phường hoặc không gian sinh hoạt chung của tòa nhà chung cư. Do đó, nếu quy định như trên sẽ gây khó khăn trong giải thích từ ngữ và kiểm đếm.</w:t>
            </w:r>
          </w:p>
        </w:tc>
        <w:tc>
          <w:tcPr>
            <w:tcW w:w="4253" w:type="dxa"/>
            <w:vMerge w:val="restart"/>
          </w:tcPr>
          <w:p w14:paraId="647DDBEE" w14:textId="77777777" w:rsidR="00E0088E" w:rsidRPr="00513E8A" w:rsidRDefault="00E0088E" w:rsidP="00BB65C1">
            <w:pPr>
              <w:spacing w:before="120"/>
              <w:ind w:right="23"/>
              <w:jc w:val="both"/>
              <w:rPr>
                <w:sz w:val="26"/>
                <w:szCs w:val="26"/>
              </w:rPr>
            </w:pPr>
            <w:r w:rsidRPr="00513E8A">
              <w:rPr>
                <w:rStyle w:val="Strong"/>
                <w:sz w:val="26"/>
                <w:szCs w:val="26"/>
              </w:rPr>
              <w:t>Tiếp thu.</w:t>
            </w:r>
            <w:r w:rsidRPr="00513E8A">
              <w:rPr>
                <w:sz w:val="26"/>
                <w:szCs w:val="26"/>
              </w:rPr>
              <w:t xml:space="preserve"> Khung tiêu chuẩn được chỉnh lý theo hướng sử dụng khái niệm bao quát về thiết chế văn hóa, thể thao cơ sở, điểm đọc sách, địa điểm hoặc không gian phục vụ sinh hoạt cộng đồng; đồng thời quy định các thiết chế, địa điểm này có thể được bố trí riêng hoặc sử dụng chung, phù hợp với điều kiện thực tiễn của thôn, tổ dân phố, nhất là tại khu vực đô thị, khu chung cư và địa bàn có quỹ đất hạn chế. </w:t>
            </w:r>
          </w:p>
          <w:p w14:paraId="411659E9" w14:textId="7B02A258" w:rsidR="00E0088E" w:rsidRPr="00513E8A" w:rsidRDefault="00E0088E" w:rsidP="00BB65C1">
            <w:pPr>
              <w:spacing w:before="120"/>
              <w:ind w:right="23"/>
              <w:jc w:val="both"/>
              <w:rPr>
                <w:sz w:val="26"/>
                <w:szCs w:val="26"/>
              </w:rPr>
            </w:pPr>
            <w:r w:rsidRPr="00513E8A">
              <w:rPr>
                <w:sz w:val="26"/>
                <w:szCs w:val="26"/>
              </w:rPr>
              <w:t xml:space="preserve">Cụ thể: </w:t>
            </w:r>
            <w:r w:rsidR="000E4A5A" w:rsidRPr="00513E8A">
              <w:rPr>
                <w:i/>
                <w:iCs/>
                <w:sz w:val="26"/>
                <w:szCs w:val="26"/>
              </w:rPr>
              <w:t>“1. Thiết chế văn hóa, thể thao cơ sở, điểm đọc sách, địa điểm hoặc không gian phục vụ sinh hoạt văn hóa, thể thao cộng đồng phù hợp với điều kiện thực tiễn của thôn, tổ dân phố; có thể được bố trí riêng hoặc sử dụng chung.”</w:t>
            </w:r>
          </w:p>
        </w:tc>
      </w:tr>
      <w:tr w:rsidR="00E0088E" w:rsidRPr="00D67C35" w14:paraId="2E541255" w14:textId="77777777" w:rsidTr="00DB36C5">
        <w:tc>
          <w:tcPr>
            <w:tcW w:w="2411" w:type="dxa"/>
            <w:vMerge/>
          </w:tcPr>
          <w:p w14:paraId="7E8F1177" w14:textId="77777777" w:rsidR="00E0088E" w:rsidRPr="00D67C35" w:rsidRDefault="00E0088E" w:rsidP="00C820F1">
            <w:pPr>
              <w:pStyle w:val="BodyText"/>
              <w:spacing w:before="120" w:after="0"/>
              <w:jc w:val="both"/>
              <w:rPr>
                <w:sz w:val="26"/>
                <w:szCs w:val="26"/>
              </w:rPr>
            </w:pPr>
          </w:p>
        </w:tc>
        <w:tc>
          <w:tcPr>
            <w:tcW w:w="1984" w:type="dxa"/>
          </w:tcPr>
          <w:p w14:paraId="519DEBBB" w14:textId="7E625CA9" w:rsidR="00E0088E" w:rsidRPr="00324B05" w:rsidRDefault="00E0088E" w:rsidP="00C820F1">
            <w:pPr>
              <w:spacing w:before="120"/>
              <w:jc w:val="center"/>
              <w:rPr>
                <w:iCs/>
                <w:sz w:val="26"/>
                <w:szCs w:val="26"/>
              </w:rPr>
            </w:pPr>
            <w:r w:rsidRPr="00324B05">
              <w:rPr>
                <w:iCs/>
                <w:sz w:val="26"/>
                <w:szCs w:val="26"/>
              </w:rPr>
              <w:t>Sở Văn hóa và Thể thao thành phố Hà Nội</w:t>
            </w:r>
          </w:p>
        </w:tc>
        <w:tc>
          <w:tcPr>
            <w:tcW w:w="5670" w:type="dxa"/>
          </w:tcPr>
          <w:p w14:paraId="3269352F" w14:textId="1E89C5E5" w:rsidR="00E0088E" w:rsidRPr="00D67C35" w:rsidRDefault="00E0088E" w:rsidP="00C820F1">
            <w:pPr>
              <w:spacing w:before="120"/>
              <w:jc w:val="both"/>
              <w:rPr>
                <w:sz w:val="26"/>
                <w:szCs w:val="26"/>
              </w:rPr>
            </w:pPr>
            <w:r w:rsidRPr="00D67C35">
              <w:rPr>
                <w:sz w:val="26"/>
                <w:szCs w:val="26"/>
              </w:rPr>
              <w:t>Đ</w:t>
            </w:r>
            <w:r w:rsidRPr="00D67C35">
              <w:rPr>
                <w:spacing w:val="3"/>
                <w:sz w:val="26"/>
                <w:szCs w:val="26"/>
                <w:shd w:val="clear" w:color="auto" w:fill="FFFFFF"/>
                <w:lang w:val="vi-VN"/>
              </w:rPr>
              <w:t>ề xuất sửa đổi, bổ sung toàn văn khoản này thành: “Nhà văn hóa, sân thể thao, điểm đọc sách phục vụ cộng đồng phù hợp với điều kiện thực tiễn hoặc có giải pháp lồng ghép, tích hợp công năng, sử dụng chung cơ sở vật chất thiết chế văn hóa, thể thao cơ sở”</w:t>
            </w:r>
            <w:r w:rsidRPr="00D67C35">
              <w:rPr>
                <w:spacing w:val="3"/>
                <w:sz w:val="26"/>
                <w:szCs w:val="26"/>
                <w:shd w:val="clear" w:color="auto" w:fill="FFFFFF"/>
              </w:rPr>
              <w:t>.</w:t>
            </w:r>
          </w:p>
        </w:tc>
        <w:tc>
          <w:tcPr>
            <w:tcW w:w="4253" w:type="dxa"/>
            <w:vMerge/>
          </w:tcPr>
          <w:p w14:paraId="092A1429" w14:textId="77777777" w:rsidR="00E0088E" w:rsidRPr="00513E8A" w:rsidRDefault="00E0088E" w:rsidP="00C820F1">
            <w:pPr>
              <w:spacing w:before="120"/>
              <w:ind w:right="23"/>
              <w:jc w:val="both"/>
              <w:rPr>
                <w:sz w:val="26"/>
                <w:szCs w:val="26"/>
              </w:rPr>
            </w:pPr>
          </w:p>
        </w:tc>
      </w:tr>
      <w:tr w:rsidR="00E0088E" w:rsidRPr="00D67C35" w14:paraId="64ED0491" w14:textId="77777777" w:rsidTr="00DB36C5">
        <w:tc>
          <w:tcPr>
            <w:tcW w:w="2411" w:type="dxa"/>
            <w:vMerge/>
          </w:tcPr>
          <w:p w14:paraId="0BBC8299" w14:textId="77777777" w:rsidR="00E0088E" w:rsidRPr="00D67C35" w:rsidRDefault="00E0088E" w:rsidP="002304BD">
            <w:pPr>
              <w:pStyle w:val="BodyText"/>
              <w:spacing w:before="120" w:after="0"/>
              <w:jc w:val="both"/>
              <w:rPr>
                <w:sz w:val="26"/>
                <w:szCs w:val="26"/>
              </w:rPr>
            </w:pPr>
          </w:p>
        </w:tc>
        <w:tc>
          <w:tcPr>
            <w:tcW w:w="1984" w:type="dxa"/>
          </w:tcPr>
          <w:p w14:paraId="26610574" w14:textId="0B0F23F7" w:rsidR="00E0088E" w:rsidRPr="00324B05" w:rsidRDefault="00E0088E" w:rsidP="002304BD">
            <w:pPr>
              <w:spacing w:before="120"/>
              <w:jc w:val="center"/>
              <w:rPr>
                <w:sz w:val="26"/>
                <w:szCs w:val="26"/>
              </w:rPr>
            </w:pPr>
            <w:r w:rsidRPr="00324B05">
              <w:rPr>
                <w:sz w:val="26"/>
                <w:szCs w:val="26"/>
              </w:rPr>
              <w:t xml:space="preserve">Sở Văn hóa, </w:t>
            </w:r>
            <w:r>
              <w:rPr>
                <w:sz w:val="26"/>
                <w:szCs w:val="26"/>
              </w:rPr>
              <w:t xml:space="preserve"> </w:t>
            </w:r>
            <w:r w:rsidRPr="00324B05">
              <w:rPr>
                <w:sz w:val="26"/>
                <w:szCs w:val="26"/>
              </w:rPr>
              <w:t xml:space="preserve">Thể thao và </w:t>
            </w:r>
            <w:r>
              <w:rPr>
                <w:sz w:val="26"/>
                <w:szCs w:val="26"/>
              </w:rPr>
              <w:t xml:space="preserve">   </w:t>
            </w:r>
            <w:r w:rsidRPr="00324B05">
              <w:rPr>
                <w:sz w:val="26"/>
                <w:szCs w:val="26"/>
              </w:rPr>
              <w:t>Du lịch tỉnh Quảng Ninh</w:t>
            </w:r>
          </w:p>
        </w:tc>
        <w:tc>
          <w:tcPr>
            <w:tcW w:w="5670" w:type="dxa"/>
          </w:tcPr>
          <w:p w14:paraId="59EACCE5" w14:textId="4A291529" w:rsidR="00E0088E" w:rsidRPr="00D67C35" w:rsidRDefault="00E0088E" w:rsidP="002304BD">
            <w:pPr>
              <w:spacing w:before="120"/>
              <w:jc w:val="both"/>
              <w:rPr>
                <w:b/>
                <w:bCs/>
                <w:i/>
                <w:iCs/>
                <w:sz w:val="26"/>
                <w:szCs w:val="26"/>
              </w:rPr>
            </w:pPr>
            <w:r w:rsidRPr="00D67C35">
              <w:rPr>
                <w:bCs/>
                <w:spacing w:val="-4"/>
                <w:sz w:val="26"/>
                <w:szCs w:val="26"/>
              </w:rPr>
              <w:t>Đề nghị tích hợp, sửa đổi Khung tiêu chuẩn 1 và khung tiêu chuẩn 7 thành:</w:t>
            </w:r>
            <w:r w:rsidRPr="00D67C35">
              <w:rPr>
                <w:spacing w:val="-4"/>
                <w:sz w:val="26"/>
                <w:szCs w:val="26"/>
              </w:rPr>
              <w:t xml:space="preserve"> “</w:t>
            </w:r>
            <w:r w:rsidRPr="00D67C35">
              <w:rPr>
                <w:i/>
                <w:spacing w:val="-4"/>
                <w:sz w:val="26"/>
                <w:szCs w:val="26"/>
              </w:rPr>
              <w:t xml:space="preserve">Nhà văn hóa, </w:t>
            </w:r>
            <w:r w:rsidRPr="00D67C35">
              <w:rPr>
                <w:i/>
                <w:strike/>
                <w:spacing w:val="-4"/>
                <w:sz w:val="26"/>
                <w:szCs w:val="26"/>
              </w:rPr>
              <w:t>sân thể thao</w:t>
            </w:r>
            <w:r w:rsidRPr="00D67C35">
              <w:rPr>
                <w:i/>
                <w:spacing w:val="-4"/>
                <w:sz w:val="26"/>
                <w:szCs w:val="26"/>
              </w:rPr>
              <w:t xml:space="preserve"> </w:t>
            </w:r>
            <w:r w:rsidRPr="00D67C35">
              <w:rPr>
                <w:i/>
                <w:spacing w:val="-4"/>
                <w:sz w:val="26"/>
                <w:szCs w:val="26"/>
                <w:u w:val="single"/>
              </w:rPr>
              <w:t>khu thể thao</w:t>
            </w:r>
            <w:r w:rsidRPr="00D67C35">
              <w:rPr>
                <w:i/>
                <w:spacing w:val="-4"/>
                <w:sz w:val="26"/>
                <w:szCs w:val="26"/>
              </w:rPr>
              <w:t>, điểm đọc sách phục vụ cộng đồng phù hợp với điều kiện thực tiễn của thôn, tổ dân phố.</w:t>
            </w:r>
            <w:r w:rsidRPr="00D67C35">
              <w:rPr>
                <w:spacing w:val="-4"/>
                <w:sz w:val="26"/>
                <w:szCs w:val="26"/>
              </w:rPr>
              <w:t xml:space="preserve"> </w:t>
            </w:r>
            <w:r w:rsidRPr="00D67C35">
              <w:rPr>
                <w:i/>
                <w:iCs/>
                <w:spacing w:val="-4"/>
                <w:sz w:val="26"/>
                <w:szCs w:val="26"/>
                <w:lang w:val="vi-VN"/>
              </w:rPr>
              <w:t xml:space="preserve">Tổ chức tự </w:t>
            </w:r>
            <w:r w:rsidRPr="00D67C35">
              <w:rPr>
                <w:i/>
                <w:iCs/>
                <w:spacing w:val="-4"/>
                <w:sz w:val="26"/>
                <w:szCs w:val="26"/>
                <w:lang w:val="vi-VN"/>
              </w:rPr>
              <w:lastRenderedPageBreak/>
              <w:t xml:space="preserve">quản cộng đồng trực tiếp quản lý, vận hành hiệu quả Nhà văn hóa, </w:t>
            </w:r>
            <w:r w:rsidRPr="00D67C35">
              <w:rPr>
                <w:i/>
                <w:iCs/>
                <w:strike/>
                <w:spacing w:val="-4"/>
                <w:sz w:val="26"/>
                <w:szCs w:val="26"/>
                <w:lang w:val="vi-VN"/>
              </w:rPr>
              <w:t>sân thể thao</w:t>
            </w:r>
            <w:r w:rsidRPr="00D67C35">
              <w:rPr>
                <w:i/>
                <w:iCs/>
                <w:spacing w:val="-4"/>
                <w:sz w:val="26"/>
                <w:szCs w:val="26"/>
                <w:lang w:val="vi-VN"/>
              </w:rPr>
              <w:t xml:space="preserve"> </w:t>
            </w:r>
            <w:r w:rsidRPr="00D67C35">
              <w:rPr>
                <w:i/>
                <w:iCs/>
                <w:spacing w:val="-4"/>
                <w:sz w:val="26"/>
                <w:szCs w:val="26"/>
                <w:u w:val="single"/>
                <w:lang w:val="vi-VN"/>
              </w:rPr>
              <w:t>khu thể thao</w:t>
            </w:r>
            <w:r w:rsidRPr="00D67C35">
              <w:rPr>
                <w:spacing w:val="-4"/>
                <w:sz w:val="26"/>
                <w:szCs w:val="26"/>
                <w:lang w:val="vi-VN"/>
              </w:rPr>
              <w:t>”</w:t>
            </w:r>
            <w:r>
              <w:rPr>
                <w:spacing w:val="-4"/>
                <w:sz w:val="26"/>
                <w:szCs w:val="26"/>
              </w:rPr>
              <w:t xml:space="preserve"> để t</w:t>
            </w:r>
            <w:r w:rsidRPr="00D67C35">
              <w:rPr>
                <w:sz w:val="26"/>
                <w:szCs w:val="26"/>
                <w:lang w:val="vi-VN"/>
              </w:rPr>
              <w:t xml:space="preserve">hống nhất với thiết chế văn hóa, thể thao cơ sở </w:t>
            </w:r>
            <w:r>
              <w:rPr>
                <w:sz w:val="26"/>
                <w:szCs w:val="26"/>
              </w:rPr>
              <w:t>đang triển khai thực hiện.</w:t>
            </w:r>
          </w:p>
        </w:tc>
        <w:tc>
          <w:tcPr>
            <w:tcW w:w="4253" w:type="dxa"/>
            <w:vMerge/>
          </w:tcPr>
          <w:p w14:paraId="24297151" w14:textId="77777777" w:rsidR="00E0088E" w:rsidRPr="00513E8A" w:rsidRDefault="00E0088E" w:rsidP="00BC43C1">
            <w:pPr>
              <w:spacing w:before="120"/>
              <w:ind w:right="23"/>
              <w:jc w:val="both"/>
              <w:rPr>
                <w:sz w:val="26"/>
                <w:szCs w:val="26"/>
              </w:rPr>
            </w:pPr>
          </w:p>
        </w:tc>
      </w:tr>
      <w:tr w:rsidR="002304BD" w:rsidRPr="00D67C35" w14:paraId="7806E7AB" w14:textId="77777777" w:rsidTr="00DB36C5">
        <w:tc>
          <w:tcPr>
            <w:tcW w:w="2411" w:type="dxa"/>
            <w:vMerge w:val="restart"/>
          </w:tcPr>
          <w:p w14:paraId="7B4BAAFA" w14:textId="085C52BE" w:rsidR="002304BD" w:rsidRPr="00D67C35" w:rsidRDefault="002304BD" w:rsidP="002304BD">
            <w:pPr>
              <w:pStyle w:val="BodyText"/>
              <w:spacing w:before="120" w:after="0"/>
              <w:jc w:val="both"/>
              <w:rPr>
                <w:rFonts w:eastAsia="Calibri"/>
                <w:b/>
                <w:sz w:val="26"/>
                <w:szCs w:val="26"/>
              </w:rPr>
            </w:pPr>
            <w:r w:rsidRPr="00D67C35">
              <w:rPr>
                <w:sz w:val="26"/>
                <w:szCs w:val="26"/>
              </w:rPr>
              <w:t>2. Trẻ em trong độ tuổi đi học được đến trường</w:t>
            </w:r>
          </w:p>
        </w:tc>
        <w:tc>
          <w:tcPr>
            <w:tcW w:w="1984" w:type="dxa"/>
          </w:tcPr>
          <w:p w14:paraId="6A41CABD" w14:textId="473F9B78" w:rsidR="002304BD" w:rsidRPr="001C630E" w:rsidRDefault="002304BD" w:rsidP="002304BD">
            <w:pPr>
              <w:spacing w:before="120"/>
              <w:jc w:val="center"/>
              <w:rPr>
                <w:sz w:val="26"/>
                <w:szCs w:val="26"/>
              </w:rPr>
            </w:pPr>
            <w:r w:rsidRPr="001C630E">
              <w:rPr>
                <w:sz w:val="26"/>
                <w:szCs w:val="26"/>
              </w:rPr>
              <w:t>Bộ Giáo dục và Đào tạo</w:t>
            </w:r>
          </w:p>
        </w:tc>
        <w:tc>
          <w:tcPr>
            <w:tcW w:w="5670" w:type="dxa"/>
          </w:tcPr>
          <w:p w14:paraId="20EB3E7F" w14:textId="1714880E" w:rsidR="002304BD" w:rsidRPr="00D67C35" w:rsidRDefault="002304BD" w:rsidP="002304BD">
            <w:pPr>
              <w:spacing w:before="120"/>
              <w:jc w:val="both"/>
              <w:rPr>
                <w:sz w:val="26"/>
                <w:szCs w:val="26"/>
              </w:rPr>
            </w:pPr>
            <w:r w:rsidRPr="00D67C35">
              <w:rPr>
                <w:sz w:val="26"/>
                <w:szCs w:val="26"/>
              </w:rPr>
              <w:t>Đề nghị chỉnh sửa: “Vận động, hỗ trợ trẻ em trong độ tuổi đi học được đến trường; phối hợp duy trì kết quả phổ cập giáo dục, xóa mù chữ và hạn chế tình trạng trẻ em bỏ học trên địa bàn.” Lý do: Thôn, tổ dân phố không trực tiếp quản lý chuyên môn giáo dục, nhưng có vai trò vận động, hỗ trợ gia đình, phối hợp với nhà trường và chính quyền trong việc duy trì sĩ số, hạn chế trẻ em bỏ học. Cách viết này phù hợp hơn với vai trò của cộng đồng dân cư và có tính khả thi trong tổ chức thực hiện.</w:t>
            </w:r>
          </w:p>
        </w:tc>
        <w:tc>
          <w:tcPr>
            <w:tcW w:w="4253" w:type="dxa"/>
          </w:tcPr>
          <w:p w14:paraId="732BF29A" w14:textId="376ADF1C" w:rsidR="002304BD" w:rsidRPr="00513E8A" w:rsidRDefault="00ED6148" w:rsidP="00BC43C1">
            <w:pPr>
              <w:spacing w:before="120"/>
              <w:ind w:right="23"/>
              <w:jc w:val="both"/>
              <w:rPr>
                <w:sz w:val="26"/>
                <w:szCs w:val="26"/>
              </w:rPr>
            </w:pPr>
            <w:r w:rsidRPr="00513E8A">
              <w:rPr>
                <w:rStyle w:val="Strong"/>
                <w:sz w:val="26"/>
                <w:szCs w:val="26"/>
              </w:rPr>
              <w:t>Tiếp thu.</w:t>
            </w:r>
            <w:r w:rsidRPr="00513E8A">
              <w:rPr>
                <w:sz w:val="26"/>
                <w:szCs w:val="26"/>
              </w:rPr>
              <w:t xml:space="preserve"> Khung tiêu chuẩn được chỉnh lý như sau: </w:t>
            </w:r>
            <w:r w:rsidR="00F61D4A" w:rsidRPr="00513E8A">
              <w:rPr>
                <w:i/>
                <w:iCs/>
                <w:sz w:val="26"/>
                <w:szCs w:val="26"/>
              </w:rPr>
              <w:t>“2. Vận động, hỗ trợ trẻ em trong độ tuổi đi học được đến trường; phối hợp duy trì kết quả phổ cập giáo dục, xóa mù chữ và hạn chế tình trạng trẻ em bỏ học trên địa bàn.”</w:t>
            </w:r>
          </w:p>
        </w:tc>
      </w:tr>
      <w:tr w:rsidR="002304BD" w:rsidRPr="00D67C35" w14:paraId="09E690F9" w14:textId="77777777" w:rsidTr="00DB36C5">
        <w:tc>
          <w:tcPr>
            <w:tcW w:w="2411" w:type="dxa"/>
            <w:vMerge/>
          </w:tcPr>
          <w:p w14:paraId="13FF64E8" w14:textId="77777777" w:rsidR="002304BD" w:rsidRPr="00D67C35" w:rsidRDefault="002304BD" w:rsidP="002304BD">
            <w:pPr>
              <w:pStyle w:val="BodyText"/>
              <w:spacing w:before="120" w:after="0"/>
              <w:jc w:val="both"/>
              <w:rPr>
                <w:sz w:val="26"/>
                <w:szCs w:val="26"/>
              </w:rPr>
            </w:pPr>
          </w:p>
        </w:tc>
        <w:tc>
          <w:tcPr>
            <w:tcW w:w="1984" w:type="dxa"/>
          </w:tcPr>
          <w:p w14:paraId="5176D056" w14:textId="0A44A882" w:rsidR="002304BD" w:rsidRPr="001C630E" w:rsidRDefault="002304BD" w:rsidP="002304BD">
            <w:pPr>
              <w:spacing w:before="120"/>
              <w:jc w:val="center"/>
              <w:rPr>
                <w:sz w:val="26"/>
                <w:szCs w:val="26"/>
              </w:rPr>
            </w:pPr>
            <w:r w:rsidRPr="001C630E">
              <w:rPr>
                <w:sz w:val="26"/>
                <w:szCs w:val="26"/>
              </w:rPr>
              <w:t xml:space="preserve">Sở Văn hóa, </w:t>
            </w:r>
            <w:r>
              <w:rPr>
                <w:sz w:val="26"/>
                <w:szCs w:val="26"/>
              </w:rPr>
              <w:t xml:space="preserve"> </w:t>
            </w:r>
            <w:r w:rsidRPr="001C630E">
              <w:rPr>
                <w:sz w:val="26"/>
                <w:szCs w:val="26"/>
              </w:rPr>
              <w:t xml:space="preserve">Thể thao và </w:t>
            </w:r>
            <w:r>
              <w:rPr>
                <w:sz w:val="26"/>
                <w:szCs w:val="26"/>
              </w:rPr>
              <w:t xml:space="preserve">   </w:t>
            </w:r>
            <w:r w:rsidRPr="001C630E">
              <w:rPr>
                <w:sz w:val="26"/>
                <w:szCs w:val="26"/>
              </w:rPr>
              <w:t>Du lịch tỉnh Quảng Ninh</w:t>
            </w:r>
          </w:p>
        </w:tc>
        <w:tc>
          <w:tcPr>
            <w:tcW w:w="5670" w:type="dxa"/>
          </w:tcPr>
          <w:p w14:paraId="47CEDB7E" w14:textId="2D7A279B" w:rsidR="002304BD" w:rsidRPr="00D67C35" w:rsidRDefault="002304BD" w:rsidP="002304BD">
            <w:pPr>
              <w:spacing w:before="120"/>
              <w:jc w:val="both"/>
              <w:rPr>
                <w:sz w:val="26"/>
                <w:szCs w:val="26"/>
              </w:rPr>
            </w:pPr>
            <w:r w:rsidRPr="00D67C35">
              <w:rPr>
                <w:bCs/>
                <w:sz w:val="26"/>
                <w:szCs w:val="26"/>
              </w:rPr>
              <w:t>Đề nghị Bỏ Khung tiêu chuẩn 2: "</w:t>
            </w:r>
            <w:r w:rsidRPr="00D67C35">
              <w:rPr>
                <w:bCs/>
                <w:i/>
                <w:sz w:val="26"/>
                <w:szCs w:val="26"/>
              </w:rPr>
              <w:t>Trẻ em trong độ tuổi đi học được đến trường</w:t>
            </w:r>
            <w:r w:rsidRPr="00D67C35">
              <w:rPr>
                <w:bCs/>
                <w:sz w:val="26"/>
                <w:szCs w:val="26"/>
              </w:rPr>
              <w:t>". Lý do: Nội</w:t>
            </w:r>
            <w:r w:rsidRPr="00D67C35">
              <w:rPr>
                <w:sz w:val="26"/>
                <w:szCs w:val="26"/>
              </w:rPr>
              <w:t xml:space="preserve"> dung này không phù hợp với nội hàm của Tiêu chuẩn "</w:t>
            </w:r>
            <w:r w:rsidRPr="00D67C35">
              <w:rPr>
                <w:i/>
                <w:sz w:val="26"/>
                <w:szCs w:val="26"/>
              </w:rPr>
              <w:t>Đời sống văn hóa, tinh thần lành mạnh, phong phú</w:t>
            </w:r>
            <w:r w:rsidRPr="00D67C35">
              <w:rPr>
                <w:sz w:val="26"/>
                <w:szCs w:val="26"/>
              </w:rPr>
              <w:t>", đồng thời thuộc lĩnh vực giáo dục, không phản ánh trực tiếp mức độ đáp ứng tiêu chuẩn về đời sống văn hóa, tinh thần của khu dân cư.</w:t>
            </w:r>
          </w:p>
        </w:tc>
        <w:tc>
          <w:tcPr>
            <w:tcW w:w="4253" w:type="dxa"/>
          </w:tcPr>
          <w:p w14:paraId="29219F3C" w14:textId="371DD25D" w:rsidR="002304BD" w:rsidRPr="00513E8A" w:rsidRDefault="001A0D84" w:rsidP="00BC43C1">
            <w:pPr>
              <w:spacing w:before="120"/>
              <w:ind w:right="23"/>
              <w:jc w:val="both"/>
              <w:rPr>
                <w:sz w:val="26"/>
                <w:szCs w:val="26"/>
              </w:rPr>
            </w:pPr>
            <w:r w:rsidRPr="00513E8A">
              <w:rPr>
                <w:rStyle w:val="Strong"/>
                <w:sz w:val="26"/>
                <w:szCs w:val="26"/>
              </w:rPr>
              <w:t>Không tiếp thu.</w:t>
            </w:r>
            <w:r w:rsidRPr="00513E8A">
              <w:rPr>
                <w:sz w:val="26"/>
                <w:szCs w:val="26"/>
              </w:rPr>
              <w:t xml:space="preserve"> Giáo dục, phổ cập giáo dục, xóa mù chữ và bảo đảm trẻ em được đến trường là những yếu tố trực tiếp góp phần xây dựng đời sống văn hóa, tinh thần lành mạnh, nâng cao dân trí và hình thành cộng đồng học tập.</w:t>
            </w:r>
          </w:p>
        </w:tc>
      </w:tr>
      <w:tr w:rsidR="002304BD" w:rsidRPr="00D67C35" w14:paraId="5FFCE1D2" w14:textId="77777777" w:rsidTr="00DB36C5">
        <w:tc>
          <w:tcPr>
            <w:tcW w:w="2411" w:type="dxa"/>
          </w:tcPr>
          <w:p w14:paraId="69B2AA7A" w14:textId="58DEFF1D" w:rsidR="002304BD" w:rsidRPr="00D67C35" w:rsidRDefault="002304BD" w:rsidP="002304BD">
            <w:pPr>
              <w:pStyle w:val="BodyText"/>
              <w:spacing w:before="120" w:after="0"/>
              <w:jc w:val="both"/>
              <w:rPr>
                <w:rFonts w:eastAsia="Calibri"/>
                <w:b/>
                <w:sz w:val="26"/>
                <w:szCs w:val="26"/>
              </w:rPr>
            </w:pPr>
            <w:r w:rsidRPr="00D67C35">
              <w:rPr>
                <w:sz w:val="26"/>
                <w:szCs w:val="26"/>
              </w:rPr>
              <w:t>3. Tổ chức hoạt động văn hóa văn nghệ, thể dục thể thao, vui chơi, giải trí lành mạnh</w:t>
            </w:r>
          </w:p>
        </w:tc>
        <w:tc>
          <w:tcPr>
            <w:tcW w:w="1984" w:type="dxa"/>
          </w:tcPr>
          <w:p w14:paraId="2339F156" w14:textId="77777777" w:rsidR="002304BD" w:rsidRPr="001C630E" w:rsidRDefault="002304BD" w:rsidP="002304BD">
            <w:pPr>
              <w:spacing w:before="120"/>
              <w:jc w:val="center"/>
              <w:rPr>
                <w:sz w:val="26"/>
                <w:szCs w:val="26"/>
                <w:lang w:val="vi-VN"/>
              </w:rPr>
            </w:pPr>
          </w:p>
        </w:tc>
        <w:tc>
          <w:tcPr>
            <w:tcW w:w="5670" w:type="dxa"/>
          </w:tcPr>
          <w:p w14:paraId="06430535" w14:textId="56234C7B" w:rsidR="002304BD" w:rsidRPr="00D67C35" w:rsidRDefault="002304BD" w:rsidP="002304BD">
            <w:pPr>
              <w:spacing w:before="120"/>
              <w:jc w:val="both"/>
              <w:rPr>
                <w:sz w:val="26"/>
                <w:szCs w:val="26"/>
                <w:lang w:val="vi-VN"/>
              </w:rPr>
            </w:pPr>
          </w:p>
        </w:tc>
        <w:tc>
          <w:tcPr>
            <w:tcW w:w="4253" w:type="dxa"/>
          </w:tcPr>
          <w:p w14:paraId="21AF5FDA" w14:textId="77777777" w:rsidR="002304BD" w:rsidRPr="00513E8A" w:rsidRDefault="002304BD" w:rsidP="00BC43C1">
            <w:pPr>
              <w:spacing w:before="120"/>
              <w:ind w:right="23"/>
              <w:jc w:val="both"/>
              <w:rPr>
                <w:sz w:val="26"/>
                <w:szCs w:val="26"/>
              </w:rPr>
            </w:pPr>
          </w:p>
        </w:tc>
      </w:tr>
      <w:tr w:rsidR="002304BD" w:rsidRPr="00D67C35" w14:paraId="69A163E1" w14:textId="77777777" w:rsidTr="00DB36C5">
        <w:tc>
          <w:tcPr>
            <w:tcW w:w="2411" w:type="dxa"/>
          </w:tcPr>
          <w:p w14:paraId="38A0428C" w14:textId="7DEDEF4C" w:rsidR="002304BD" w:rsidRPr="00D67C35" w:rsidRDefault="002304BD" w:rsidP="002304BD">
            <w:pPr>
              <w:pStyle w:val="BodyText"/>
              <w:spacing w:before="120" w:after="0"/>
              <w:jc w:val="both"/>
              <w:rPr>
                <w:rFonts w:eastAsia="Calibri"/>
                <w:b/>
                <w:sz w:val="26"/>
                <w:szCs w:val="26"/>
              </w:rPr>
            </w:pPr>
            <w:r w:rsidRPr="00D67C35">
              <w:rPr>
                <w:sz w:val="26"/>
                <w:szCs w:val="26"/>
              </w:rPr>
              <w:lastRenderedPageBreak/>
              <w:t>4. Tỷ lệ hộ gia đình thực hiện nếp sống văn minh trong việc cưới, việc tang, lễ hội</w:t>
            </w:r>
          </w:p>
        </w:tc>
        <w:tc>
          <w:tcPr>
            <w:tcW w:w="1984" w:type="dxa"/>
          </w:tcPr>
          <w:p w14:paraId="0302A364" w14:textId="3CE6B1F7" w:rsidR="002304BD" w:rsidRPr="001C630E" w:rsidRDefault="002304BD" w:rsidP="002304BD">
            <w:pPr>
              <w:spacing w:before="120"/>
              <w:jc w:val="center"/>
              <w:rPr>
                <w:sz w:val="26"/>
                <w:szCs w:val="26"/>
              </w:rPr>
            </w:pPr>
            <w:r w:rsidRPr="001C630E">
              <w:rPr>
                <w:sz w:val="26"/>
                <w:szCs w:val="26"/>
              </w:rPr>
              <w:t xml:space="preserve">Sở Văn hóa, </w:t>
            </w:r>
            <w:r>
              <w:rPr>
                <w:sz w:val="26"/>
                <w:szCs w:val="26"/>
              </w:rPr>
              <w:t xml:space="preserve"> </w:t>
            </w:r>
            <w:r w:rsidRPr="001C630E">
              <w:rPr>
                <w:sz w:val="26"/>
                <w:szCs w:val="26"/>
              </w:rPr>
              <w:t xml:space="preserve">Thể thao và </w:t>
            </w:r>
            <w:r>
              <w:rPr>
                <w:sz w:val="26"/>
                <w:szCs w:val="26"/>
              </w:rPr>
              <w:t xml:space="preserve">   </w:t>
            </w:r>
            <w:r w:rsidRPr="001C630E">
              <w:rPr>
                <w:sz w:val="26"/>
                <w:szCs w:val="26"/>
              </w:rPr>
              <w:t>Du lịch tỉnh Điện Biên</w:t>
            </w:r>
          </w:p>
        </w:tc>
        <w:tc>
          <w:tcPr>
            <w:tcW w:w="5670" w:type="dxa"/>
          </w:tcPr>
          <w:p w14:paraId="7725D72A" w14:textId="27E0E9AC" w:rsidR="002304BD" w:rsidRPr="00D67C35" w:rsidRDefault="002304BD" w:rsidP="002304BD">
            <w:pPr>
              <w:spacing w:before="120"/>
              <w:jc w:val="both"/>
              <w:rPr>
                <w:iCs/>
                <w:sz w:val="26"/>
                <w:szCs w:val="26"/>
                <w:lang w:val="vi-VN"/>
              </w:rPr>
            </w:pPr>
            <w:r w:rsidRPr="00D67C35">
              <w:rPr>
                <w:iCs/>
                <w:sz w:val="26"/>
                <w:szCs w:val="26"/>
              </w:rPr>
              <w:t>Đề nghị  đưa ra quy định theo hướng định lượng, ví dụ: đạt từ …% trở lên theo quy định của UBND cấp tỉnh để đảm bảo lượng hóa trong cách đánh giá, bình xét tại địa phương.</w:t>
            </w:r>
          </w:p>
        </w:tc>
        <w:tc>
          <w:tcPr>
            <w:tcW w:w="4253" w:type="dxa"/>
          </w:tcPr>
          <w:p w14:paraId="2FBFBC23" w14:textId="5EC76DB0" w:rsidR="002304BD" w:rsidRPr="00513E8A" w:rsidRDefault="006643B8" w:rsidP="00BC43C1">
            <w:pPr>
              <w:spacing w:before="120"/>
              <w:ind w:right="23"/>
              <w:jc w:val="both"/>
              <w:rPr>
                <w:sz w:val="26"/>
                <w:szCs w:val="26"/>
              </w:rPr>
            </w:pPr>
            <w:r w:rsidRPr="00513E8A">
              <w:rPr>
                <w:rStyle w:val="Strong"/>
                <w:sz w:val="26"/>
                <w:szCs w:val="26"/>
              </w:rPr>
              <w:t xml:space="preserve">Không tiếp thu. </w:t>
            </w:r>
            <w:r w:rsidRPr="00513E8A">
              <w:rPr>
                <w:rStyle w:val="Strong"/>
                <w:b w:val="0"/>
                <w:bCs w:val="0"/>
                <w:sz w:val="26"/>
                <w:szCs w:val="26"/>
              </w:rPr>
              <w:t>Tỷ lệ cụ thể do Ủy ban nhân dân cấp tỉnh quy định để phù hợp với quy định của pháp luật.</w:t>
            </w:r>
          </w:p>
        </w:tc>
      </w:tr>
      <w:tr w:rsidR="002304BD" w:rsidRPr="00D67C35" w14:paraId="118184E0" w14:textId="77777777" w:rsidTr="00DB36C5">
        <w:tc>
          <w:tcPr>
            <w:tcW w:w="2411" w:type="dxa"/>
          </w:tcPr>
          <w:p w14:paraId="3463E5E6" w14:textId="2C0228CD" w:rsidR="002304BD" w:rsidRPr="00D67C35" w:rsidRDefault="002304BD" w:rsidP="002304BD">
            <w:pPr>
              <w:pStyle w:val="BodyText"/>
              <w:spacing w:before="120" w:after="0"/>
              <w:jc w:val="both"/>
              <w:rPr>
                <w:rFonts w:eastAsia="Calibri"/>
                <w:b/>
                <w:sz w:val="26"/>
                <w:szCs w:val="26"/>
              </w:rPr>
            </w:pPr>
            <w:r w:rsidRPr="00D67C35">
              <w:rPr>
                <w:sz w:val="26"/>
                <w:szCs w:val="26"/>
              </w:rPr>
              <w:t>5. Thực hiện tốt công tác hòa giải ở cơ sở; công tác phòng, chống tệ nạn xã hội</w:t>
            </w:r>
          </w:p>
        </w:tc>
        <w:tc>
          <w:tcPr>
            <w:tcW w:w="1984" w:type="dxa"/>
          </w:tcPr>
          <w:p w14:paraId="7EB9B1B1" w14:textId="5A8FEF45" w:rsidR="002304BD" w:rsidRPr="001C630E" w:rsidRDefault="002304BD" w:rsidP="002304BD">
            <w:pPr>
              <w:spacing w:before="120"/>
              <w:jc w:val="center"/>
              <w:rPr>
                <w:sz w:val="26"/>
                <w:szCs w:val="26"/>
              </w:rPr>
            </w:pPr>
            <w:r w:rsidRPr="001C630E">
              <w:rPr>
                <w:sz w:val="26"/>
                <w:szCs w:val="26"/>
              </w:rPr>
              <w:t xml:space="preserve">Sở Văn hóa, </w:t>
            </w:r>
            <w:r>
              <w:rPr>
                <w:sz w:val="26"/>
                <w:szCs w:val="26"/>
              </w:rPr>
              <w:t xml:space="preserve"> </w:t>
            </w:r>
            <w:r w:rsidRPr="001C630E">
              <w:rPr>
                <w:sz w:val="26"/>
                <w:szCs w:val="26"/>
              </w:rPr>
              <w:t xml:space="preserve">Thể thao và </w:t>
            </w:r>
            <w:r>
              <w:rPr>
                <w:sz w:val="26"/>
                <w:szCs w:val="26"/>
              </w:rPr>
              <w:t xml:space="preserve">   </w:t>
            </w:r>
            <w:r w:rsidRPr="001C630E">
              <w:rPr>
                <w:sz w:val="26"/>
                <w:szCs w:val="26"/>
              </w:rPr>
              <w:t>Du lịch tỉnh Quảng Ninh</w:t>
            </w:r>
          </w:p>
        </w:tc>
        <w:tc>
          <w:tcPr>
            <w:tcW w:w="5670" w:type="dxa"/>
          </w:tcPr>
          <w:p w14:paraId="777785C4" w14:textId="2F916861" w:rsidR="002304BD" w:rsidRPr="00D67C35" w:rsidRDefault="002304BD" w:rsidP="002304BD">
            <w:pPr>
              <w:spacing w:before="120"/>
              <w:jc w:val="both"/>
              <w:rPr>
                <w:sz w:val="26"/>
                <w:szCs w:val="26"/>
              </w:rPr>
            </w:pPr>
            <w:r w:rsidRPr="00D67C35">
              <w:rPr>
                <w:bCs/>
                <w:sz w:val="26"/>
                <w:szCs w:val="26"/>
              </w:rPr>
              <w:t>Đề nghị chuyển Khung tiêu chuẩn 5 "</w:t>
            </w:r>
            <w:r w:rsidRPr="00D67C35">
              <w:rPr>
                <w:bCs/>
                <w:i/>
                <w:sz w:val="26"/>
                <w:szCs w:val="26"/>
              </w:rPr>
              <w:t>Thực hiện tốt công tác hòa giải ở cơ sở; công tác phòng, chống tệ nạn xã hội</w:t>
            </w:r>
            <w:r w:rsidRPr="00D67C35">
              <w:rPr>
                <w:bCs/>
                <w:sz w:val="26"/>
                <w:szCs w:val="26"/>
              </w:rPr>
              <w:t>" từ Tiêu chuẩn II: "</w:t>
            </w:r>
            <w:r w:rsidRPr="00D67C35">
              <w:rPr>
                <w:i/>
                <w:sz w:val="26"/>
                <w:szCs w:val="26"/>
              </w:rPr>
              <w:t>Đời sống văn hóa, tinh thần lành mạnh, phong phú</w:t>
            </w:r>
            <w:r w:rsidRPr="00D67C35">
              <w:rPr>
                <w:sz w:val="26"/>
                <w:szCs w:val="26"/>
              </w:rPr>
              <w:t>" sang Tiêu chuẩn III: "</w:t>
            </w:r>
            <w:r w:rsidRPr="00D67C35">
              <w:rPr>
                <w:i/>
                <w:sz w:val="26"/>
                <w:szCs w:val="26"/>
              </w:rPr>
              <w:t>Môi trường an toàn, thân thiện, cảnh quan sạch đẹp</w:t>
            </w:r>
            <w:r w:rsidRPr="00D67C35">
              <w:rPr>
                <w:sz w:val="26"/>
                <w:szCs w:val="26"/>
              </w:rPr>
              <w:t xml:space="preserve">". </w:t>
            </w:r>
            <w:r w:rsidRPr="00D67C35">
              <w:rPr>
                <w:bCs/>
                <w:sz w:val="26"/>
                <w:szCs w:val="26"/>
              </w:rPr>
              <w:t>Lý do: Nội</w:t>
            </w:r>
            <w:r w:rsidRPr="00D67C35">
              <w:rPr>
                <w:sz w:val="26"/>
                <w:szCs w:val="26"/>
              </w:rPr>
              <w:t xml:space="preserve"> dung khung tiêu chuẩn này chủ yếu phản ánh việc bảo đảm an ninh, trật tự, an toàn xã hội và xây dựng môi trường sống an toàn, thân thiện, phù hợp hơn với nội hàm của Tiêu chuẩn III.</w:t>
            </w:r>
          </w:p>
        </w:tc>
        <w:tc>
          <w:tcPr>
            <w:tcW w:w="4253" w:type="dxa"/>
          </w:tcPr>
          <w:p w14:paraId="061C94B5" w14:textId="44F217CF" w:rsidR="002304BD" w:rsidRPr="00513E8A" w:rsidRDefault="00E81165" w:rsidP="00BC43C1">
            <w:pPr>
              <w:spacing w:before="120"/>
              <w:ind w:right="23"/>
              <w:jc w:val="both"/>
              <w:rPr>
                <w:sz w:val="26"/>
                <w:szCs w:val="26"/>
              </w:rPr>
            </w:pPr>
            <w:r w:rsidRPr="00513E8A">
              <w:rPr>
                <w:b/>
                <w:bCs/>
                <w:sz w:val="26"/>
                <w:szCs w:val="26"/>
              </w:rPr>
              <w:t>Không tiếp thu.</w:t>
            </w:r>
            <w:r w:rsidRPr="00513E8A">
              <w:rPr>
                <w:sz w:val="26"/>
                <w:szCs w:val="26"/>
              </w:rPr>
              <w:t xml:space="preserve"> Công tác hòa giải ở cơ sở và phòng, chống tệ nạn xã hội trực tiếp góp phần xây dựng quan hệ cộng đồng đoàn kết, đời sống văn hóa, tinh thần lành mạnh, phòng ngừa mâu thuẫn và các hành vi tiêu cực trong khu dân cư. Vì vậy, nội dung này phù hợp với Tiêu chuẩn II và được giữ nguyên như dự thảo.</w:t>
            </w:r>
          </w:p>
        </w:tc>
      </w:tr>
      <w:tr w:rsidR="002304BD" w:rsidRPr="00D67C35" w14:paraId="511764D4" w14:textId="77777777" w:rsidTr="00DB36C5">
        <w:tc>
          <w:tcPr>
            <w:tcW w:w="2411" w:type="dxa"/>
          </w:tcPr>
          <w:p w14:paraId="0FED76CC" w14:textId="69E4136B" w:rsidR="002304BD" w:rsidRPr="00D67C35" w:rsidRDefault="002304BD" w:rsidP="002304BD">
            <w:pPr>
              <w:pStyle w:val="BodyText"/>
              <w:spacing w:before="120" w:after="0"/>
              <w:jc w:val="both"/>
              <w:rPr>
                <w:rFonts w:eastAsia="Calibri"/>
                <w:b/>
                <w:sz w:val="26"/>
                <w:szCs w:val="26"/>
              </w:rPr>
            </w:pPr>
            <w:r w:rsidRPr="00D67C35">
              <w:rPr>
                <w:sz w:val="26"/>
                <w:szCs w:val="26"/>
              </w:rPr>
              <w:t xml:space="preserve">6. Bảo tồn, phát huy các </w:t>
            </w:r>
            <w:r w:rsidRPr="00D67C35">
              <w:rPr>
                <w:b/>
                <w:bCs/>
                <w:sz w:val="26"/>
                <w:szCs w:val="26"/>
              </w:rPr>
              <w:t>giá trị di sản văn hóa, các hình thức sinh hoạt văn hóa, các môn thể thao dân tộc của địa phương</w:t>
            </w:r>
          </w:p>
        </w:tc>
        <w:tc>
          <w:tcPr>
            <w:tcW w:w="1984" w:type="dxa"/>
          </w:tcPr>
          <w:p w14:paraId="7A6799B3" w14:textId="1C3FE1D3" w:rsidR="002304BD" w:rsidRPr="001C630E" w:rsidRDefault="002304BD" w:rsidP="002304BD">
            <w:pPr>
              <w:spacing w:before="120"/>
              <w:jc w:val="center"/>
              <w:rPr>
                <w:sz w:val="26"/>
                <w:szCs w:val="26"/>
              </w:rPr>
            </w:pPr>
            <w:r w:rsidRPr="001C630E">
              <w:rPr>
                <w:sz w:val="26"/>
                <w:szCs w:val="26"/>
              </w:rPr>
              <w:t xml:space="preserve">Sở Văn hóa, </w:t>
            </w:r>
            <w:r>
              <w:rPr>
                <w:sz w:val="26"/>
                <w:szCs w:val="26"/>
              </w:rPr>
              <w:t xml:space="preserve"> </w:t>
            </w:r>
            <w:r w:rsidRPr="001C630E">
              <w:rPr>
                <w:sz w:val="26"/>
                <w:szCs w:val="26"/>
              </w:rPr>
              <w:t xml:space="preserve">Thể thao và </w:t>
            </w:r>
            <w:r>
              <w:rPr>
                <w:sz w:val="26"/>
                <w:szCs w:val="26"/>
              </w:rPr>
              <w:t xml:space="preserve">   </w:t>
            </w:r>
            <w:r w:rsidRPr="001C630E">
              <w:rPr>
                <w:sz w:val="26"/>
                <w:szCs w:val="26"/>
              </w:rPr>
              <w:t>Du lịch thành phố Đà Nẵng</w:t>
            </w:r>
          </w:p>
        </w:tc>
        <w:tc>
          <w:tcPr>
            <w:tcW w:w="5670" w:type="dxa"/>
          </w:tcPr>
          <w:p w14:paraId="23F32649" w14:textId="07A797D1" w:rsidR="002304BD" w:rsidRPr="00D67C35" w:rsidRDefault="002304BD" w:rsidP="002304BD">
            <w:pPr>
              <w:spacing w:before="120"/>
              <w:jc w:val="both"/>
              <w:rPr>
                <w:sz w:val="26"/>
                <w:szCs w:val="26"/>
              </w:rPr>
            </w:pPr>
            <w:r w:rsidRPr="00D67C35">
              <w:rPr>
                <w:sz w:val="26"/>
                <w:szCs w:val="26"/>
              </w:rPr>
              <w:t>Đề nghị giữ nguyên như Nghị định 86/2023/NĐ-CP.</w:t>
            </w:r>
          </w:p>
        </w:tc>
        <w:tc>
          <w:tcPr>
            <w:tcW w:w="4253" w:type="dxa"/>
          </w:tcPr>
          <w:p w14:paraId="0DD21FB7" w14:textId="62E1D297" w:rsidR="002304BD" w:rsidRPr="00513E8A" w:rsidRDefault="009462C2" w:rsidP="00BC43C1">
            <w:pPr>
              <w:spacing w:before="120"/>
              <w:ind w:right="23"/>
              <w:jc w:val="both"/>
              <w:rPr>
                <w:sz w:val="26"/>
                <w:szCs w:val="26"/>
              </w:rPr>
            </w:pPr>
            <w:r w:rsidRPr="00513E8A">
              <w:rPr>
                <w:rStyle w:val="Strong"/>
                <w:sz w:val="26"/>
                <w:szCs w:val="26"/>
              </w:rPr>
              <w:t>Không tiếp thu.</w:t>
            </w:r>
            <w:r w:rsidRPr="00513E8A">
              <w:rPr>
                <w:sz w:val="26"/>
                <w:szCs w:val="26"/>
              </w:rPr>
              <w:t xml:space="preserve"> Cụm từ “các môn thể thao dân tộc” được sử dụng nhằm bảo đảm thống nhất với thuật ngữ của pháp luật về thể dục, thể thao. Nội dung bảo tồn, phát huy các giá trị di sản văn hóa và các hình thức sinh hoạt văn hóa của địa phương vẫn được giữ đầy đủ;</w:t>
            </w:r>
          </w:p>
        </w:tc>
      </w:tr>
      <w:tr w:rsidR="002304BD" w:rsidRPr="00D67C35" w14:paraId="381A4C19" w14:textId="77777777" w:rsidTr="00DB36C5">
        <w:tc>
          <w:tcPr>
            <w:tcW w:w="2411" w:type="dxa"/>
            <w:vMerge w:val="restart"/>
          </w:tcPr>
          <w:p w14:paraId="64BE5C46" w14:textId="6DC9CCA1" w:rsidR="002304BD" w:rsidRPr="00D67C35" w:rsidRDefault="002304BD" w:rsidP="002304BD">
            <w:pPr>
              <w:pStyle w:val="BodyText"/>
              <w:spacing w:before="120" w:after="0"/>
              <w:jc w:val="both"/>
              <w:rPr>
                <w:rFonts w:eastAsia="Calibri"/>
                <w:b/>
                <w:sz w:val="26"/>
                <w:szCs w:val="26"/>
              </w:rPr>
            </w:pPr>
            <w:r w:rsidRPr="00D67C35">
              <w:rPr>
                <w:b/>
                <w:bCs/>
                <w:sz w:val="26"/>
                <w:szCs w:val="26"/>
              </w:rPr>
              <w:t>7. Tổ chức tự quản cộng đồng trực tiếp quản lý, vận hành hiệu quả Nhà văn hóa, sân thể thao</w:t>
            </w:r>
          </w:p>
        </w:tc>
        <w:tc>
          <w:tcPr>
            <w:tcW w:w="1984" w:type="dxa"/>
          </w:tcPr>
          <w:p w14:paraId="1CF8361E" w14:textId="76CA6C5A" w:rsidR="002304BD" w:rsidRPr="001C630E" w:rsidRDefault="002304BD" w:rsidP="002304BD">
            <w:pPr>
              <w:spacing w:before="120"/>
              <w:jc w:val="center"/>
              <w:rPr>
                <w:sz w:val="26"/>
                <w:szCs w:val="26"/>
              </w:rPr>
            </w:pPr>
            <w:r w:rsidRPr="001C630E">
              <w:rPr>
                <w:sz w:val="26"/>
                <w:szCs w:val="26"/>
              </w:rPr>
              <w:t>Bộ Xây dựng</w:t>
            </w:r>
          </w:p>
        </w:tc>
        <w:tc>
          <w:tcPr>
            <w:tcW w:w="5670" w:type="dxa"/>
          </w:tcPr>
          <w:p w14:paraId="75E6E3EF" w14:textId="2CCD0222" w:rsidR="002304BD" w:rsidRPr="00D67C35" w:rsidRDefault="002304BD" w:rsidP="002304BD">
            <w:pPr>
              <w:spacing w:before="120"/>
              <w:jc w:val="both"/>
              <w:rPr>
                <w:iCs/>
                <w:sz w:val="26"/>
                <w:szCs w:val="26"/>
              </w:rPr>
            </w:pPr>
            <w:r w:rsidRPr="00D67C35">
              <w:rPr>
                <w:sz w:val="26"/>
                <w:szCs w:val="26"/>
              </w:rPr>
              <w:t>Thực trạng phát triển đô thị hiện nay không có quy định về việc có "Nhà văn hóa, sân thể thao" riêng cho từng tổ dân phố. Các thôn, tổ dân phố thường dùng chung Trung tâm Văn hóa - Thể thao cấp Phường hoặc không gian sinh hoạt chung của tòa nhà chung cư. Do đó, nếu quy định như trên sẽ gây khó khăn trong giải thích từ ngữ và kiểm đếm.</w:t>
            </w:r>
          </w:p>
        </w:tc>
        <w:tc>
          <w:tcPr>
            <w:tcW w:w="4253" w:type="dxa"/>
          </w:tcPr>
          <w:p w14:paraId="1F952788" w14:textId="3ABFB81D" w:rsidR="002304BD" w:rsidRPr="00513E8A" w:rsidRDefault="00F07C39" w:rsidP="00BC43C1">
            <w:pPr>
              <w:spacing w:before="120"/>
              <w:ind w:right="23"/>
              <w:jc w:val="both"/>
              <w:rPr>
                <w:sz w:val="26"/>
                <w:szCs w:val="26"/>
              </w:rPr>
            </w:pPr>
            <w:r w:rsidRPr="00513E8A">
              <w:rPr>
                <w:rStyle w:val="Strong"/>
                <w:sz w:val="26"/>
                <w:szCs w:val="26"/>
              </w:rPr>
              <w:t>Tiếp thu.</w:t>
            </w:r>
            <w:r w:rsidRPr="00513E8A">
              <w:rPr>
                <w:sz w:val="26"/>
                <w:szCs w:val="26"/>
              </w:rPr>
              <w:t xml:space="preserve"> Dự thảo không tiếp tục giới hạn đối tượng quản lý, vận hành ở “nhà văn hóa, sân thể thao” riêng của từng thôn, tổ dân phố mà sử dụng khái niệm “thiết chế văn hóa, thể thao cơ sở”, qua đó bao quát cả trung tâm, địa điểm hoặc không gian sử dụng chung tại đô thị, khu chung cư và các loại hình khu </w:t>
            </w:r>
            <w:r w:rsidRPr="00513E8A">
              <w:rPr>
                <w:sz w:val="26"/>
                <w:szCs w:val="26"/>
              </w:rPr>
              <w:lastRenderedPageBreak/>
              <w:t>dân cư khác</w:t>
            </w:r>
            <w:r w:rsidR="00A050BA" w:rsidRPr="00513E8A">
              <w:rPr>
                <w:sz w:val="26"/>
                <w:szCs w:val="26"/>
              </w:rPr>
              <w:t xml:space="preserve">, cụ thể: </w:t>
            </w:r>
            <w:r w:rsidR="00A050BA" w:rsidRPr="00513E8A">
              <w:rPr>
                <w:i/>
                <w:iCs/>
                <w:sz w:val="26"/>
                <w:szCs w:val="26"/>
              </w:rPr>
              <w:t>“7. Tổ chức tự quản của cộng đồng dân cư được Ủy ban nhân dân cấp xã quyết định giao quản lý, vận hành, khai thác, sử dụng thiết chế văn hóa, thể thao cơ sở; bảo đảm hoạt động thường xuyên, hiệu quả.”</w:t>
            </w:r>
          </w:p>
        </w:tc>
      </w:tr>
      <w:tr w:rsidR="00F30990" w:rsidRPr="00D67C35" w14:paraId="01FAC612" w14:textId="77777777" w:rsidTr="00DB36C5">
        <w:tc>
          <w:tcPr>
            <w:tcW w:w="2411" w:type="dxa"/>
            <w:vMerge/>
          </w:tcPr>
          <w:p w14:paraId="5427F9ED" w14:textId="77777777" w:rsidR="00F30990" w:rsidRPr="00D67C35" w:rsidRDefault="00F30990" w:rsidP="002304BD">
            <w:pPr>
              <w:pStyle w:val="BodyText"/>
              <w:spacing w:before="120" w:after="0"/>
              <w:jc w:val="both"/>
              <w:rPr>
                <w:b/>
                <w:bCs/>
                <w:sz w:val="26"/>
                <w:szCs w:val="26"/>
              </w:rPr>
            </w:pPr>
          </w:p>
        </w:tc>
        <w:tc>
          <w:tcPr>
            <w:tcW w:w="1984" w:type="dxa"/>
          </w:tcPr>
          <w:p w14:paraId="1CABDD34" w14:textId="129CEC8A" w:rsidR="00F30990" w:rsidRPr="001C630E" w:rsidRDefault="00F30990" w:rsidP="002304BD">
            <w:pPr>
              <w:spacing w:before="120"/>
              <w:jc w:val="center"/>
              <w:rPr>
                <w:sz w:val="26"/>
                <w:szCs w:val="26"/>
              </w:rPr>
            </w:pPr>
            <w:r>
              <w:rPr>
                <w:sz w:val="26"/>
                <w:szCs w:val="26"/>
              </w:rPr>
              <w:t>Vụ Pháp chế</w:t>
            </w:r>
          </w:p>
        </w:tc>
        <w:tc>
          <w:tcPr>
            <w:tcW w:w="5670" w:type="dxa"/>
          </w:tcPr>
          <w:p w14:paraId="0851E125" w14:textId="1A2B92A1" w:rsidR="00F30990" w:rsidRPr="00D67C35" w:rsidRDefault="006616E9" w:rsidP="006616E9">
            <w:pPr>
              <w:spacing w:before="120"/>
              <w:jc w:val="both"/>
              <w:rPr>
                <w:sz w:val="26"/>
                <w:szCs w:val="26"/>
              </w:rPr>
            </w:pPr>
            <w:r w:rsidRPr="006616E9">
              <w:rPr>
                <w:sz w:val="26"/>
                <w:szCs w:val="26"/>
              </w:rPr>
              <w:t>Tại mục II.7 Phụ lục II dự thảo Nghị định quy định: “Tổ chức tự quản cộng</w:t>
            </w:r>
            <w:r>
              <w:rPr>
                <w:sz w:val="26"/>
                <w:szCs w:val="26"/>
              </w:rPr>
              <w:t xml:space="preserve"> </w:t>
            </w:r>
            <w:r w:rsidRPr="006616E9">
              <w:rPr>
                <w:sz w:val="26"/>
                <w:szCs w:val="26"/>
              </w:rPr>
              <w:t>đồng trực tiếp quản lý, vận hành hiệu quả Nhà văn hóa, sân thể thao”, đề nghị bổ</w:t>
            </w:r>
            <w:r>
              <w:rPr>
                <w:sz w:val="26"/>
                <w:szCs w:val="26"/>
              </w:rPr>
              <w:t xml:space="preserve"> </w:t>
            </w:r>
            <w:r w:rsidRPr="006616E9">
              <w:rPr>
                <w:sz w:val="26"/>
                <w:szCs w:val="26"/>
              </w:rPr>
              <w:t>sung cụm từ “được Ủy ban nhân dân cấp xã quyết định giao” và chỉnh sửa “tổ chức</w:t>
            </w:r>
            <w:r>
              <w:rPr>
                <w:sz w:val="26"/>
                <w:szCs w:val="26"/>
              </w:rPr>
              <w:t xml:space="preserve"> </w:t>
            </w:r>
            <w:r w:rsidRPr="006616E9">
              <w:rPr>
                <w:sz w:val="26"/>
                <w:szCs w:val="26"/>
              </w:rPr>
              <w:t>tự quản cộng đồng” thành cụm từ “tổ chức tự quản của cộng đồng” để phù hợp vớikhoản 5 Điều 4 Nghị quyết số 28/2026/QH16.</w:t>
            </w:r>
          </w:p>
        </w:tc>
        <w:tc>
          <w:tcPr>
            <w:tcW w:w="4253" w:type="dxa"/>
          </w:tcPr>
          <w:p w14:paraId="48370655" w14:textId="77AF66D9" w:rsidR="00F30990" w:rsidRPr="00513E8A" w:rsidRDefault="00F07C39" w:rsidP="00BC43C1">
            <w:pPr>
              <w:spacing w:before="120"/>
              <w:ind w:right="23"/>
              <w:jc w:val="both"/>
              <w:rPr>
                <w:sz w:val="26"/>
                <w:szCs w:val="26"/>
              </w:rPr>
            </w:pPr>
            <w:r w:rsidRPr="00513E8A">
              <w:rPr>
                <w:rStyle w:val="Strong"/>
                <w:sz w:val="26"/>
                <w:szCs w:val="26"/>
              </w:rPr>
              <w:t>Tiếp thu.</w:t>
            </w:r>
            <w:r w:rsidRPr="00513E8A">
              <w:rPr>
                <w:sz w:val="26"/>
                <w:szCs w:val="26"/>
              </w:rPr>
              <w:t xml:space="preserve"> Khung tiêu chuẩn được chỉnh lý thành “tổ chức tự quản của cộng đồng dân cư”, bổ sung nội dung “được Ủy ban nhân dân cấp xã quyết định giao” và sử dụng cụm từ “quản lý, vận hành, khai thác, sử dụng thiết chế văn hóa, thể thao cơ sở”, bảo đảm thống nhất với khoản 5 Điều 4 Nghị quyết số 28/2026/QH16.</w:t>
            </w:r>
          </w:p>
        </w:tc>
      </w:tr>
      <w:tr w:rsidR="002304BD" w:rsidRPr="00D67C35" w14:paraId="60A4CBB6" w14:textId="77777777" w:rsidTr="00DB36C5">
        <w:tc>
          <w:tcPr>
            <w:tcW w:w="2411" w:type="dxa"/>
            <w:vMerge/>
          </w:tcPr>
          <w:p w14:paraId="0921989A" w14:textId="77777777" w:rsidR="002304BD" w:rsidRPr="00D67C35" w:rsidRDefault="002304BD" w:rsidP="002304BD">
            <w:pPr>
              <w:pStyle w:val="BodyText"/>
              <w:spacing w:before="120" w:after="0"/>
              <w:jc w:val="both"/>
              <w:rPr>
                <w:b/>
                <w:bCs/>
                <w:sz w:val="26"/>
                <w:szCs w:val="26"/>
              </w:rPr>
            </w:pPr>
          </w:p>
        </w:tc>
        <w:tc>
          <w:tcPr>
            <w:tcW w:w="1984" w:type="dxa"/>
          </w:tcPr>
          <w:p w14:paraId="4658C69E" w14:textId="216AF637" w:rsidR="002304BD" w:rsidRPr="001C630E" w:rsidRDefault="002304BD" w:rsidP="002304BD">
            <w:pPr>
              <w:spacing w:before="120"/>
              <w:jc w:val="center"/>
              <w:rPr>
                <w:sz w:val="26"/>
                <w:szCs w:val="26"/>
              </w:rPr>
            </w:pPr>
            <w:r w:rsidRPr="001C630E">
              <w:rPr>
                <w:sz w:val="26"/>
                <w:szCs w:val="26"/>
              </w:rPr>
              <w:t xml:space="preserve">Sở Văn hóa, </w:t>
            </w:r>
            <w:r>
              <w:rPr>
                <w:sz w:val="26"/>
                <w:szCs w:val="26"/>
              </w:rPr>
              <w:t xml:space="preserve"> </w:t>
            </w:r>
            <w:r w:rsidRPr="001C630E">
              <w:rPr>
                <w:sz w:val="26"/>
                <w:szCs w:val="26"/>
              </w:rPr>
              <w:t xml:space="preserve">Thể thao và </w:t>
            </w:r>
            <w:r>
              <w:rPr>
                <w:sz w:val="26"/>
                <w:szCs w:val="26"/>
              </w:rPr>
              <w:t xml:space="preserve">   </w:t>
            </w:r>
            <w:r w:rsidRPr="001C630E">
              <w:rPr>
                <w:sz w:val="26"/>
                <w:szCs w:val="26"/>
              </w:rPr>
              <w:t>Du lịch tỉnh Điện Biên</w:t>
            </w:r>
          </w:p>
        </w:tc>
        <w:tc>
          <w:tcPr>
            <w:tcW w:w="5670" w:type="dxa"/>
          </w:tcPr>
          <w:p w14:paraId="68E7F4B4" w14:textId="23EC3EAA" w:rsidR="002304BD" w:rsidRPr="00D67C35" w:rsidRDefault="002304BD" w:rsidP="002304BD">
            <w:pPr>
              <w:spacing w:before="120"/>
              <w:jc w:val="both"/>
              <w:rPr>
                <w:b/>
                <w:bCs/>
                <w:i/>
                <w:sz w:val="26"/>
                <w:szCs w:val="26"/>
              </w:rPr>
            </w:pPr>
            <w:r w:rsidRPr="00D67C35">
              <w:rPr>
                <w:iCs/>
                <w:sz w:val="26"/>
                <w:szCs w:val="26"/>
              </w:rPr>
              <w:t>Đề nghị bổ sung “… sân thể thao, khuyến khích ứng dụng công nghệ thông tin trong quản lý và khai thác thiết chế văn hóa” để phù hợp chủ trương, chính sách về chuyển đổi số.</w:t>
            </w:r>
          </w:p>
        </w:tc>
        <w:tc>
          <w:tcPr>
            <w:tcW w:w="4253" w:type="dxa"/>
          </w:tcPr>
          <w:p w14:paraId="0FCDAE4F" w14:textId="07308B9A" w:rsidR="002304BD" w:rsidRPr="00513E8A" w:rsidRDefault="00A01341" w:rsidP="00BC43C1">
            <w:pPr>
              <w:spacing w:before="120"/>
              <w:ind w:right="23"/>
              <w:jc w:val="both"/>
              <w:rPr>
                <w:sz w:val="26"/>
                <w:szCs w:val="26"/>
              </w:rPr>
            </w:pPr>
            <w:r w:rsidRPr="00513E8A">
              <w:rPr>
                <w:rStyle w:val="Strong"/>
                <w:sz w:val="26"/>
                <w:szCs w:val="26"/>
              </w:rPr>
              <w:t>Tiếp thu một phần.</w:t>
            </w:r>
            <w:r w:rsidRPr="00513E8A">
              <w:rPr>
                <w:sz w:val="26"/>
                <w:szCs w:val="26"/>
              </w:rPr>
              <w:t xml:space="preserve"> Cơ quan chủ trì soạn thảo thống nhất chủ trương ứng dụng công nghệ thông tin trong quản lý, khai thác thiết chế văn hóa, thể thao.</w:t>
            </w:r>
          </w:p>
        </w:tc>
      </w:tr>
      <w:tr w:rsidR="002304BD" w:rsidRPr="00D67C35" w14:paraId="1E66424B" w14:textId="77777777" w:rsidTr="00DB36C5">
        <w:tc>
          <w:tcPr>
            <w:tcW w:w="2411" w:type="dxa"/>
            <w:vMerge/>
          </w:tcPr>
          <w:p w14:paraId="074A947A" w14:textId="77777777" w:rsidR="002304BD" w:rsidRPr="00D67C35" w:rsidRDefault="002304BD" w:rsidP="002304BD">
            <w:pPr>
              <w:pStyle w:val="BodyText"/>
              <w:spacing w:before="120" w:after="0"/>
              <w:jc w:val="both"/>
              <w:rPr>
                <w:b/>
                <w:bCs/>
                <w:sz w:val="26"/>
                <w:szCs w:val="26"/>
              </w:rPr>
            </w:pPr>
          </w:p>
        </w:tc>
        <w:tc>
          <w:tcPr>
            <w:tcW w:w="1984" w:type="dxa"/>
          </w:tcPr>
          <w:p w14:paraId="619D09F8" w14:textId="439A02FB" w:rsidR="002304BD" w:rsidRPr="001C630E" w:rsidRDefault="002304BD" w:rsidP="002304BD">
            <w:pPr>
              <w:spacing w:before="120"/>
              <w:jc w:val="center"/>
              <w:rPr>
                <w:sz w:val="26"/>
                <w:szCs w:val="26"/>
              </w:rPr>
            </w:pPr>
            <w:r w:rsidRPr="001C630E">
              <w:rPr>
                <w:sz w:val="26"/>
                <w:szCs w:val="26"/>
              </w:rPr>
              <w:t xml:space="preserve">Sở Văn hóa, </w:t>
            </w:r>
            <w:r>
              <w:rPr>
                <w:sz w:val="26"/>
                <w:szCs w:val="26"/>
              </w:rPr>
              <w:t xml:space="preserve">  </w:t>
            </w:r>
            <w:r w:rsidRPr="001C630E">
              <w:rPr>
                <w:sz w:val="26"/>
                <w:szCs w:val="26"/>
              </w:rPr>
              <w:t xml:space="preserve">Thể thao và </w:t>
            </w:r>
            <w:r>
              <w:rPr>
                <w:sz w:val="26"/>
                <w:szCs w:val="26"/>
              </w:rPr>
              <w:t xml:space="preserve">   </w:t>
            </w:r>
            <w:r w:rsidRPr="001C630E">
              <w:rPr>
                <w:sz w:val="26"/>
                <w:szCs w:val="26"/>
              </w:rPr>
              <w:t xml:space="preserve">Du lịch tỉnh </w:t>
            </w:r>
            <w:r>
              <w:rPr>
                <w:sz w:val="26"/>
                <w:szCs w:val="26"/>
              </w:rPr>
              <w:t xml:space="preserve">  </w:t>
            </w:r>
            <w:r w:rsidRPr="001C630E">
              <w:rPr>
                <w:sz w:val="26"/>
                <w:szCs w:val="26"/>
              </w:rPr>
              <w:t>Gia Lai</w:t>
            </w:r>
          </w:p>
        </w:tc>
        <w:tc>
          <w:tcPr>
            <w:tcW w:w="5670" w:type="dxa"/>
          </w:tcPr>
          <w:p w14:paraId="532EC2A4" w14:textId="16998BBB" w:rsidR="002304BD" w:rsidRPr="00D67C35" w:rsidRDefault="002304BD" w:rsidP="002304BD">
            <w:pPr>
              <w:spacing w:before="120"/>
              <w:jc w:val="both"/>
              <w:rPr>
                <w:b/>
                <w:bCs/>
                <w:i/>
                <w:sz w:val="26"/>
                <w:szCs w:val="26"/>
              </w:rPr>
            </w:pPr>
            <w:r w:rsidRPr="00D67C35">
              <w:rPr>
                <w:sz w:val="26"/>
                <w:szCs w:val="26"/>
              </w:rPr>
              <w:t xml:space="preserve">Đề nghị nghiên cứu bổ sung thành: “Ban Công tác Mặt trận và các tổ chức tự quản ở cộng đồng dân cư trực tiếp quản lý và vận hành hiệu quả Nhà văn hóa, sân thể thao”. Lý do: Ban Công tác Mặt trận là lực lượng nòng cốt trong công tác tuyên truyền, vận động Nhân dân, phối hợp tổ chức các phong trào, cuộc vận động tại khu dân cư. Việc quy định rõ chủ thể sẽ tạo </w:t>
            </w:r>
            <w:r w:rsidRPr="00D67C35">
              <w:rPr>
                <w:sz w:val="26"/>
                <w:szCs w:val="26"/>
              </w:rPr>
              <w:lastRenderedPageBreak/>
              <w:t>thuận lợi trong tổ chức thực hiện và công tác bình xét.</w:t>
            </w:r>
          </w:p>
        </w:tc>
        <w:tc>
          <w:tcPr>
            <w:tcW w:w="4253" w:type="dxa"/>
          </w:tcPr>
          <w:p w14:paraId="1CCA77E5" w14:textId="07FD6741" w:rsidR="002304BD" w:rsidRPr="00513E8A" w:rsidRDefault="00A01341" w:rsidP="00BC43C1">
            <w:pPr>
              <w:spacing w:before="120"/>
              <w:ind w:right="23"/>
              <w:jc w:val="both"/>
              <w:rPr>
                <w:sz w:val="26"/>
                <w:szCs w:val="26"/>
              </w:rPr>
            </w:pPr>
            <w:r w:rsidRPr="00513E8A">
              <w:rPr>
                <w:rStyle w:val="Strong"/>
                <w:sz w:val="26"/>
                <w:szCs w:val="26"/>
              </w:rPr>
              <w:lastRenderedPageBreak/>
              <w:t>Không tiếp thu.</w:t>
            </w:r>
            <w:r w:rsidRPr="00513E8A">
              <w:rPr>
                <w:sz w:val="26"/>
                <w:szCs w:val="26"/>
              </w:rPr>
              <w:t xml:space="preserve"> Khoản 5 Điều 4 Nghị quyết số 28/2026/QH16 xác định chủ thể là “tổ chức tự quản của cộng đồng dân cư” do Ủy ban nhân dân cấp xã quyết định giao. Việc quy định cụ thể Ban Công tác Mặt trận là chủ thể trực tiếp quản lý, vận hành có thể chưa phù hợp với phạm vi chủ thể được Nghị </w:t>
            </w:r>
            <w:r w:rsidRPr="00513E8A">
              <w:rPr>
                <w:sz w:val="26"/>
                <w:szCs w:val="26"/>
              </w:rPr>
              <w:lastRenderedPageBreak/>
              <w:t>quyết quy định và điều kiện tổ chức của từng địa phương.</w:t>
            </w:r>
          </w:p>
        </w:tc>
      </w:tr>
      <w:tr w:rsidR="002304BD" w:rsidRPr="00D67C35" w14:paraId="0A786120" w14:textId="77777777" w:rsidTr="00DB36C5">
        <w:tc>
          <w:tcPr>
            <w:tcW w:w="2411" w:type="dxa"/>
            <w:vMerge/>
          </w:tcPr>
          <w:p w14:paraId="2FBB1859" w14:textId="77777777" w:rsidR="002304BD" w:rsidRPr="00D67C35" w:rsidRDefault="002304BD" w:rsidP="002304BD">
            <w:pPr>
              <w:pStyle w:val="BodyText"/>
              <w:spacing w:before="120" w:after="0"/>
              <w:jc w:val="both"/>
              <w:rPr>
                <w:b/>
                <w:bCs/>
                <w:sz w:val="26"/>
                <w:szCs w:val="26"/>
              </w:rPr>
            </w:pPr>
          </w:p>
        </w:tc>
        <w:tc>
          <w:tcPr>
            <w:tcW w:w="1984" w:type="dxa"/>
          </w:tcPr>
          <w:p w14:paraId="38D7CFC8" w14:textId="0287095B" w:rsidR="002304BD" w:rsidRPr="001C630E" w:rsidRDefault="002304BD" w:rsidP="002304BD">
            <w:pPr>
              <w:spacing w:before="120"/>
              <w:jc w:val="center"/>
              <w:rPr>
                <w:sz w:val="26"/>
                <w:szCs w:val="26"/>
              </w:rPr>
            </w:pPr>
            <w:r w:rsidRPr="001C630E">
              <w:rPr>
                <w:sz w:val="26"/>
                <w:szCs w:val="26"/>
              </w:rPr>
              <w:t>Sở Văn hóa và Thể thao Thành phố Hà Nội</w:t>
            </w:r>
          </w:p>
        </w:tc>
        <w:tc>
          <w:tcPr>
            <w:tcW w:w="5670" w:type="dxa"/>
          </w:tcPr>
          <w:p w14:paraId="37A1C960" w14:textId="16D0BDEA" w:rsidR="002304BD" w:rsidRPr="00D67C35" w:rsidRDefault="002304BD" w:rsidP="002304BD">
            <w:pPr>
              <w:spacing w:before="120"/>
              <w:jc w:val="both"/>
              <w:rPr>
                <w:b/>
                <w:bCs/>
                <w:i/>
                <w:sz w:val="26"/>
                <w:szCs w:val="26"/>
              </w:rPr>
            </w:pPr>
            <w:r w:rsidRPr="00D67C35">
              <w:rPr>
                <w:sz w:val="26"/>
                <w:szCs w:val="26"/>
              </w:rPr>
              <w:t>Đ</w:t>
            </w:r>
            <w:r w:rsidRPr="00D67C35">
              <w:rPr>
                <w:spacing w:val="3"/>
                <w:sz w:val="26"/>
                <w:szCs w:val="26"/>
                <w:shd w:val="clear" w:color="auto" w:fill="FFFFFF"/>
                <w:lang w:val="vi-VN"/>
              </w:rPr>
              <w:t>ề xuất sửa đổi, bổ sung toàn văn khoản này thành: “Tổ chức tự quản cộng đồng trực tiếp quản lý, vận hành hiệu quả Nhà văn hóa, sân thể thao theo quy chế quy định chi tiết của Ủy ban nhân dân cấp tỉnh” nhằm cụ thể hóa quyền hạn được giao tại Điều 2 của dự thảo Nghị định</w:t>
            </w:r>
            <w:r w:rsidR="007034B8">
              <w:rPr>
                <w:spacing w:val="3"/>
                <w:sz w:val="26"/>
                <w:szCs w:val="26"/>
                <w:shd w:val="clear" w:color="auto" w:fill="FFFFFF"/>
              </w:rPr>
              <w:t>,</w:t>
            </w:r>
            <w:r w:rsidRPr="00D67C35">
              <w:rPr>
                <w:spacing w:val="3"/>
                <w:sz w:val="26"/>
                <w:szCs w:val="26"/>
                <w:shd w:val="clear" w:color="auto" w:fill="FFFFFF"/>
                <w:lang w:val="vi-VN"/>
              </w:rPr>
              <w:t xml:space="preserve"> tháo gỡ khó khăn cho cơ sở.</w:t>
            </w:r>
          </w:p>
        </w:tc>
        <w:tc>
          <w:tcPr>
            <w:tcW w:w="4253" w:type="dxa"/>
          </w:tcPr>
          <w:p w14:paraId="1624525C" w14:textId="3DADAFCD" w:rsidR="002304BD" w:rsidRPr="00513E8A" w:rsidRDefault="009E2775" w:rsidP="00BC43C1">
            <w:pPr>
              <w:spacing w:before="120"/>
              <w:ind w:right="23"/>
              <w:jc w:val="both"/>
              <w:rPr>
                <w:sz w:val="26"/>
                <w:szCs w:val="26"/>
              </w:rPr>
            </w:pPr>
            <w:r w:rsidRPr="00513E8A">
              <w:rPr>
                <w:rStyle w:val="Strong"/>
                <w:sz w:val="26"/>
                <w:szCs w:val="26"/>
              </w:rPr>
              <w:t>Tiếp thu.</w:t>
            </w:r>
            <w:r w:rsidRPr="00513E8A">
              <w:rPr>
                <w:sz w:val="26"/>
                <w:szCs w:val="26"/>
              </w:rPr>
              <w:t xml:space="preserve"> Khung tiêu chuẩn được bổ sung điều kiện tổ chức tự quản của cộng đồng dân cư phải được Ủy ban nhân dân cấp xã quyết định giao. Trình tự, thủ tục và trách nhiệm quản lý, vận hành, khai thác, sử dụng thiết chế văn hóa, thể thao cơ sở được thực hiện theo quy định của Chủ tịch Ủy ban nhân dân cấp tỉnh theo khoản 5 Điều 4 Nghị quyết số 28/2026/QH16;</w:t>
            </w:r>
          </w:p>
        </w:tc>
      </w:tr>
      <w:tr w:rsidR="002304BD" w:rsidRPr="00D67C35" w14:paraId="73130AF7" w14:textId="77777777" w:rsidTr="00DB36C5">
        <w:tc>
          <w:tcPr>
            <w:tcW w:w="2411" w:type="dxa"/>
            <w:vMerge/>
          </w:tcPr>
          <w:p w14:paraId="74EA1030" w14:textId="77777777" w:rsidR="002304BD" w:rsidRPr="00D67C35" w:rsidRDefault="002304BD" w:rsidP="002304BD">
            <w:pPr>
              <w:pStyle w:val="BodyText"/>
              <w:spacing w:before="120" w:after="0"/>
              <w:jc w:val="both"/>
              <w:rPr>
                <w:b/>
                <w:bCs/>
                <w:sz w:val="26"/>
                <w:szCs w:val="26"/>
              </w:rPr>
            </w:pPr>
          </w:p>
        </w:tc>
        <w:tc>
          <w:tcPr>
            <w:tcW w:w="1984" w:type="dxa"/>
          </w:tcPr>
          <w:p w14:paraId="3C609C53" w14:textId="1DBA46F3" w:rsidR="002304BD" w:rsidRPr="001C630E" w:rsidRDefault="002304BD" w:rsidP="002304BD">
            <w:pPr>
              <w:spacing w:before="120"/>
              <w:jc w:val="center"/>
              <w:rPr>
                <w:sz w:val="26"/>
                <w:szCs w:val="26"/>
              </w:rPr>
            </w:pPr>
            <w:r w:rsidRPr="001C630E">
              <w:rPr>
                <w:sz w:val="26"/>
                <w:szCs w:val="26"/>
              </w:rPr>
              <w:t xml:space="preserve">Sở Văn hóa, </w:t>
            </w:r>
            <w:r>
              <w:rPr>
                <w:sz w:val="26"/>
                <w:szCs w:val="26"/>
              </w:rPr>
              <w:t xml:space="preserve"> </w:t>
            </w:r>
            <w:r w:rsidRPr="001C630E">
              <w:rPr>
                <w:sz w:val="26"/>
                <w:szCs w:val="26"/>
              </w:rPr>
              <w:t xml:space="preserve">Thể thao và </w:t>
            </w:r>
            <w:r>
              <w:rPr>
                <w:sz w:val="26"/>
                <w:szCs w:val="26"/>
              </w:rPr>
              <w:t xml:space="preserve">   </w:t>
            </w:r>
            <w:r w:rsidRPr="001C630E">
              <w:rPr>
                <w:sz w:val="26"/>
                <w:szCs w:val="26"/>
              </w:rPr>
              <w:t>Du lịch tỉnh Thái Nguyên</w:t>
            </w:r>
          </w:p>
        </w:tc>
        <w:tc>
          <w:tcPr>
            <w:tcW w:w="5670" w:type="dxa"/>
          </w:tcPr>
          <w:p w14:paraId="527C0310" w14:textId="0446538C" w:rsidR="002304BD" w:rsidRPr="00D67C35" w:rsidRDefault="002304BD" w:rsidP="002304BD">
            <w:pPr>
              <w:spacing w:before="120"/>
              <w:jc w:val="both"/>
              <w:rPr>
                <w:b/>
                <w:bCs/>
                <w:i/>
                <w:sz w:val="26"/>
                <w:szCs w:val="26"/>
              </w:rPr>
            </w:pPr>
            <w:r w:rsidRPr="00D67C35">
              <w:rPr>
                <w:sz w:val="26"/>
                <w:szCs w:val="26"/>
              </w:rPr>
              <w:t>Đề nghị bỏ tiêu chuẩn “Tổ chức tự quản cộng đồng trực tiếp quản lý, vận hành hiệu quả Nhà văn hóa, sân thể thao” tại mục 7, phần II và tiêu chuẩn “Tham gia tự quản trong việc giữ gìn vệ sinh môi trường và phòng, chống dịch bệnh; tổ chức cộng đồng tự quản thực hiện phân loại, thu gom, xử lý rác thải sinh hoạt; xóa bỏ các điểm đen về ô nhiễm” tại mục 4, phần III. Lý do: Để tránh trùng lặp với tiêu chuẩn “Các tổ chức tự quản ở cộng đồng hoạt động có hiệu quả” tại mục 3, phần IV.</w:t>
            </w:r>
          </w:p>
        </w:tc>
        <w:tc>
          <w:tcPr>
            <w:tcW w:w="4253" w:type="dxa"/>
          </w:tcPr>
          <w:p w14:paraId="44B872A5" w14:textId="1FDC55AD" w:rsidR="002304BD" w:rsidRPr="00513E8A" w:rsidRDefault="00451BC5" w:rsidP="00BC43C1">
            <w:pPr>
              <w:spacing w:before="120"/>
              <w:ind w:right="23"/>
              <w:jc w:val="both"/>
              <w:rPr>
                <w:sz w:val="26"/>
                <w:szCs w:val="26"/>
              </w:rPr>
            </w:pPr>
            <w:r w:rsidRPr="00513E8A">
              <w:rPr>
                <w:rStyle w:val="Strong"/>
                <w:sz w:val="26"/>
                <w:szCs w:val="26"/>
              </w:rPr>
              <w:t>Không tiếp thu.</w:t>
            </w:r>
            <w:r w:rsidRPr="00513E8A">
              <w:rPr>
                <w:sz w:val="26"/>
                <w:szCs w:val="26"/>
              </w:rPr>
              <w:t xml:space="preserve"> Khung tiêu chuẩn số 7 quy định cụ thể việc tổ chức tự quản của cộng đồng dân cư được giao quản lý, vận hành, khai thác, sử dụng thiết chế văn hóa, thể thao cơ sở theo Nghị quyết số 28/2026/QH16.</w:t>
            </w:r>
          </w:p>
        </w:tc>
      </w:tr>
      <w:tr w:rsidR="002304BD" w:rsidRPr="00D67C35" w14:paraId="1B2113FA" w14:textId="77777777" w:rsidTr="00DB36C5">
        <w:tc>
          <w:tcPr>
            <w:tcW w:w="2411" w:type="dxa"/>
            <w:vMerge/>
          </w:tcPr>
          <w:p w14:paraId="21DB614C" w14:textId="77777777" w:rsidR="002304BD" w:rsidRPr="00D67C35" w:rsidRDefault="002304BD" w:rsidP="002304BD">
            <w:pPr>
              <w:pStyle w:val="BodyText"/>
              <w:spacing w:before="120" w:after="0"/>
              <w:jc w:val="both"/>
              <w:rPr>
                <w:b/>
                <w:bCs/>
                <w:sz w:val="26"/>
                <w:szCs w:val="26"/>
              </w:rPr>
            </w:pPr>
          </w:p>
        </w:tc>
        <w:tc>
          <w:tcPr>
            <w:tcW w:w="1984" w:type="dxa"/>
          </w:tcPr>
          <w:p w14:paraId="52FFA5CA" w14:textId="47C6F586" w:rsidR="002304BD" w:rsidRPr="00D67C35" w:rsidRDefault="002304BD" w:rsidP="002304BD">
            <w:pPr>
              <w:spacing w:before="120"/>
              <w:jc w:val="center"/>
              <w:rPr>
                <w:b/>
                <w:bCs/>
                <w:i/>
                <w:sz w:val="26"/>
                <w:szCs w:val="26"/>
              </w:rPr>
            </w:pPr>
            <w:r w:rsidRPr="001C630E">
              <w:rPr>
                <w:iCs/>
                <w:sz w:val="26"/>
                <w:szCs w:val="26"/>
              </w:rPr>
              <w:t>Sở</w:t>
            </w:r>
            <w:r w:rsidRPr="00D67C35">
              <w:rPr>
                <w:b/>
                <w:bCs/>
                <w:i/>
                <w:sz w:val="26"/>
                <w:szCs w:val="26"/>
              </w:rPr>
              <w:t xml:space="preserve"> </w:t>
            </w:r>
            <w:r w:rsidRPr="001C630E">
              <w:rPr>
                <w:iCs/>
                <w:sz w:val="26"/>
                <w:szCs w:val="26"/>
              </w:rPr>
              <w:t xml:space="preserve">Văn hóa, </w:t>
            </w:r>
            <w:r>
              <w:rPr>
                <w:iCs/>
                <w:sz w:val="26"/>
                <w:szCs w:val="26"/>
              </w:rPr>
              <w:t xml:space="preserve"> </w:t>
            </w:r>
            <w:r w:rsidRPr="001C630E">
              <w:rPr>
                <w:iCs/>
                <w:sz w:val="26"/>
                <w:szCs w:val="26"/>
              </w:rPr>
              <w:t xml:space="preserve">Thể thao và </w:t>
            </w:r>
            <w:r>
              <w:rPr>
                <w:iCs/>
                <w:sz w:val="26"/>
                <w:szCs w:val="26"/>
              </w:rPr>
              <w:t xml:space="preserve">   </w:t>
            </w:r>
            <w:r w:rsidRPr="001C630E">
              <w:rPr>
                <w:iCs/>
                <w:sz w:val="26"/>
                <w:szCs w:val="26"/>
              </w:rPr>
              <w:t>Du lịch tỉnh Tuyên Quang</w:t>
            </w:r>
          </w:p>
        </w:tc>
        <w:tc>
          <w:tcPr>
            <w:tcW w:w="5670" w:type="dxa"/>
          </w:tcPr>
          <w:p w14:paraId="78306D42" w14:textId="5A961E4E" w:rsidR="002304BD" w:rsidRPr="00D67C35" w:rsidRDefault="002304BD" w:rsidP="002304BD">
            <w:pPr>
              <w:spacing w:before="120"/>
              <w:jc w:val="both"/>
              <w:rPr>
                <w:b/>
                <w:bCs/>
                <w:i/>
                <w:sz w:val="26"/>
                <w:szCs w:val="26"/>
              </w:rPr>
            </w:pPr>
            <w:r w:rsidRPr="00D67C35">
              <w:rPr>
                <w:sz w:val="26"/>
                <w:szCs w:val="26"/>
              </w:rPr>
              <w:t xml:space="preserve">Đề nghị chỉnh sửa gộp thành một mục chung: “Phát huy vai trò của tổ chức tự quản cộng đồng trong việc quản lý, vận hành hiệu quả nhà văn hóa, sân thể thao; chủ động giữ gìn vệ sinh môi trường, phòng, chống dịch bệnh, thực hiện phân loại, xử lý chất thải rắn </w:t>
            </w:r>
            <w:r w:rsidRPr="00D67C35">
              <w:rPr>
                <w:sz w:val="26"/>
                <w:szCs w:val="26"/>
              </w:rPr>
              <w:lastRenderedPageBreak/>
              <w:t xml:space="preserve">sinh hoạt tại nguồn và xóa bỏ các điểm đen về ô nhiễm."  </w:t>
            </w:r>
          </w:p>
        </w:tc>
        <w:tc>
          <w:tcPr>
            <w:tcW w:w="4253" w:type="dxa"/>
          </w:tcPr>
          <w:p w14:paraId="48AFCB8F" w14:textId="0020B3C2" w:rsidR="002304BD" w:rsidRPr="00513E8A" w:rsidRDefault="00451BC5" w:rsidP="00BC43C1">
            <w:pPr>
              <w:spacing w:before="120"/>
              <w:ind w:right="23"/>
              <w:jc w:val="both"/>
              <w:rPr>
                <w:sz w:val="26"/>
                <w:szCs w:val="26"/>
              </w:rPr>
            </w:pPr>
            <w:r w:rsidRPr="00513E8A">
              <w:rPr>
                <w:rStyle w:val="Strong"/>
                <w:sz w:val="26"/>
                <w:szCs w:val="26"/>
              </w:rPr>
              <w:lastRenderedPageBreak/>
              <w:t>Không tiếp thu.</w:t>
            </w:r>
            <w:r w:rsidRPr="00513E8A">
              <w:rPr>
                <w:sz w:val="26"/>
                <w:szCs w:val="26"/>
              </w:rPr>
              <w:t xml:space="preserve"> Việc quản lý, vận hành thiết chế văn hóa, thể thao cơ sở và việc tự quản về vệ sinh môi trường, phòng, chống dịch bệnh là hai nhóm nội dung khác nhau, thuộc các tiêu </w:t>
            </w:r>
            <w:r w:rsidRPr="00513E8A">
              <w:rPr>
                <w:sz w:val="26"/>
                <w:szCs w:val="26"/>
              </w:rPr>
              <w:lastRenderedPageBreak/>
              <w:t>chuẩn khác nhau và có căn cứ pháp lý chuyên ngành khác nhau.</w:t>
            </w:r>
          </w:p>
        </w:tc>
      </w:tr>
      <w:tr w:rsidR="002304BD" w:rsidRPr="00D67C35" w14:paraId="4C2D917D" w14:textId="77777777" w:rsidTr="00DB36C5">
        <w:tc>
          <w:tcPr>
            <w:tcW w:w="2411" w:type="dxa"/>
          </w:tcPr>
          <w:p w14:paraId="4C2D9179" w14:textId="5B6377FB" w:rsidR="002304BD" w:rsidRPr="00D67C35" w:rsidRDefault="002304BD" w:rsidP="002304BD">
            <w:pPr>
              <w:spacing w:before="120"/>
              <w:jc w:val="both"/>
              <w:rPr>
                <w:rFonts w:eastAsia="Calibri"/>
                <w:b/>
                <w:bCs/>
                <w:sz w:val="26"/>
                <w:szCs w:val="26"/>
              </w:rPr>
            </w:pPr>
            <w:r w:rsidRPr="00D67C35">
              <w:rPr>
                <w:rFonts w:eastAsia="Calibri"/>
                <w:b/>
                <w:bCs/>
                <w:sz w:val="26"/>
                <w:szCs w:val="26"/>
              </w:rPr>
              <w:t>III. Môi trường an toàn, thân thiện, cảnh quan sạch đẹp</w:t>
            </w:r>
          </w:p>
        </w:tc>
        <w:tc>
          <w:tcPr>
            <w:tcW w:w="1984" w:type="dxa"/>
          </w:tcPr>
          <w:p w14:paraId="64E89519" w14:textId="77777777" w:rsidR="002304BD" w:rsidRPr="00D67C35" w:rsidRDefault="002304BD" w:rsidP="002304BD">
            <w:pPr>
              <w:spacing w:before="120"/>
              <w:jc w:val="both"/>
              <w:rPr>
                <w:sz w:val="26"/>
                <w:szCs w:val="26"/>
              </w:rPr>
            </w:pPr>
          </w:p>
        </w:tc>
        <w:tc>
          <w:tcPr>
            <w:tcW w:w="5670" w:type="dxa"/>
          </w:tcPr>
          <w:p w14:paraId="4C2D917A" w14:textId="34881DB6" w:rsidR="002304BD" w:rsidRPr="00D67C35" w:rsidRDefault="002304BD" w:rsidP="002304BD">
            <w:pPr>
              <w:spacing w:before="120"/>
              <w:jc w:val="both"/>
              <w:rPr>
                <w:sz w:val="26"/>
                <w:szCs w:val="26"/>
              </w:rPr>
            </w:pPr>
          </w:p>
        </w:tc>
        <w:tc>
          <w:tcPr>
            <w:tcW w:w="4253" w:type="dxa"/>
          </w:tcPr>
          <w:p w14:paraId="4C2D917C" w14:textId="11FEBEC3" w:rsidR="002304BD" w:rsidRPr="00D67C35" w:rsidRDefault="002304BD" w:rsidP="00BC43C1">
            <w:pPr>
              <w:spacing w:before="120"/>
              <w:ind w:right="23"/>
              <w:jc w:val="both"/>
              <w:rPr>
                <w:sz w:val="26"/>
                <w:szCs w:val="26"/>
              </w:rPr>
            </w:pPr>
          </w:p>
        </w:tc>
      </w:tr>
      <w:tr w:rsidR="002304BD" w:rsidRPr="00D67C35" w14:paraId="7CFB5A94" w14:textId="77777777" w:rsidTr="00DB36C5">
        <w:tc>
          <w:tcPr>
            <w:tcW w:w="2411" w:type="dxa"/>
          </w:tcPr>
          <w:p w14:paraId="1926048C" w14:textId="3A034038" w:rsidR="002304BD" w:rsidRPr="00D67C35" w:rsidRDefault="002304BD" w:rsidP="002304BD">
            <w:pPr>
              <w:spacing w:before="120"/>
              <w:jc w:val="both"/>
              <w:rPr>
                <w:rFonts w:eastAsia="Calibri"/>
                <w:b/>
                <w:bCs/>
                <w:sz w:val="26"/>
                <w:szCs w:val="26"/>
              </w:rPr>
            </w:pPr>
            <w:r w:rsidRPr="00D67C35">
              <w:rPr>
                <w:sz w:val="26"/>
                <w:szCs w:val="26"/>
              </w:rPr>
              <w:t>1. Hoạt động sản xuất, kinh doanh đáp ứng các quy định của pháp luật về bảo vệ môi trường</w:t>
            </w:r>
          </w:p>
        </w:tc>
        <w:tc>
          <w:tcPr>
            <w:tcW w:w="1984" w:type="dxa"/>
          </w:tcPr>
          <w:p w14:paraId="06257937" w14:textId="77777777" w:rsidR="002304BD" w:rsidRPr="00D67C35" w:rsidRDefault="002304BD" w:rsidP="002304BD">
            <w:pPr>
              <w:spacing w:before="120"/>
              <w:jc w:val="both"/>
              <w:rPr>
                <w:sz w:val="26"/>
                <w:szCs w:val="26"/>
              </w:rPr>
            </w:pPr>
          </w:p>
        </w:tc>
        <w:tc>
          <w:tcPr>
            <w:tcW w:w="5670" w:type="dxa"/>
          </w:tcPr>
          <w:p w14:paraId="6289354A" w14:textId="49ACD2F2" w:rsidR="002304BD" w:rsidRPr="00D67C35" w:rsidRDefault="002304BD" w:rsidP="002304BD">
            <w:pPr>
              <w:spacing w:before="120"/>
              <w:jc w:val="both"/>
              <w:rPr>
                <w:sz w:val="26"/>
                <w:szCs w:val="26"/>
              </w:rPr>
            </w:pPr>
          </w:p>
        </w:tc>
        <w:tc>
          <w:tcPr>
            <w:tcW w:w="4253" w:type="dxa"/>
          </w:tcPr>
          <w:p w14:paraId="399AA6BC" w14:textId="77777777" w:rsidR="002304BD" w:rsidRPr="00D67C35" w:rsidRDefault="002304BD" w:rsidP="00BC43C1">
            <w:pPr>
              <w:spacing w:before="120"/>
              <w:ind w:right="23"/>
              <w:jc w:val="both"/>
              <w:rPr>
                <w:sz w:val="26"/>
                <w:szCs w:val="26"/>
              </w:rPr>
            </w:pPr>
          </w:p>
        </w:tc>
      </w:tr>
      <w:tr w:rsidR="002304BD" w:rsidRPr="00D67C35" w14:paraId="65238A88" w14:textId="77777777" w:rsidTr="00DB36C5">
        <w:tc>
          <w:tcPr>
            <w:tcW w:w="2411" w:type="dxa"/>
          </w:tcPr>
          <w:p w14:paraId="44F135F5" w14:textId="29C37079" w:rsidR="002304BD" w:rsidRPr="00D67C35" w:rsidRDefault="002304BD" w:rsidP="002304BD">
            <w:pPr>
              <w:spacing w:before="120"/>
              <w:jc w:val="both"/>
              <w:rPr>
                <w:rFonts w:eastAsia="Calibri"/>
                <w:b/>
                <w:bCs/>
                <w:sz w:val="26"/>
                <w:szCs w:val="26"/>
              </w:rPr>
            </w:pPr>
            <w:r w:rsidRPr="00D67C35">
              <w:rPr>
                <w:sz w:val="26"/>
                <w:szCs w:val="26"/>
              </w:rPr>
              <w:t>2. Thực hiện việc mai táng, hỏa táng (nếu có) đúng quy định của pháp luật và theo quy hoạch của địa phương</w:t>
            </w:r>
          </w:p>
        </w:tc>
        <w:tc>
          <w:tcPr>
            <w:tcW w:w="1984" w:type="dxa"/>
          </w:tcPr>
          <w:p w14:paraId="52E1E0EF" w14:textId="77777777" w:rsidR="002304BD" w:rsidRPr="00D67C35" w:rsidRDefault="002304BD" w:rsidP="002304BD">
            <w:pPr>
              <w:spacing w:before="120"/>
              <w:jc w:val="both"/>
              <w:rPr>
                <w:sz w:val="26"/>
                <w:szCs w:val="26"/>
              </w:rPr>
            </w:pPr>
          </w:p>
        </w:tc>
        <w:tc>
          <w:tcPr>
            <w:tcW w:w="5670" w:type="dxa"/>
          </w:tcPr>
          <w:p w14:paraId="74AFC82D" w14:textId="66A7EAA6" w:rsidR="002304BD" w:rsidRPr="00D67C35" w:rsidRDefault="002304BD" w:rsidP="002304BD">
            <w:pPr>
              <w:spacing w:before="120"/>
              <w:jc w:val="both"/>
              <w:rPr>
                <w:sz w:val="26"/>
                <w:szCs w:val="26"/>
              </w:rPr>
            </w:pPr>
          </w:p>
        </w:tc>
        <w:tc>
          <w:tcPr>
            <w:tcW w:w="4253" w:type="dxa"/>
          </w:tcPr>
          <w:p w14:paraId="78796BA5" w14:textId="77777777" w:rsidR="002304BD" w:rsidRPr="00D67C35" w:rsidRDefault="002304BD" w:rsidP="00BC43C1">
            <w:pPr>
              <w:spacing w:before="120"/>
              <w:ind w:right="23"/>
              <w:jc w:val="both"/>
              <w:rPr>
                <w:sz w:val="26"/>
                <w:szCs w:val="26"/>
              </w:rPr>
            </w:pPr>
          </w:p>
        </w:tc>
      </w:tr>
      <w:tr w:rsidR="002304BD" w:rsidRPr="00D67C35" w14:paraId="692C145F" w14:textId="77777777" w:rsidTr="00DB36C5">
        <w:tc>
          <w:tcPr>
            <w:tcW w:w="2411" w:type="dxa"/>
          </w:tcPr>
          <w:p w14:paraId="49C96DC1" w14:textId="49BE9A6A" w:rsidR="002304BD" w:rsidRPr="00D67C35" w:rsidRDefault="002304BD" w:rsidP="002304BD">
            <w:pPr>
              <w:spacing w:before="120"/>
              <w:jc w:val="both"/>
              <w:rPr>
                <w:rFonts w:eastAsia="Calibri"/>
                <w:b/>
                <w:bCs/>
                <w:sz w:val="26"/>
                <w:szCs w:val="26"/>
              </w:rPr>
            </w:pPr>
            <w:r w:rsidRPr="00D67C35">
              <w:rPr>
                <w:sz w:val="26"/>
                <w:szCs w:val="26"/>
              </w:rPr>
              <w:t xml:space="preserve">3. Các địa điểm vui chơi công cộng được tôn tạo, bảo vệ và giữ gìn sạch sẽ và  </w:t>
            </w:r>
            <w:r w:rsidRPr="00D67C35">
              <w:rPr>
                <w:b/>
                <w:bCs/>
                <w:sz w:val="26"/>
                <w:szCs w:val="26"/>
              </w:rPr>
              <w:t>lắp đặt các dụng cụ tập luyện thể thao đơn giản</w:t>
            </w:r>
          </w:p>
        </w:tc>
        <w:tc>
          <w:tcPr>
            <w:tcW w:w="1984" w:type="dxa"/>
          </w:tcPr>
          <w:p w14:paraId="2AA0AF3E" w14:textId="5750C4BC" w:rsidR="002304BD" w:rsidRPr="001C630E" w:rsidRDefault="002304BD" w:rsidP="002304BD">
            <w:pPr>
              <w:spacing w:before="120"/>
              <w:jc w:val="center"/>
              <w:rPr>
                <w:iCs/>
                <w:sz w:val="26"/>
                <w:szCs w:val="26"/>
              </w:rPr>
            </w:pPr>
            <w:r w:rsidRPr="001C630E">
              <w:rPr>
                <w:iCs/>
                <w:sz w:val="26"/>
                <w:szCs w:val="26"/>
              </w:rPr>
              <w:t xml:space="preserve">Sở Văn hóa, </w:t>
            </w:r>
            <w:r>
              <w:rPr>
                <w:iCs/>
                <w:sz w:val="26"/>
                <w:szCs w:val="26"/>
              </w:rPr>
              <w:t xml:space="preserve"> </w:t>
            </w:r>
            <w:r w:rsidRPr="001C630E">
              <w:rPr>
                <w:iCs/>
                <w:sz w:val="26"/>
                <w:szCs w:val="26"/>
              </w:rPr>
              <w:t xml:space="preserve">Thể thao và </w:t>
            </w:r>
            <w:r>
              <w:rPr>
                <w:iCs/>
                <w:sz w:val="26"/>
                <w:szCs w:val="26"/>
              </w:rPr>
              <w:t xml:space="preserve">   </w:t>
            </w:r>
            <w:r w:rsidRPr="001C630E">
              <w:rPr>
                <w:iCs/>
                <w:sz w:val="26"/>
                <w:szCs w:val="26"/>
              </w:rPr>
              <w:t>Du lịch tỉnh Điện Biên</w:t>
            </w:r>
          </w:p>
        </w:tc>
        <w:tc>
          <w:tcPr>
            <w:tcW w:w="5670" w:type="dxa"/>
          </w:tcPr>
          <w:p w14:paraId="4F846A0B" w14:textId="57C2C3EA" w:rsidR="002304BD" w:rsidRPr="00D67C35" w:rsidRDefault="002304BD" w:rsidP="002304BD">
            <w:pPr>
              <w:spacing w:before="120"/>
              <w:jc w:val="both"/>
              <w:rPr>
                <w:sz w:val="26"/>
                <w:szCs w:val="26"/>
              </w:rPr>
            </w:pPr>
            <w:r w:rsidRPr="00D67C35">
              <w:rPr>
                <w:sz w:val="26"/>
                <w:szCs w:val="26"/>
              </w:rPr>
              <w:t>Đề nghị giữ nguyên “Các địa điểm vui chơi công cộng được tôn tạo, bảo vệ, giữ gìn sạch sẽ”. Lý do: Hiện nay các thôn, tổ dân phố nhất là khu vực vùng sâu, vùng xa, vùng núi của tỉnh còn nhiều khó khăn không đảm bảo được tiêu chuẩn lắp đặt các dụng cụ tập luyện thể thao đơn giản.</w:t>
            </w:r>
          </w:p>
        </w:tc>
        <w:tc>
          <w:tcPr>
            <w:tcW w:w="4253" w:type="dxa"/>
          </w:tcPr>
          <w:p w14:paraId="5B9E7645" w14:textId="176F317C" w:rsidR="002304BD" w:rsidRPr="00513E8A" w:rsidRDefault="00D118F7" w:rsidP="00BC43C1">
            <w:pPr>
              <w:spacing w:before="120"/>
              <w:ind w:right="23"/>
              <w:jc w:val="both"/>
              <w:rPr>
                <w:b/>
                <w:bCs/>
                <w:sz w:val="26"/>
                <w:szCs w:val="26"/>
              </w:rPr>
            </w:pPr>
            <w:r w:rsidRPr="00513E8A">
              <w:rPr>
                <w:b/>
                <w:bCs/>
                <w:sz w:val="26"/>
                <w:szCs w:val="26"/>
              </w:rPr>
              <w:t xml:space="preserve">Tiếp thu </w:t>
            </w:r>
          </w:p>
        </w:tc>
      </w:tr>
      <w:tr w:rsidR="00F57327" w:rsidRPr="00D67C35" w14:paraId="7C7E18F9" w14:textId="77777777" w:rsidTr="00DB36C5">
        <w:tc>
          <w:tcPr>
            <w:tcW w:w="2411" w:type="dxa"/>
            <w:vMerge w:val="restart"/>
          </w:tcPr>
          <w:p w14:paraId="1B2E5280" w14:textId="1DB53D71" w:rsidR="00F57327" w:rsidRPr="00D67C35" w:rsidRDefault="00F57327" w:rsidP="002304BD">
            <w:pPr>
              <w:spacing w:before="120"/>
              <w:jc w:val="both"/>
              <w:rPr>
                <w:rFonts w:eastAsia="Calibri"/>
                <w:b/>
                <w:bCs/>
                <w:sz w:val="26"/>
                <w:szCs w:val="26"/>
              </w:rPr>
            </w:pPr>
            <w:r w:rsidRPr="00D67C35">
              <w:rPr>
                <w:b/>
                <w:bCs/>
                <w:sz w:val="26"/>
                <w:szCs w:val="26"/>
              </w:rPr>
              <w:t xml:space="preserve">4. Tham gia tự quản trong việc giữ gìn vệ sinh môi trường và phòng, chống dịch </w:t>
            </w:r>
            <w:r w:rsidRPr="00D67C35">
              <w:rPr>
                <w:b/>
                <w:bCs/>
                <w:sz w:val="26"/>
                <w:szCs w:val="26"/>
              </w:rPr>
              <w:lastRenderedPageBreak/>
              <w:t>bệnh; tổ chức cộng đồng tự quản thực hiện phân loại, thu gom, xử lý rác thải sinh hoạt; xóa bỏ các điểm đen về ô nhiễm</w:t>
            </w:r>
          </w:p>
        </w:tc>
        <w:tc>
          <w:tcPr>
            <w:tcW w:w="1984" w:type="dxa"/>
          </w:tcPr>
          <w:p w14:paraId="62EEDE14" w14:textId="2DF1796D" w:rsidR="00F57327" w:rsidRPr="001C630E" w:rsidRDefault="00F57327" w:rsidP="002304BD">
            <w:pPr>
              <w:spacing w:before="120"/>
              <w:jc w:val="center"/>
              <w:rPr>
                <w:iCs/>
                <w:sz w:val="26"/>
                <w:szCs w:val="26"/>
              </w:rPr>
            </w:pPr>
            <w:r w:rsidRPr="001C630E">
              <w:rPr>
                <w:iCs/>
                <w:sz w:val="26"/>
                <w:szCs w:val="26"/>
              </w:rPr>
              <w:lastRenderedPageBreak/>
              <w:t>Bộ Nông nghiệp và  Môi trường</w:t>
            </w:r>
          </w:p>
        </w:tc>
        <w:tc>
          <w:tcPr>
            <w:tcW w:w="5670" w:type="dxa"/>
          </w:tcPr>
          <w:p w14:paraId="5B1FC42D" w14:textId="34432C3D" w:rsidR="00F57327" w:rsidRPr="00B25DEA" w:rsidRDefault="00F57327" w:rsidP="002304BD">
            <w:pPr>
              <w:spacing w:before="120"/>
              <w:jc w:val="both"/>
              <w:rPr>
                <w:sz w:val="26"/>
                <w:szCs w:val="26"/>
              </w:rPr>
            </w:pPr>
            <w:r w:rsidRPr="00D67C35">
              <w:rPr>
                <w:sz w:val="26"/>
                <w:szCs w:val="26"/>
              </w:rPr>
              <w:t xml:space="preserve">Đề nghị cân nhắc sửa thành: “Tổ chức cộng đồng tham gia giữ gìn vệ sinh môi trường; thực hiện phân loại, thu gom và xử lý chất thải sinh hoạt phù hợp với quy định của pháp luật và điều kiện thực tế của địa </w:t>
            </w:r>
            <w:r w:rsidRPr="00D67C35">
              <w:rPr>
                <w:sz w:val="26"/>
                <w:szCs w:val="26"/>
              </w:rPr>
              <w:lastRenderedPageBreak/>
              <w:t>phương”, nhằm bảo đảm tính khả thi trong quá trình tổ chức thực hiện.</w:t>
            </w:r>
          </w:p>
        </w:tc>
        <w:tc>
          <w:tcPr>
            <w:tcW w:w="4253" w:type="dxa"/>
            <w:vMerge w:val="restart"/>
          </w:tcPr>
          <w:p w14:paraId="12EDF9EA" w14:textId="77777777" w:rsidR="00F57327" w:rsidRPr="00513E8A" w:rsidRDefault="00F57327" w:rsidP="00F57327">
            <w:pPr>
              <w:spacing w:before="120"/>
              <w:ind w:right="23"/>
              <w:jc w:val="both"/>
              <w:rPr>
                <w:sz w:val="26"/>
                <w:szCs w:val="26"/>
              </w:rPr>
            </w:pPr>
            <w:r w:rsidRPr="00513E8A">
              <w:rPr>
                <w:b/>
                <w:bCs/>
                <w:sz w:val="26"/>
                <w:szCs w:val="26"/>
              </w:rPr>
              <w:lastRenderedPageBreak/>
              <w:t>Tiếp thu.</w:t>
            </w:r>
            <w:r w:rsidRPr="00513E8A">
              <w:rPr>
                <w:sz w:val="26"/>
                <w:szCs w:val="26"/>
              </w:rPr>
              <w:t xml:space="preserve"> Khung tiêu chuẩn được chỉnh lý theo hướng tổ chức cộng đồng tham gia tự quản trong việc giữ gìn vệ sinh môi trường, phòng, chống dịch </w:t>
            </w:r>
            <w:r w:rsidRPr="00513E8A">
              <w:rPr>
                <w:sz w:val="26"/>
                <w:szCs w:val="26"/>
              </w:rPr>
              <w:lastRenderedPageBreak/>
              <w:t>bệnh; việc phân loại, thu gom, xử lý chất thải sinh hoạt phải thực hiện theo quy định của pháp luật và phù hợp với điều kiện thực tế của địa phương. Đồng thời, dự thảo bỏ cụm từ “điểm đen về ô nhiễm” để bảo đảm rõ ràng, thống nhất với pháp luật chuyên ngành và tính khả thi trong tổ chức thực hiện.</w:t>
            </w:r>
          </w:p>
          <w:p w14:paraId="1807C0DA" w14:textId="144DA079" w:rsidR="00F57327" w:rsidRPr="00513E8A" w:rsidRDefault="00F57327" w:rsidP="00BC43C1">
            <w:pPr>
              <w:spacing w:before="120"/>
              <w:ind w:right="23"/>
              <w:jc w:val="both"/>
              <w:rPr>
                <w:sz w:val="26"/>
                <w:szCs w:val="26"/>
              </w:rPr>
            </w:pPr>
            <w:r w:rsidRPr="00513E8A">
              <w:rPr>
                <w:sz w:val="26"/>
                <w:szCs w:val="26"/>
              </w:rPr>
              <w:t xml:space="preserve">Cụ thể: </w:t>
            </w:r>
            <w:r w:rsidR="00007502" w:rsidRPr="00513E8A">
              <w:rPr>
                <w:i/>
                <w:iCs/>
                <w:sz w:val="26"/>
                <w:szCs w:val="26"/>
              </w:rPr>
              <w:t>“4. Tổ chức cộng đồng tham gia tự quản trong việc giữ gìn vệ sinh môi trường, phòng, chống dịch bệnh; thực hiện phân loại, thu gom, xử lý chất thải sinh hoạt theo quy định của pháp luật và phù hợp với điều kiện thực tế của địa phương.”</w:t>
            </w:r>
          </w:p>
        </w:tc>
      </w:tr>
      <w:tr w:rsidR="00F57327" w:rsidRPr="00D67C35" w14:paraId="6C7C72CA" w14:textId="77777777" w:rsidTr="00DB36C5">
        <w:tc>
          <w:tcPr>
            <w:tcW w:w="2411" w:type="dxa"/>
            <w:vMerge/>
          </w:tcPr>
          <w:p w14:paraId="46142494" w14:textId="77777777" w:rsidR="00F57327" w:rsidRPr="00D67C35" w:rsidRDefault="00F57327" w:rsidP="002304BD">
            <w:pPr>
              <w:spacing w:before="120"/>
              <w:jc w:val="both"/>
              <w:rPr>
                <w:b/>
                <w:bCs/>
                <w:sz w:val="26"/>
                <w:szCs w:val="26"/>
              </w:rPr>
            </w:pPr>
          </w:p>
        </w:tc>
        <w:tc>
          <w:tcPr>
            <w:tcW w:w="1984" w:type="dxa"/>
          </w:tcPr>
          <w:p w14:paraId="0DCC2367" w14:textId="67FF647B" w:rsidR="00F57327" w:rsidRPr="001C630E" w:rsidRDefault="00F57327" w:rsidP="002304BD">
            <w:pPr>
              <w:spacing w:before="120"/>
              <w:jc w:val="center"/>
              <w:rPr>
                <w:iCs/>
                <w:sz w:val="26"/>
                <w:szCs w:val="26"/>
              </w:rPr>
            </w:pPr>
            <w:r>
              <w:rPr>
                <w:iCs/>
                <w:sz w:val="26"/>
                <w:szCs w:val="26"/>
              </w:rPr>
              <w:t>Vụ Pháp chế</w:t>
            </w:r>
          </w:p>
        </w:tc>
        <w:tc>
          <w:tcPr>
            <w:tcW w:w="5670" w:type="dxa"/>
          </w:tcPr>
          <w:p w14:paraId="6B76CD87" w14:textId="4D2667B9" w:rsidR="00F57327" w:rsidRPr="00D67C35" w:rsidRDefault="00F57327" w:rsidP="00D118F7">
            <w:pPr>
              <w:spacing w:before="120"/>
              <w:jc w:val="both"/>
              <w:rPr>
                <w:sz w:val="26"/>
                <w:szCs w:val="26"/>
              </w:rPr>
            </w:pPr>
            <w:r w:rsidRPr="00D118F7">
              <w:rPr>
                <w:sz w:val="26"/>
                <w:szCs w:val="26"/>
              </w:rPr>
              <w:t>Điểm 4 mục III Phụ lục II dự thảo Nghị định quy định: “xóa bỏ các điểm</w:t>
            </w:r>
            <w:r>
              <w:rPr>
                <w:sz w:val="26"/>
                <w:szCs w:val="26"/>
              </w:rPr>
              <w:t xml:space="preserve"> </w:t>
            </w:r>
            <w:r w:rsidRPr="00D118F7">
              <w:rPr>
                <w:sz w:val="26"/>
                <w:szCs w:val="26"/>
              </w:rPr>
              <w:t>đen về ô nhiễm.”.</w:t>
            </w:r>
            <w:r>
              <w:rPr>
                <w:sz w:val="26"/>
                <w:szCs w:val="26"/>
              </w:rPr>
              <w:t xml:space="preserve"> </w:t>
            </w:r>
            <w:r w:rsidRPr="00D118F7">
              <w:rPr>
                <w:sz w:val="26"/>
                <w:szCs w:val="26"/>
              </w:rPr>
              <w:t>“Điểm đen về ô nhiễm” không phải thuật ngữ pháp lý rõ ràng được</w:t>
            </w:r>
            <w:r>
              <w:rPr>
                <w:sz w:val="26"/>
                <w:szCs w:val="26"/>
              </w:rPr>
              <w:t xml:space="preserve"> </w:t>
            </w:r>
            <w:r w:rsidRPr="00D118F7">
              <w:rPr>
                <w:sz w:val="26"/>
                <w:szCs w:val="26"/>
              </w:rPr>
              <w:t>quy định tại các văn bản quy phạm pháp luật.</w:t>
            </w:r>
          </w:p>
        </w:tc>
        <w:tc>
          <w:tcPr>
            <w:tcW w:w="4253" w:type="dxa"/>
            <w:vMerge/>
          </w:tcPr>
          <w:p w14:paraId="47B7AD34" w14:textId="77777777" w:rsidR="00F57327" w:rsidRPr="00D67C35" w:rsidRDefault="00F57327" w:rsidP="00BC43C1">
            <w:pPr>
              <w:spacing w:before="120"/>
              <w:ind w:right="23"/>
              <w:jc w:val="both"/>
              <w:rPr>
                <w:sz w:val="26"/>
                <w:szCs w:val="26"/>
              </w:rPr>
            </w:pPr>
          </w:p>
        </w:tc>
      </w:tr>
      <w:tr w:rsidR="002304BD" w:rsidRPr="00D67C35" w14:paraId="2954EF1B" w14:textId="77777777" w:rsidTr="00DB36C5">
        <w:tc>
          <w:tcPr>
            <w:tcW w:w="2411" w:type="dxa"/>
            <w:vMerge/>
          </w:tcPr>
          <w:p w14:paraId="15DFE577" w14:textId="77777777" w:rsidR="002304BD" w:rsidRPr="00D67C35" w:rsidRDefault="002304BD" w:rsidP="002304BD">
            <w:pPr>
              <w:spacing w:before="120"/>
              <w:jc w:val="both"/>
              <w:rPr>
                <w:b/>
                <w:bCs/>
                <w:sz w:val="26"/>
                <w:szCs w:val="26"/>
              </w:rPr>
            </w:pPr>
          </w:p>
        </w:tc>
        <w:tc>
          <w:tcPr>
            <w:tcW w:w="1984" w:type="dxa"/>
          </w:tcPr>
          <w:p w14:paraId="78C7C36F" w14:textId="387551FF" w:rsidR="002304BD" w:rsidRPr="001C630E" w:rsidRDefault="002304BD" w:rsidP="002304BD">
            <w:pPr>
              <w:spacing w:before="120"/>
              <w:jc w:val="center"/>
              <w:rPr>
                <w:iCs/>
                <w:sz w:val="26"/>
                <w:szCs w:val="26"/>
              </w:rPr>
            </w:pPr>
            <w:r w:rsidRPr="001C630E">
              <w:rPr>
                <w:iCs/>
                <w:sz w:val="26"/>
                <w:szCs w:val="26"/>
              </w:rPr>
              <w:t xml:space="preserve">Sở Văn hóa, </w:t>
            </w:r>
            <w:r>
              <w:rPr>
                <w:iCs/>
                <w:sz w:val="26"/>
                <w:szCs w:val="26"/>
              </w:rPr>
              <w:t xml:space="preserve"> </w:t>
            </w:r>
            <w:r w:rsidRPr="001C630E">
              <w:rPr>
                <w:iCs/>
                <w:sz w:val="26"/>
                <w:szCs w:val="26"/>
              </w:rPr>
              <w:t xml:space="preserve">Thể thao và </w:t>
            </w:r>
            <w:r>
              <w:rPr>
                <w:iCs/>
                <w:sz w:val="26"/>
                <w:szCs w:val="26"/>
              </w:rPr>
              <w:t xml:space="preserve">   </w:t>
            </w:r>
            <w:r w:rsidRPr="001C630E">
              <w:rPr>
                <w:iCs/>
                <w:sz w:val="26"/>
                <w:szCs w:val="26"/>
              </w:rPr>
              <w:t xml:space="preserve">Du lịch tỉnh </w:t>
            </w:r>
            <w:r>
              <w:rPr>
                <w:iCs/>
                <w:sz w:val="26"/>
                <w:szCs w:val="26"/>
              </w:rPr>
              <w:t xml:space="preserve">  </w:t>
            </w:r>
            <w:r w:rsidRPr="001C630E">
              <w:rPr>
                <w:iCs/>
                <w:sz w:val="26"/>
                <w:szCs w:val="26"/>
              </w:rPr>
              <w:t>Gia Lai</w:t>
            </w:r>
          </w:p>
        </w:tc>
        <w:tc>
          <w:tcPr>
            <w:tcW w:w="5670" w:type="dxa"/>
          </w:tcPr>
          <w:p w14:paraId="4972C3AC" w14:textId="611268FC" w:rsidR="002304BD" w:rsidRPr="00D67C35" w:rsidRDefault="002304BD" w:rsidP="007034B8">
            <w:pPr>
              <w:spacing w:before="120"/>
              <w:jc w:val="both"/>
              <w:rPr>
                <w:b/>
                <w:bCs/>
                <w:i/>
                <w:iCs/>
                <w:sz w:val="26"/>
                <w:szCs w:val="26"/>
              </w:rPr>
            </w:pPr>
            <w:r w:rsidRPr="00D67C35">
              <w:rPr>
                <w:sz w:val="26"/>
                <w:szCs w:val="26"/>
              </w:rPr>
              <w:t>Đề nghị nghiên cứu bổ sung thành: “Ban Công tác Mặt trận và các tổ chức tự quản ở cộng đồng dân cư tham gia tự quản trong việc giữ gìn vệ sinh môi trường và phòng, chống dịch bệnh; thực hiện phân loại, thu gom, xử lý rác thải sinh hoạt; xóa bỏ các điểm đen về ô nhiễm”. Lý do: Ban Công tác Mặt trận là lực lượng nòng cốt trong công tác tuyên truyền, vận động Nhân dân, phối hợp tổ chức các phong trào, cuộc vận động tại khu dân cư. Việc quy định rõ chủ thể sẽ tạo thuận lợi trong tổ chức thực hiện và công tác bình xét.</w:t>
            </w:r>
          </w:p>
        </w:tc>
        <w:tc>
          <w:tcPr>
            <w:tcW w:w="4253" w:type="dxa"/>
          </w:tcPr>
          <w:p w14:paraId="15A30073" w14:textId="2ABA95BF" w:rsidR="002304BD" w:rsidRPr="00D67C35" w:rsidRDefault="00D63197" w:rsidP="00BC43C1">
            <w:pPr>
              <w:spacing w:before="120"/>
              <w:ind w:right="23"/>
              <w:jc w:val="both"/>
              <w:rPr>
                <w:sz w:val="26"/>
                <w:szCs w:val="26"/>
              </w:rPr>
            </w:pPr>
            <w:r w:rsidRPr="00D63197">
              <w:rPr>
                <w:b/>
                <w:bCs/>
                <w:sz w:val="26"/>
                <w:szCs w:val="26"/>
              </w:rPr>
              <w:t>Tiếp thu một phần.</w:t>
            </w:r>
            <w:r w:rsidRPr="00D63197">
              <w:rPr>
                <w:sz w:val="26"/>
                <w:szCs w:val="26"/>
              </w:rPr>
              <w:t xml:space="preserve"> Cơ quan chủ trì soạn thảo thống nhất cần phát huy vai trò của Ban Công tác Mặt trận và các tổ chức tự quản trong tuyên truyền, vận động Nhân dân bảo vệ môi trường. Tuy nhiên, không quy định riêng Ban Công tác Mặt trận là chủ thể bắt buộc trực tiếp thực hiện các hoạt động phân loại, thu gom, xử lý chất thải vì mô hình và phân công trách nhiệm tại cộng đồng dân cư có sự khác nhau giữa các địa phương. Dự thảo sử dụng cách diễn đạt khái quát “tổ chức cộng đồng tham gia </w:t>
            </w:r>
            <w:r w:rsidRPr="00D63197">
              <w:rPr>
                <w:sz w:val="26"/>
                <w:szCs w:val="26"/>
              </w:rPr>
              <w:lastRenderedPageBreak/>
              <w:t>tự quản” để bảo đảm linh hoạt, phù hợp thực tiễn.</w:t>
            </w:r>
          </w:p>
        </w:tc>
      </w:tr>
      <w:tr w:rsidR="002304BD" w:rsidRPr="00D67C35" w14:paraId="45EB923A" w14:textId="77777777" w:rsidTr="00DB36C5">
        <w:tc>
          <w:tcPr>
            <w:tcW w:w="2411" w:type="dxa"/>
            <w:vMerge/>
          </w:tcPr>
          <w:p w14:paraId="5F7F98BA" w14:textId="77777777" w:rsidR="002304BD" w:rsidRPr="00D67C35" w:rsidRDefault="002304BD" w:rsidP="002304BD">
            <w:pPr>
              <w:spacing w:before="120"/>
              <w:jc w:val="both"/>
              <w:rPr>
                <w:b/>
                <w:bCs/>
                <w:sz w:val="26"/>
                <w:szCs w:val="26"/>
              </w:rPr>
            </w:pPr>
          </w:p>
        </w:tc>
        <w:tc>
          <w:tcPr>
            <w:tcW w:w="1984" w:type="dxa"/>
          </w:tcPr>
          <w:p w14:paraId="2963BA73" w14:textId="28CFB260" w:rsidR="002304BD" w:rsidRPr="001C630E" w:rsidRDefault="002304BD" w:rsidP="002304BD">
            <w:pPr>
              <w:spacing w:before="120"/>
              <w:jc w:val="center"/>
              <w:rPr>
                <w:sz w:val="26"/>
                <w:szCs w:val="26"/>
              </w:rPr>
            </w:pPr>
            <w:r w:rsidRPr="001C630E">
              <w:rPr>
                <w:sz w:val="26"/>
                <w:szCs w:val="26"/>
              </w:rPr>
              <w:t xml:space="preserve">Sở Văn hóa </w:t>
            </w:r>
            <w:r>
              <w:rPr>
                <w:sz w:val="26"/>
                <w:szCs w:val="26"/>
              </w:rPr>
              <w:t xml:space="preserve">      </w:t>
            </w:r>
            <w:r w:rsidRPr="001C630E">
              <w:rPr>
                <w:sz w:val="26"/>
                <w:szCs w:val="26"/>
              </w:rPr>
              <w:t xml:space="preserve">và Thể thao </w:t>
            </w:r>
            <w:r>
              <w:rPr>
                <w:sz w:val="26"/>
                <w:szCs w:val="26"/>
              </w:rPr>
              <w:t xml:space="preserve">   </w:t>
            </w:r>
            <w:r w:rsidRPr="001C630E">
              <w:rPr>
                <w:sz w:val="26"/>
                <w:szCs w:val="26"/>
              </w:rPr>
              <w:t>tỉnh Ninh Bình</w:t>
            </w:r>
          </w:p>
        </w:tc>
        <w:tc>
          <w:tcPr>
            <w:tcW w:w="5670" w:type="dxa"/>
          </w:tcPr>
          <w:p w14:paraId="3D130BDC" w14:textId="40F3E2FA" w:rsidR="002304BD" w:rsidRPr="00D67C35" w:rsidRDefault="002304BD" w:rsidP="002304BD">
            <w:pPr>
              <w:spacing w:before="120"/>
              <w:jc w:val="both"/>
              <w:rPr>
                <w:sz w:val="26"/>
                <w:szCs w:val="26"/>
              </w:rPr>
            </w:pPr>
            <w:r w:rsidRPr="00D67C35">
              <w:rPr>
                <w:sz w:val="26"/>
                <w:szCs w:val="26"/>
              </w:rPr>
              <w:t>Đề nghị sửa thành “Tham gia tự quản trong việc giữ gìn vệ sinh môi trường và phòng, chống dịch bệnh; tổ chức cộng đồng tự quản thực hiện phân loại, thu gom, xử lý rác thải sinh hoạt; xóa bỏ các điểm đen về ô nhiễm tại địa phương.” vì nếu điểm đen về ô nhiễm nằm ở vị trí chung của hai (02) hoặc nhiều thôn thì việc xóa bỏ điểm đen này thuộc thẩm quyền và phạm vi giải quyết của xã</w:t>
            </w:r>
          </w:p>
        </w:tc>
        <w:tc>
          <w:tcPr>
            <w:tcW w:w="4253" w:type="dxa"/>
          </w:tcPr>
          <w:p w14:paraId="7F5DA0B7" w14:textId="3BFBEFA4" w:rsidR="002304BD" w:rsidRPr="00513E8A" w:rsidRDefault="00DF30BA" w:rsidP="00DF6B77">
            <w:pPr>
              <w:pStyle w:val="NormalWeb"/>
              <w:jc w:val="both"/>
              <w:rPr>
                <w:sz w:val="26"/>
                <w:szCs w:val="26"/>
              </w:rPr>
            </w:pPr>
            <w:r w:rsidRPr="00513E8A">
              <w:rPr>
                <w:b/>
                <w:bCs/>
                <w:sz w:val="26"/>
                <w:szCs w:val="26"/>
              </w:rPr>
              <w:t xml:space="preserve">Tiếp thu. </w:t>
            </w:r>
            <w:r w:rsidR="00DF6B77" w:rsidRPr="00513E8A">
              <w:rPr>
                <w:sz w:val="26"/>
                <w:szCs w:val="26"/>
              </w:rPr>
              <w:t>Dự thảo bỏ nội dung này, đồng thời quy định hoạt động phân loại, thu gom, xử lý chất thải sinh hoạt phải phù hợp với quy định của pháp luật và điều kiện thực tế của địa phương.</w:t>
            </w:r>
          </w:p>
        </w:tc>
      </w:tr>
      <w:tr w:rsidR="002304BD" w:rsidRPr="00D67C35" w14:paraId="4C2D918E" w14:textId="77777777" w:rsidTr="00DB36C5">
        <w:tc>
          <w:tcPr>
            <w:tcW w:w="2411" w:type="dxa"/>
          </w:tcPr>
          <w:p w14:paraId="4C2D918A" w14:textId="1590B6F5" w:rsidR="002304BD" w:rsidRPr="00D67C35" w:rsidRDefault="002304BD" w:rsidP="002304BD">
            <w:pPr>
              <w:pStyle w:val="BodyText"/>
              <w:spacing w:before="120" w:after="0"/>
              <w:jc w:val="both"/>
              <w:rPr>
                <w:rFonts w:eastAsia="Calibri"/>
                <w:b/>
                <w:sz w:val="26"/>
                <w:szCs w:val="26"/>
              </w:rPr>
            </w:pPr>
            <w:r w:rsidRPr="00D67C35">
              <w:rPr>
                <w:rFonts w:eastAsia="Calibri"/>
                <w:b/>
                <w:sz w:val="26"/>
                <w:szCs w:val="26"/>
              </w:rPr>
              <w:t xml:space="preserve">IV. </w:t>
            </w:r>
            <w:r w:rsidRPr="00D67C35">
              <w:rPr>
                <w:rFonts w:eastAsia="Calibri"/>
                <w:b/>
                <w:bCs/>
                <w:sz w:val="26"/>
                <w:szCs w:val="26"/>
              </w:rPr>
              <w:t>Chấp hành tốt chủ trương của Đảng, chính sách, pháp luật của Nhà nước</w:t>
            </w:r>
          </w:p>
        </w:tc>
        <w:tc>
          <w:tcPr>
            <w:tcW w:w="1984" w:type="dxa"/>
          </w:tcPr>
          <w:p w14:paraId="3FFD1566" w14:textId="77777777" w:rsidR="002304BD" w:rsidRPr="001C630E" w:rsidRDefault="002304BD" w:rsidP="002304BD">
            <w:pPr>
              <w:spacing w:before="120"/>
              <w:jc w:val="both"/>
              <w:rPr>
                <w:sz w:val="26"/>
                <w:szCs w:val="26"/>
                <w:lang w:val="vi-VN"/>
              </w:rPr>
            </w:pPr>
          </w:p>
        </w:tc>
        <w:tc>
          <w:tcPr>
            <w:tcW w:w="5670" w:type="dxa"/>
          </w:tcPr>
          <w:p w14:paraId="4C2D918B" w14:textId="6D7F195E" w:rsidR="002304BD" w:rsidRPr="00D67C35" w:rsidRDefault="002304BD" w:rsidP="002304BD">
            <w:pPr>
              <w:spacing w:before="120"/>
              <w:jc w:val="both"/>
              <w:rPr>
                <w:sz w:val="26"/>
                <w:szCs w:val="26"/>
                <w:lang w:val="vi-VN"/>
              </w:rPr>
            </w:pPr>
          </w:p>
        </w:tc>
        <w:tc>
          <w:tcPr>
            <w:tcW w:w="4253" w:type="dxa"/>
          </w:tcPr>
          <w:p w14:paraId="4C2D918D" w14:textId="6BC79C69" w:rsidR="002304BD" w:rsidRPr="00D67C35" w:rsidRDefault="002304BD" w:rsidP="00BC43C1">
            <w:pPr>
              <w:spacing w:before="120"/>
              <w:ind w:right="23"/>
              <w:jc w:val="both"/>
              <w:rPr>
                <w:sz w:val="26"/>
                <w:szCs w:val="26"/>
              </w:rPr>
            </w:pPr>
          </w:p>
        </w:tc>
      </w:tr>
      <w:tr w:rsidR="002304BD" w:rsidRPr="00D67C35" w14:paraId="302861D9" w14:textId="77777777" w:rsidTr="00DB36C5">
        <w:tc>
          <w:tcPr>
            <w:tcW w:w="2411" w:type="dxa"/>
          </w:tcPr>
          <w:p w14:paraId="29815012" w14:textId="4A42C51E" w:rsidR="002304BD" w:rsidRPr="00D67C35" w:rsidRDefault="002304BD" w:rsidP="002304BD">
            <w:pPr>
              <w:pStyle w:val="BodyText"/>
              <w:spacing w:before="120" w:after="0"/>
              <w:jc w:val="both"/>
              <w:rPr>
                <w:rFonts w:eastAsia="Calibri"/>
                <w:b/>
                <w:sz w:val="26"/>
                <w:szCs w:val="26"/>
              </w:rPr>
            </w:pPr>
            <w:r w:rsidRPr="00D67C35">
              <w:rPr>
                <w:sz w:val="26"/>
                <w:szCs w:val="26"/>
              </w:rPr>
              <w:t>1. Tích cực tham gia tuyên truyền, phổ biến, tổ chức thực hiện nghiêm các chủ trương của Đảng, chính sách, pháp luật của Nhà nước</w:t>
            </w:r>
          </w:p>
        </w:tc>
        <w:tc>
          <w:tcPr>
            <w:tcW w:w="1984" w:type="dxa"/>
          </w:tcPr>
          <w:p w14:paraId="60319650" w14:textId="77777777" w:rsidR="002304BD" w:rsidRPr="001C630E" w:rsidRDefault="002304BD" w:rsidP="002304BD">
            <w:pPr>
              <w:spacing w:before="120"/>
              <w:jc w:val="both"/>
              <w:rPr>
                <w:sz w:val="26"/>
                <w:szCs w:val="26"/>
                <w:lang w:val="vi-VN"/>
              </w:rPr>
            </w:pPr>
          </w:p>
        </w:tc>
        <w:tc>
          <w:tcPr>
            <w:tcW w:w="5670" w:type="dxa"/>
          </w:tcPr>
          <w:p w14:paraId="60E99C74" w14:textId="6B2AB368" w:rsidR="002304BD" w:rsidRPr="00D67C35" w:rsidRDefault="002304BD" w:rsidP="002304BD">
            <w:pPr>
              <w:spacing w:before="120"/>
              <w:jc w:val="both"/>
              <w:rPr>
                <w:sz w:val="26"/>
                <w:szCs w:val="26"/>
                <w:lang w:val="vi-VN"/>
              </w:rPr>
            </w:pPr>
          </w:p>
        </w:tc>
        <w:tc>
          <w:tcPr>
            <w:tcW w:w="4253" w:type="dxa"/>
          </w:tcPr>
          <w:p w14:paraId="65595BEC" w14:textId="77777777" w:rsidR="002304BD" w:rsidRPr="00D67C35" w:rsidRDefault="002304BD" w:rsidP="00BC43C1">
            <w:pPr>
              <w:spacing w:before="120"/>
              <w:ind w:right="23"/>
              <w:jc w:val="both"/>
              <w:rPr>
                <w:sz w:val="26"/>
                <w:szCs w:val="26"/>
              </w:rPr>
            </w:pPr>
          </w:p>
        </w:tc>
      </w:tr>
      <w:tr w:rsidR="002304BD" w:rsidRPr="00D67C35" w14:paraId="53B4F713" w14:textId="77777777" w:rsidTr="00DB36C5">
        <w:tc>
          <w:tcPr>
            <w:tcW w:w="2411" w:type="dxa"/>
          </w:tcPr>
          <w:p w14:paraId="42CA611D" w14:textId="7E90F760" w:rsidR="002304BD" w:rsidRPr="00D67C35" w:rsidRDefault="002304BD" w:rsidP="002304BD">
            <w:pPr>
              <w:pStyle w:val="BodyText"/>
              <w:spacing w:before="120" w:after="0"/>
              <w:jc w:val="both"/>
              <w:rPr>
                <w:rFonts w:eastAsia="Calibri"/>
                <w:b/>
                <w:sz w:val="26"/>
                <w:szCs w:val="26"/>
              </w:rPr>
            </w:pPr>
            <w:r w:rsidRPr="00D67C35">
              <w:rPr>
                <w:sz w:val="26"/>
                <w:szCs w:val="26"/>
              </w:rPr>
              <w:t>2. Tổ chức triển khai các phong trào thi đua của địa phương</w:t>
            </w:r>
          </w:p>
        </w:tc>
        <w:tc>
          <w:tcPr>
            <w:tcW w:w="1984" w:type="dxa"/>
          </w:tcPr>
          <w:p w14:paraId="333DCA35" w14:textId="1F59590B" w:rsidR="002304BD" w:rsidRPr="001C630E" w:rsidRDefault="002304BD" w:rsidP="002304BD">
            <w:pPr>
              <w:spacing w:before="120"/>
              <w:jc w:val="center"/>
              <w:rPr>
                <w:sz w:val="26"/>
                <w:szCs w:val="26"/>
              </w:rPr>
            </w:pPr>
            <w:r w:rsidRPr="001C630E">
              <w:rPr>
                <w:sz w:val="26"/>
                <w:szCs w:val="26"/>
              </w:rPr>
              <w:t xml:space="preserve">Sở Văn hóa, </w:t>
            </w:r>
            <w:r>
              <w:rPr>
                <w:sz w:val="26"/>
                <w:szCs w:val="26"/>
              </w:rPr>
              <w:t xml:space="preserve">  </w:t>
            </w:r>
            <w:r w:rsidRPr="001C630E">
              <w:rPr>
                <w:sz w:val="26"/>
                <w:szCs w:val="26"/>
              </w:rPr>
              <w:t xml:space="preserve">Thể thao và </w:t>
            </w:r>
            <w:r>
              <w:rPr>
                <w:sz w:val="26"/>
                <w:szCs w:val="26"/>
              </w:rPr>
              <w:t xml:space="preserve">     </w:t>
            </w:r>
            <w:r w:rsidRPr="001C630E">
              <w:rPr>
                <w:sz w:val="26"/>
                <w:szCs w:val="26"/>
              </w:rPr>
              <w:t>Du lịch tỉnh Quảng Ninh</w:t>
            </w:r>
          </w:p>
        </w:tc>
        <w:tc>
          <w:tcPr>
            <w:tcW w:w="5670" w:type="dxa"/>
          </w:tcPr>
          <w:p w14:paraId="68FC74C4" w14:textId="1A52877B" w:rsidR="002304BD" w:rsidRPr="00D67C35" w:rsidRDefault="002304BD" w:rsidP="007034B8">
            <w:pPr>
              <w:spacing w:before="120"/>
              <w:jc w:val="both"/>
              <w:rPr>
                <w:sz w:val="26"/>
                <w:szCs w:val="26"/>
              </w:rPr>
            </w:pPr>
            <w:r w:rsidRPr="00D67C35">
              <w:rPr>
                <w:bCs/>
                <w:sz w:val="26"/>
                <w:szCs w:val="26"/>
              </w:rPr>
              <w:t>Đề nghị tích hợp Khung tiêu chuẩn 2 và Khung tiêu chuẩn 3 thành: “</w:t>
            </w:r>
            <w:r w:rsidRPr="00D67C35">
              <w:rPr>
                <w:bCs/>
                <w:i/>
                <w:sz w:val="26"/>
                <w:szCs w:val="26"/>
              </w:rPr>
              <w:t>Tổ chức triển khai các phong trào thi đua của địa phương; các tổ chức tự quản ở cộng đồng hoạt động hiệu quả</w:t>
            </w:r>
            <w:r w:rsidRPr="00D67C35">
              <w:rPr>
                <w:bCs/>
                <w:sz w:val="26"/>
                <w:szCs w:val="26"/>
              </w:rPr>
              <w:t>”. Lý do: Nội dung có tính tương đồng, việc tích hợp giúp tránh trùng lặp, bảo đảm tính logic và thuận lợi trong quá trình đánh giá.</w:t>
            </w:r>
          </w:p>
        </w:tc>
        <w:tc>
          <w:tcPr>
            <w:tcW w:w="4253" w:type="dxa"/>
          </w:tcPr>
          <w:p w14:paraId="1EAFA761" w14:textId="6DED64BD" w:rsidR="002304BD" w:rsidRPr="00513E8A" w:rsidRDefault="00AB7A63" w:rsidP="00BC43C1">
            <w:pPr>
              <w:spacing w:before="120"/>
              <w:ind w:right="23"/>
              <w:jc w:val="both"/>
              <w:rPr>
                <w:sz w:val="26"/>
                <w:szCs w:val="26"/>
              </w:rPr>
            </w:pPr>
            <w:r w:rsidRPr="00513E8A">
              <w:rPr>
                <w:b/>
                <w:bCs/>
                <w:sz w:val="26"/>
                <w:szCs w:val="26"/>
              </w:rPr>
              <w:t>Không tiếp thu.</w:t>
            </w:r>
            <w:r w:rsidR="009B09C4" w:rsidRPr="00513E8A">
              <w:rPr>
                <w:b/>
                <w:bCs/>
                <w:sz w:val="26"/>
                <w:szCs w:val="26"/>
              </w:rPr>
              <w:t xml:space="preserve"> </w:t>
            </w:r>
            <w:r w:rsidR="009B09C4" w:rsidRPr="00513E8A">
              <w:rPr>
                <w:sz w:val="26"/>
                <w:szCs w:val="26"/>
              </w:rPr>
              <w:t>Hai nội dung có phạm vi, chủ thể và kết quả đánh giá khác nhau; việc tích hợp có thể gây khó khăn khi xác định mức độ đạt của từng nội dung.</w:t>
            </w:r>
          </w:p>
        </w:tc>
      </w:tr>
      <w:tr w:rsidR="002304BD" w:rsidRPr="00D67C35" w14:paraId="4C04B150" w14:textId="77777777" w:rsidTr="00DB36C5">
        <w:tc>
          <w:tcPr>
            <w:tcW w:w="2411" w:type="dxa"/>
          </w:tcPr>
          <w:p w14:paraId="5B7CA74C" w14:textId="1A6F08CD" w:rsidR="002304BD" w:rsidRPr="007034B8" w:rsidRDefault="002304BD" w:rsidP="002304BD">
            <w:pPr>
              <w:pStyle w:val="BodyText"/>
              <w:spacing w:before="120" w:after="0"/>
              <w:jc w:val="both"/>
              <w:rPr>
                <w:rFonts w:eastAsia="Calibri"/>
                <w:b/>
                <w:spacing w:val="-4"/>
                <w:sz w:val="26"/>
                <w:szCs w:val="26"/>
              </w:rPr>
            </w:pPr>
            <w:r w:rsidRPr="007034B8">
              <w:rPr>
                <w:spacing w:val="-4"/>
                <w:sz w:val="26"/>
                <w:szCs w:val="26"/>
              </w:rPr>
              <w:lastRenderedPageBreak/>
              <w:t>3. Các tổ chức tự quản ở cộng đồng hoạt động có hiệu quả</w:t>
            </w:r>
          </w:p>
        </w:tc>
        <w:tc>
          <w:tcPr>
            <w:tcW w:w="1984" w:type="dxa"/>
          </w:tcPr>
          <w:p w14:paraId="152C9D00" w14:textId="77777777" w:rsidR="002304BD" w:rsidRPr="00D67C35" w:rsidRDefault="002304BD" w:rsidP="002304BD">
            <w:pPr>
              <w:spacing w:before="120"/>
              <w:jc w:val="both"/>
              <w:rPr>
                <w:sz w:val="26"/>
                <w:szCs w:val="26"/>
                <w:lang w:val="vi-VN"/>
              </w:rPr>
            </w:pPr>
          </w:p>
        </w:tc>
        <w:tc>
          <w:tcPr>
            <w:tcW w:w="5670" w:type="dxa"/>
          </w:tcPr>
          <w:p w14:paraId="582AEFA4" w14:textId="64831E41" w:rsidR="002304BD" w:rsidRPr="00D67C35" w:rsidRDefault="002304BD" w:rsidP="002304BD">
            <w:pPr>
              <w:spacing w:before="120"/>
              <w:jc w:val="both"/>
              <w:rPr>
                <w:sz w:val="26"/>
                <w:szCs w:val="26"/>
                <w:lang w:val="vi-VN"/>
              </w:rPr>
            </w:pPr>
          </w:p>
        </w:tc>
        <w:tc>
          <w:tcPr>
            <w:tcW w:w="4253" w:type="dxa"/>
          </w:tcPr>
          <w:p w14:paraId="4456ABAC" w14:textId="77777777" w:rsidR="002304BD" w:rsidRPr="00D67C35" w:rsidRDefault="002304BD" w:rsidP="00BC43C1">
            <w:pPr>
              <w:spacing w:before="120"/>
              <w:ind w:right="23"/>
              <w:jc w:val="both"/>
              <w:rPr>
                <w:sz w:val="26"/>
                <w:szCs w:val="26"/>
              </w:rPr>
            </w:pPr>
          </w:p>
        </w:tc>
      </w:tr>
      <w:tr w:rsidR="002304BD" w:rsidRPr="00D67C35" w14:paraId="133AD218" w14:textId="77777777" w:rsidTr="00DB36C5">
        <w:tc>
          <w:tcPr>
            <w:tcW w:w="2411" w:type="dxa"/>
          </w:tcPr>
          <w:p w14:paraId="2FEC3FD2" w14:textId="30B15BBE" w:rsidR="002304BD" w:rsidRPr="00D67C35" w:rsidRDefault="002304BD" w:rsidP="002304BD">
            <w:pPr>
              <w:pStyle w:val="BodyText"/>
              <w:spacing w:before="120" w:after="0"/>
              <w:jc w:val="both"/>
              <w:rPr>
                <w:rFonts w:eastAsia="Calibri"/>
                <w:b/>
                <w:sz w:val="26"/>
                <w:szCs w:val="26"/>
              </w:rPr>
            </w:pPr>
            <w:r w:rsidRPr="00D67C35">
              <w:rPr>
                <w:sz w:val="26"/>
                <w:szCs w:val="26"/>
              </w:rPr>
              <w:t>4. Tỷ lệ hộ gia đình trên địa bàn đạt danh hiệu gia đình văn hóa</w:t>
            </w:r>
          </w:p>
        </w:tc>
        <w:tc>
          <w:tcPr>
            <w:tcW w:w="1984" w:type="dxa"/>
          </w:tcPr>
          <w:p w14:paraId="05B9D4ED" w14:textId="77777777" w:rsidR="002304BD" w:rsidRPr="00D67C35" w:rsidRDefault="002304BD" w:rsidP="002304BD">
            <w:pPr>
              <w:spacing w:before="120"/>
              <w:jc w:val="both"/>
              <w:rPr>
                <w:sz w:val="26"/>
                <w:szCs w:val="26"/>
                <w:lang w:val="vi-VN"/>
              </w:rPr>
            </w:pPr>
          </w:p>
        </w:tc>
        <w:tc>
          <w:tcPr>
            <w:tcW w:w="5670" w:type="dxa"/>
          </w:tcPr>
          <w:p w14:paraId="15593103" w14:textId="6B8FC65D" w:rsidR="002304BD" w:rsidRPr="00D67C35" w:rsidRDefault="002304BD" w:rsidP="002304BD">
            <w:pPr>
              <w:spacing w:before="120"/>
              <w:jc w:val="both"/>
              <w:rPr>
                <w:sz w:val="26"/>
                <w:szCs w:val="26"/>
                <w:lang w:val="vi-VN"/>
              </w:rPr>
            </w:pPr>
          </w:p>
        </w:tc>
        <w:tc>
          <w:tcPr>
            <w:tcW w:w="4253" w:type="dxa"/>
          </w:tcPr>
          <w:p w14:paraId="0C96E0CD" w14:textId="77777777" w:rsidR="002304BD" w:rsidRPr="00D67C35" w:rsidRDefault="002304BD" w:rsidP="00BC43C1">
            <w:pPr>
              <w:spacing w:before="120"/>
              <w:ind w:right="23"/>
              <w:jc w:val="both"/>
              <w:rPr>
                <w:sz w:val="26"/>
                <w:szCs w:val="26"/>
              </w:rPr>
            </w:pPr>
          </w:p>
        </w:tc>
      </w:tr>
      <w:tr w:rsidR="002304BD" w:rsidRPr="00D67C35" w14:paraId="2D573256" w14:textId="77777777" w:rsidTr="00DB36C5">
        <w:tc>
          <w:tcPr>
            <w:tcW w:w="2411" w:type="dxa"/>
          </w:tcPr>
          <w:p w14:paraId="03F2D125" w14:textId="1F195580" w:rsidR="002304BD" w:rsidRPr="00D67C35" w:rsidRDefault="002304BD" w:rsidP="002304BD">
            <w:pPr>
              <w:pStyle w:val="BodyText"/>
              <w:spacing w:before="120" w:after="0"/>
              <w:jc w:val="both"/>
              <w:rPr>
                <w:rFonts w:eastAsia="Calibri"/>
                <w:b/>
                <w:sz w:val="26"/>
                <w:szCs w:val="26"/>
              </w:rPr>
            </w:pPr>
            <w:r w:rsidRPr="00D67C35">
              <w:rPr>
                <w:sz w:val="26"/>
                <w:szCs w:val="26"/>
              </w:rPr>
              <w:t>5. Thực hiện tốt công tác phòng, chống bạo lực gia đình/ bạo lực trên cơ sở giới</w:t>
            </w:r>
          </w:p>
        </w:tc>
        <w:tc>
          <w:tcPr>
            <w:tcW w:w="1984" w:type="dxa"/>
          </w:tcPr>
          <w:p w14:paraId="7F28547C" w14:textId="77777777" w:rsidR="002304BD" w:rsidRPr="00D67C35" w:rsidRDefault="002304BD" w:rsidP="002304BD">
            <w:pPr>
              <w:spacing w:before="120"/>
              <w:jc w:val="both"/>
              <w:rPr>
                <w:sz w:val="26"/>
                <w:szCs w:val="26"/>
                <w:lang w:val="vi-VN"/>
              </w:rPr>
            </w:pPr>
          </w:p>
        </w:tc>
        <w:tc>
          <w:tcPr>
            <w:tcW w:w="5670" w:type="dxa"/>
          </w:tcPr>
          <w:p w14:paraId="154E1D16" w14:textId="452A3461" w:rsidR="002304BD" w:rsidRPr="00D67C35" w:rsidRDefault="002304BD" w:rsidP="002304BD">
            <w:pPr>
              <w:spacing w:before="120"/>
              <w:jc w:val="both"/>
              <w:rPr>
                <w:sz w:val="26"/>
                <w:szCs w:val="26"/>
                <w:lang w:val="vi-VN"/>
              </w:rPr>
            </w:pPr>
          </w:p>
        </w:tc>
        <w:tc>
          <w:tcPr>
            <w:tcW w:w="4253" w:type="dxa"/>
          </w:tcPr>
          <w:p w14:paraId="5AF2BD5B" w14:textId="77777777" w:rsidR="002304BD" w:rsidRPr="00D67C35" w:rsidRDefault="002304BD" w:rsidP="00BC43C1">
            <w:pPr>
              <w:spacing w:before="120"/>
              <w:ind w:right="23"/>
              <w:jc w:val="both"/>
              <w:rPr>
                <w:sz w:val="26"/>
                <w:szCs w:val="26"/>
              </w:rPr>
            </w:pPr>
          </w:p>
        </w:tc>
      </w:tr>
      <w:tr w:rsidR="00EB0749" w:rsidRPr="00D67C35" w14:paraId="5D0B4FE9" w14:textId="77777777" w:rsidTr="00DB36C5">
        <w:trPr>
          <w:trHeight w:val="563"/>
        </w:trPr>
        <w:tc>
          <w:tcPr>
            <w:tcW w:w="2411" w:type="dxa"/>
            <w:vMerge w:val="restart"/>
          </w:tcPr>
          <w:p w14:paraId="2546713F" w14:textId="29F1E24C" w:rsidR="00EB0749" w:rsidRPr="00D67C35" w:rsidRDefault="00EB0749" w:rsidP="002304BD">
            <w:pPr>
              <w:pStyle w:val="BodyText"/>
              <w:spacing w:before="120" w:after="0"/>
              <w:jc w:val="both"/>
              <w:rPr>
                <w:rFonts w:eastAsia="Calibri"/>
                <w:b/>
                <w:sz w:val="26"/>
                <w:szCs w:val="26"/>
              </w:rPr>
            </w:pPr>
            <w:r w:rsidRPr="00D67C35">
              <w:rPr>
                <w:b/>
                <w:bCs/>
                <w:sz w:val="26"/>
                <w:szCs w:val="26"/>
              </w:rPr>
              <w:t>6. Thực chất việc xây dựng và thực hiện hương ước, quy ước gắn với bảo tồn giá trị truyền thống gia đình, dòng họ</w:t>
            </w:r>
          </w:p>
        </w:tc>
        <w:tc>
          <w:tcPr>
            <w:tcW w:w="1984" w:type="dxa"/>
          </w:tcPr>
          <w:p w14:paraId="70162A14" w14:textId="55C8FC71" w:rsidR="00EB0749" w:rsidRPr="001C630E" w:rsidRDefault="00EB0749" w:rsidP="002304BD">
            <w:pPr>
              <w:spacing w:before="120"/>
              <w:jc w:val="center"/>
              <w:rPr>
                <w:sz w:val="26"/>
                <w:szCs w:val="26"/>
              </w:rPr>
            </w:pPr>
            <w:r w:rsidRPr="001C630E">
              <w:rPr>
                <w:sz w:val="26"/>
                <w:szCs w:val="26"/>
              </w:rPr>
              <w:t xml:space="preserve">Sở Văn hóa, </w:t>
            </w:r>
            <w:r>
              <w:rPr>
                <w:sz w:val="26"/>
                <w:szCs w:val="26"/>
              </w:rPr>
              <w:t xml:space="preserve"> </w:t>
            </w:r>
            <w:r w:rsidRPr="001C630E">
              <w:rPr>
                <w:sz w:val="26"/>
                <w:szCs w:val="26"/>
              </w:rPr>
              <w:t xml:space="preserve">Thể thao và </w:t>
            </w:r>
            <w:r>
              <w:rPr>
                <w:sz w:val="26"/>
                <w:szCs w:val="26"/>
              </w:rPr>
              <w:t xml:space="preserve">   </w:t>
            </w:r>
            <w:r w:rsidRPr="001C630E">
              <w:rPr>
                <w:sz w:val="26"/>
                <w:szCs w:val="26"/>
              </w:rPr>
              <w:t xml:space="preserve">Du lịch tỉnh </w:t>
            </w:r>
            <w:r>
              <w:rPr>
                <w:sz w:val="26"/>
                <w:szCs w:val="26"/>
              </w:rPr>
              <w:t xml:space="preserve"> </w:t>
            </w:r>
            <w:r w:rsidRPr="001C630E">
              <w:rPr>
                <w:sz w:val="26"/>
                <w:szCs w:val="26"/>
              </w:rPr>
              <w:t>Bắc Ninh</w:t>
            </w:r>
          </w:p>
        </w:tc>
        <w:tc>
          <w:tcPr>
            <w:tcW w:w="5670" w:type="dxa"/>
          </w:tcPr>
          <w:p w14:paraId="1A734FC7" w14:textId="217DA904" w:rsidR="00EB0749" w:rsidRPr="00D67C35" w:rsidRDefault="00EB0749" w:rsidP="002304BD">
            <w:pPr>
              <w:spacing w:before="120"/>
              <w:jc w:val="both"/>
              <w:rPr>
                <w:sz w:val="26"/>
                <w:szCs w:val="26"/>
              </w:rPr>
            </w:pPr>
            <w:r w:rsidRPr="00D67C35">
              <w:rPr>
                <w:sz w:val="26"/>
                <w:szCs w:val="26"/>
              </w:rPr>
              <w:t>Đề nghị cụ thể hơn cụm từ “Thực chất” trong nội dung: “Thực chất việc xây dựng … gia đình, dòng họ”, để đảm bảo sự rõ ràng, thông suốt, dễ hiểu trong văn bản nhằm giúp các địa phương cụ thể hóa khi triển khai thực hiện.</w:t>
            </w:r>
          </w:p>
        </w:tc>
        <w:tc>
          <w:tcPr>
            <w:tcW w:w="4253" w:type="dxa"/>
            <w:vMerge w:val="restart"/>
          </w:tcPr>
          <w:p w14:paraId="4176A4D8" w14:textId="746DB21B" w:rsidR="00EB0749" w:rsidRPr="00513E8A" w:rsidRDefault="00EB0749" w:rsidP="003021B4">
            <w:pPr>
              <w:pStyle w:val="NormalWeb"/>
              <w:jc w:val="both"/>
              <w:rPr>
                <w:sz w:val="26"/>
                <w:szCs w:val="26"/>
              </w:rPr>
            </w:pPr>
            <w:r w:rsidRPr="00513E8A">
              <w:rPr>
                <w:rStyle w:val="Strong"/>
                <w:sz w:val="26"/>
                <w:szCs w:val="26"/>
              </w:rPr>
              <w:t>Tiếp thu.</w:t>
            </w:r>
            <w:r w:rsidRPr="00513E8A">
              <w:rPr>
                <w:sz w:val="26"/>
                <w:szCs w:val="26"/>
              </w:rPr>
              <w:t xml:space="preserve"> Dự thảo được chỉnh lý theo hướng gắn việc xây dựng và thực hiện hương ước, quy ước với bảo tồn, phát huy giá trị văn hóa truyền thống và xây dựng đời sống văn hóa ở cộng đồng; bảo đảm tính đồng bộ với Nghị định số 61/2023/NĐ-CP của Chính phủ về mục đích phát huy truyền thống văn hóa tốt đẹp của hương ước, quy ước. Cụ thể: </w:t>
            </w:r>
            <w:r w:rsidRPr="00513E8A">
              <w:rPr>
                <w:i/>
                <w:iCs/>
                <w:sz w:val="26"/>
                <w:szCs w:val="26"/>
              </w:rPr>
              <w:t>“6. Xây dựng và thực hiện hương ước, quy ước của cộng đồng dân cư phù hợp với quy định của pháp luật, góp phần bảo tồn, phát huy giá trị văn hóa truyền thống và xây dựng đời sống văn hóa ở cộng đồng”</w:t>
            </w:r>
          </w:p>
          <w:p w14:paraId="20FE7641" w14:textId="77777777" w:rsidR="00EB0749" w:rsidRPr="00D67C35" w:rsidRDefault="00EB0749" w:rsidP="00BC43C1">
            <w:pPr>
              <w:spacing w:before="120"/>
              <w:ind w:right="23"/>
              <w:jc w:val="both"/>
              <w:rPr>
                <w:sz w:val="26"/>
                <w:szCs w:val="26"/>
              </w:rPr>
            </w:pPr>
          </w:p>
        </w:tc>
      </w:tr>
      <w:tr w:rsidR="00EB0749" w:rsidRPr="00D67C35" w14:paraId="12DE885E" w14:textId="77777777" w:rsidTr="00DB36C5">
        <w:trPr>
          <w:trHeight w:val="563"/>
        </w:trPr>
        <w:tc>
          <w:tcPr>
            <w:tcW w:w="2411" w:type="dxa"/>
            <w:vMerge/>
          </w:tcPr>
          <w:p w14:paraId="76B26DEC" w14:textId="77777777" w:rsidR="00EB0749" w:rsidRPr="00D67C35" w:rsidRDefault="00EB0749" w:rsidP="002304BD">
            <w:pPr>
              <w:pStyle w:val="BodyText"/>
              <w:spacing w:before="120" w:after="0"/>
              <w:jc w:val="both"/>
              <w:rPr>
                <w:b/>
                <w:bCs/>
                <w:sz w:val="26"/>
                <w:szCs w:val="26"/>
              </w:rPr>
            </w:pPr>
          </w:p>
        </w:tc>
        <w:tc>
          <w:tcPr>
            <w:tcW w:w="1984" w:type="dxa"/>
          </w:tcPr>
          <w:p w14:paraId="020C62F9" w14:textId="79098B69" w:rsidR="00EB0749" w:rsidRPr="001C630E" w:rsidRDefault="00EB0749" w:rsidP="002304BD">
            <w:pPr>
              <w:spacing w:before="120"/>
              <w:jc w:val="center"/>
              <w:rPr>
                <w:sz w:val="26"/>
                <w:szCs w:val="26"/>
              </w:rPr>
            </w:pPr>
            <w:r w:rsidRPr="001C630E">
              <w:rPr>
                <w:sz w:val="26"/>
                <w:szCs w:val="26"/>
              </w:rPr>
              <w:t xml:space="preserve">Sở Văn hóa, </w:t>
            </w:r>
            <w:r>
              <w:rPr>
                <w:sz w:val="26"/>
                <w:szCs w:val="26"/>
              </w:rPr>
              <w:t xml:space="preserve"> </w:t>
            </w:r>
            <w:r w:rsidRPr="001C630E">
              <w:rPr>
                <w:sz w:val="26"/>
                <w:szCs w:val="26"/>
              </w:rPr>
              <w:t xml:space="preserve">Thể thao và </w:t>
            </w:r>
            <w:r>
              <w:rPr>
                <w:sz w:val="26"/>
                <w:szCs w:val="26"/>
              </w:rPr>
              <w:t xml:space="preserve">   </w:t>
            </w:r>
            <w:r w:rsidRPr="001C630E">
              <w:rPr>
                <w:sz w:val="26"/>
                <w:szCs w:val="26"/>
              </w:rPr>
              <w:t>Du lịch thành phố Đà Nẵng</w:t>
            </w:r>
          </w:p>
        </w:tc>
        <w:tc>
          <w:tcPr>
            <w:tcW w:w="5670" w:type="dxa"/>
          </w:tcPr>
          <w:p w14:paraId="362FF118" w14:textId="73D7391C" w:rsidR="00EB0749" w:rsidRPr="00D67C35" w:rsidRDefault="00EB0749" w:rsidP="002304BD">
            <w:pPr>
              <w:spacing w:before="120"/>
              <w:jc w:val="both"/>
              <w:rPr>
                <w:b/>
                <w:bCs/>
                <w:i/>
                <w:iCs/>
                <w:sz w:val="26"/>
                <w:szCs w:val="26"/>
              </w:rPr>
            </w:pPr>
            <w:r w:rsidRPr="00D67C35">
              <w:rPr>
                <w:sz w:val="26"/>
                <w:szCs w:val="26"/>
              </w:rPr>
              <w:t>Đề nghị điều chỉnh nội dung này cho phù hợp. Hương ước, quy ước của thôn, tổ dân phố gắn với truyền thống gia đình, dòng họ là không phù hợp.</w:t>
            </w:r>
          </w:p>
        </w:tc>
        <w:tc>
          <w:tcPr>
            <w:tcW w:w="4253" w:type="dxa"/>
            <w:vMerge/>
          </w:tcPr>
          <w:p w14:paraId="1E6B3BB6" w14:textId="77777777" w:rsidR="00EB0749" w:rsidRPr="00D67C35" w:rsidRDefault="00EB0749" w:rsidP="00BC43C1">
            <w:pPr>
              <w:spacing w:before="120"/>
              <w:ind w:right="23"/>
              <w:jc w:val="both"/>
              <w:rPr>
                <w:sz w:val="26"/>
                <w:szCs w:val="26"/>
              </w:rPr>
            </w:pPr>
          </w:p>
        </w:tc>
      </w:tr>
      <w:tr w:rsidR="00EB0749" w:rsidRPr="00D67C35" w14:paraId="67A84D68" w14:textId="77777777" w:rsidTr="00DB36C5">
        <w:trPr>
          <w:trHeight w:val="563"/>
        </w:trPr>
        <w:tc>
          <w:tcPr>
            <w:tcW w:w="2411" w:type="dxa"/>
            <w:vMerge/>
          </w:tcPr>
          <w:p w14:paraId="2EFB0336" w14:textId="77777777" w:rsidR="00EB0749" w:rsidRPr="00D67C35" w:rsidRDefault="00EB0749" w:rsidP="002304BD">
            <w:pPr>
              <w:pStyle w:val="BodyText"/>
              <w:spacing w:before="120" w:after="0"/>
              <w:jc w:val="both"/>
              <w:rPr>
                <w:b/>
                <w:bCs/>
                <w:sz w:val="26"/>
                <w:szCs w:val="26"/>
              </w:rPr>
            </w:pPr>
          </w:p>
        </w:tc>
        <w:tc>
          <w:tcPr>
            <w:tcW w:w="1984" w:type="dxa"/>
          </w:tcPr>
          <w:p w14:paraId="44096C38" w14:textId="3DCD2688" w:rsidR="00EB0749" w:rsidRPr="001C630E" w:rsidRDefault="00EB0749" w:rsidP="002304BD">
            <w:pPr>
              <w:spacing w:before="120"/>
              <w:jc w:val="center"/>
              <w:rPr>
                <w:sz w:val="26"/>
                <w:szCs w:val="26"/>
              </w:rPr>
            </w:pPr>
            <w:r w:rsidRPr="001C630E">
              <w:rPr>
                <w:sz w:val="26"/>
                <w:szCs w:val="26"/>
              </w:rPr>
              <w:t xml:space="preserve">Sở Văn hóa, </w:t>
            </w:r>
            <w:r>
              <w:rPr>
                <w:sz w:val="26"/>
                <w:szCs w:val="26"/>
              </w:rPr>
              <w:t xml:space="preserve"> </w:t>
            </w:r>
            <w:r w:rsidRPr="001C630E">
              <w:rPr>
                <w:sz w:val="26"/>
                <w:szCs w:val="26"/>
              </w:rPr>
              <w:t xml:space="preserve">Thể thao và </w:t>
            </w:r>
            <w:r>
              <w:rPr>
                <w:sz w:val="26"/>
                <w:szCs w:val="26"/>
              </w:rPr>
              <w:t xml:space="preserve">   </w:t>
            </w:r>
            <w:r w:rsidRPr="001C630E">
              <w:rPr>
                <w:sz w:val="26"/>
                <w:szCs w:val="26"/>
              </w:rPr>
              <w:t xml:space="preserve">Du lịch tỉnh </w:t>
            </w:r>
            <w:r>
              <w:rPr>
                <w:sz w:val="26"/>
                <w:szCs w:val="26"/>
              </w:rPr>
              <w:t xml:space="preserve"> </w:t>
            </w:r>
            <w:r w:rsidRPr="001C630E">
              <w:rPr>
                <w:sz w:val="26"/>
                <w:szCs w:val="26"/>
              </w:rPr>
              <w:t>Đắk Lắk</w:t>
            </w:r>
          </w:p>
        </w:tc>
        <w:tc>
          <w:tcPr>
            <w:tcW w:w="5670" w:type="dxa"/>
          </w:tcPr>
          <w:p w14:paraId="6EB70262" w14:textId="64056463" w:rsidR="00EB0749" w:rsidRPr="00D67C35" w:rsidRDefault="00EB0749" w:rsidP="007034B8">
            <w:pPr>
              <w:spacing w:before="120"/>
              <w:jc w:val="both"/>
              <w:rPr>
                <w:b/>
                <w:bCs/>
                <w:i/>
                <w:iCs/>
                <w:sz w:val="26"/>
                <w:szCs w:val="26"/>
              </w:rPr>
            </w:pPr>
            <w:r w:rsidRPr="00D67C35">
              <w:rPr>
                <w:sz w:val="26"/>
                <w:szCs w:val="26"/>
              </w:rPr>
              <w:t>Đề nghị xem xét, điều chỉnh, bổ sung” thành “Triển khai và phát huy hiệu quả tính tự quản của cộng đồng trong việc xây dựng và thực hiện hương ước, quy ước gắn với nhiệm vụ xóa bỏ các hủ tục, tập quán lạc hậu và các giá trị truyền thống tốt đẹp của gia đình dòng họ” để phù hợp với định hướng phát triển văn hóa trong giai đoạn hiện nay.</w:t>
            </w:r>
          </w:p>
        </w:tc>
        <w:tc>
          <w:tcPr>
            <w:tcW w:w="4253" w:type="dxa"/>
            <w:vMerge/>
          </w:tcPr>
          <w:p w14:paraId="18CC10AC" w14:textId="77777777" w:rsidR="00EB0749" w:rsidRPr="00D67C35" w:rsidRDefault="00EB0749" w:rsidP="00BC43C1">
            <w:pPr>
              <w:spacing w:before="120"/>
              <w:ind w:right="23"/>
              <w:jc w:val="both"/>
              <w:rPr>
                <w:sz w:val="26"/>
                <w:szCs w:val="26"/>
              </w:rPr>
            </w:pPr>
          </w:p>
        </w:tc>
      </w:tr>
      <w:tr w:rsidR="00EB0749" w:rsidRPr="00D67C35" w14:paraId="10F1A795" w14:textId="77777777" w:rsidTr="00DB36C5">
        <w:trPr>
          <w:trHeight w:val="563"/>
        </w:trPr>
        <w:tc>
          <w:tcPr>
            <w:tcW w:w="2411" w:type="dxa"/>
            <w:vMerge/>
          </w:tcPr>
          <w:p w14:paraId="75962038" w14:textId="77777777" w:rsidR="00EB0749" w:rsidRPr="00D67C35" w:rsidRDefault="00EB0749" w:rsidP="002304BD">
            <w:pPr>
              <w:pStyle w:val="BodyText"/>
              <w:spacing w:before="120" w:after="0"/>
              <w:jc w:val="both"/>
              <w:rPr>
                <w:b/>
                <w:bCs/>
                <w:sz w:val="26"/>
                <w:szCs w:val="26"/>
              </w:rPr>
            </w:pPr>
          </w:p>
        </w:tc>
        <w:tc>
          <w:tcPr>
            <w:tcW w:w="1984" w:type="dxa"/>
          </w:tcPr>
          <w:p w14:paraId="0BC83E45" w14:textId="056CBD2E" w:rsidR="00EB0749" w:rsidRPr="001C630E" w:rsidRDefault="00EB0749" w:rsidP="002304BD">
            <w:pPr>
              <w:spacing w:before="120"/>
              <w:jc w:val="center"/>
              <w:rPr>
                <w:sz w:val="26"/>
                <w:szCs w:val="26"/>
              </w:rPr>
            </w:pPr>
            <w:r w:rsidRPr="001C630E">
              <w:rPr>
                <w:sz w:val="26"/>
                <w:szCs w:val="26"/>
              </w:rPr>
              <w:t>Sở Văn hóa và Thể thao tỉnh Ninh Bình</w:t>
            </w:r>
          </w:p>
        </w:tc>
        <w:tc>
          <w:tcPr>
            <w:tcW w:w="5670" w:type="dxa"/>
          </w:tcPr>
          <w:p w14:paraId="1B5F08BF" w14:textId="7AC1CACA" w:rsidR="00EB0749" w:rsidRPr="00D67C35" w:rsidRDefault="00EB0749" w:rsidP="002304BD">
            <w:pPr>
              <w:spacing w:before="120"/>
              <w:jc w:val="both"/>
              <w:rPr>
                <w:b/>
                <w:bCs/>
                <w:i/>
                <w:iCs/>
                <w:sz w:val="26"/>
                <w:szCs w:val="26"/>
              </w:rPr>
            </w:pPr>
            <w:r w:rsidRPr="007034B8">
              <w:rPr>
                <w:sz w:val="26"/>
                <w:szCs w:val="26"/>
              </w:rPr>
              <w:t>Đ</w:t>
            </w:r>
            <w:r w:rsidRPr="00D67C35">
              <w:rPr>
                <w:sz w:val="26"/>
                <w:szCs w:val="26"/>
              </w:rPr>
              <w:t>ề nghị sửa thành “Đưa nội dung bảo tồn giá trị truyền thống gia đình, dòng họ vào việc xây dựng và thực hiện hương ước, quy ước.” để đảm bảo từ ngữ dễ hiểu, dễ thực hiện.</w:t>
            </w:r>
          </w:p>
        </w:tc>
        <w:tc>
          <w:tcPr>
            <w:tcW w:w="4253" w:type="dxa"/>
            <w:vMerge/>
          </w:tcPr>
          <w:p w14:paraId="39A8848B" w14:textId="77777777" w:rsidR="00EB0749" w:rsidRPr="00D67C35" w:rsidRDefault="00EB0749" w:rsidP="00BC43C1">
            <w:pPr>
              <w:spacing w:before="120"/>
              <w:ind w:right="23"/>
              <w:jc w:val="both"/>
              <w:rPr>
                <w:sz w:val="26"/>
                <w:szCs w:val="26"/>
              </w:rPr>
            </w:pPr>
          </w:p>
        </w:tc>
      </w:tr>
      <w:tr w:rsidR="00EB0749" w:rsidRPr="00D67C35" w14:paraId="1D5029DF" w14:textId="77777777" w:rsidTr="00DB36C5">
        <w:trPr>
          <w:trHeight w:val="556"/>
        </w:trPr>
        <w:tc>
          <w:tcPr>
            <w:tcW w:w="2411" w:type="dxa"/>
            <w:vMerge/>
          </w:tcPr>
          <w:p w14:paraId="0568D915" w14:textId="77777777" w:rsidR="00EB0749" w:rsidRPr="00D67C35" w:rsidRDefault="00EB0749" w:rsidP="002304BD">
            <w:pPr>
              <w:pStyle w:val="BodyText"/>
              <w:spacing w:before="120" w:after="0"/>
              <w:jc w:val="both"/>
              <w:rPr>
                <w:b/>
                <w:bCs/>
                <w:sz w:val="26"/>
                <w:szCs w:val="26"/>
              </w:rPr>
            </w:pPr>
          </w:p>
        </w:tc>
        <w:tc>
          <w:tcPr>
            <w:tcW w:w="1984" w:type="dxa"/>
          </w:tcPr>
          <w:p w14:paraId="3548BE30" w14:textId="2CEE60D4" w:rsidR="00EB0749" w:rsidRPr="001C630E" w:rsidRDefault="00EB0749" w:rsidP="002304BD">
            <w:pPr>
              <w:spacing w:before="120"/>
              <w:jc w:val="center"/>
              <w:rPr>
                <w:sz w:val="26"/>
                <w:szCs w:val="26"/>
              </w:rPr>
            </w:pPr>
            <w:r w:rsidRPr="001C630E">
              <w:rPr>
                <w:sz w:val="26"/>
                <w:szCs w:val="26"/>
              </w:rPr>
              <w:t xml:space="preserve">Sở Văn hóa, </w:t>
            </w:r>
            <w:r>
              <w:rPr>
                <w:sz w:val="26"/>
                <w:szCs w:val="26"/>
              </w:rPr>
              <w:t xml:space="preserve"> </w:t>
            </w:r>
            <w:r w:rsidRPr="001C630E">
              <w:rPr>
                <w:sz w:val="26"/>
                <w:szCs w:val="26"/>
              </w:rPr>
              <w:t xml:space="preserve">Thể thao và </w:t>
            </w:r>
            <w:r>
              <w:rPr>
                <w:sz w:val="26"/>
                <w:szCs w:val="26"/>
              </w:rPr>
              <w:t xml:space="preserve">   </w:t>
            </w:r>
            <w:r w:rsidRPr="001C630E">
              <w:rPr>
                <w:sz w:val="26"/>
                <w:szCs w:val="26"/>
              </w:rPr>
              <w:t xml:space="preserve">Du lịch tỉnh </w:t>
            </w:r>
            <w:r>
              <w:rPr>
                <w:sz w:val="26"/>
                <w:szCs w:val="26"/>
              </w:rPr>
              <w:t xml:space="preserve">   </w:t>
            </w:r>
            <w:r w:rsidRPr="001C630E">
              <w:rPr>
                <w:sz w:val="26"/>
                <w:szCs w:val="26"/>
              </w:rPr>
              <w:t>Hà Tĩnh</w:t>
            </w:r>
          </w:p>
        </w:tc>
        <w:tc>
          <w:tcPr>
            <w:tcW w:w="5670" w:type="dxa"/>
          </w:tcPr>
          <w:p w14:paraId="225C9C46" w14:textId="14F94BB9" w:rsidR="00EB0749" w:rsidRPr="00D67C35" w:rsidRDefault="00EB0749" w:rsidP="002304BD">
            <w:pPr>
              <w:spacing w:before="120"/>
              <w:jc w:val="both"/>
              <w:rPr>
                <w:b/>
                <w:bCs/>
                <w:i/>
                <w:iCs/>
                <w:sz w:val="26"/>
                <w:szCs w:val="26"/>
              </w:rPr>
            </w:pPr>
            <w:r w:rsidRPr="00D67C35">
              <w:rPr>
                <w:sz w:val="26"/>
                <w:szCs w:val="26"/>
              </w:rPr>
              <w:t>Đề nghị bỏ cụm từ "thực chất việc" trong nội dung "thực chất việc xây dựng và thực hiện hương ước, quy ước gắn với bảo tồn giá trị truyền thống gia đình, dòng họ".</w:t>
            </w:r>
          </w:p>
        </w:tc>
        <w:tc>
          <w:tcPr>
            <w:tcW w:w="4253" w:type="dxa"/>
            <w:vMerge/>
          </w:tcPr>
          <w:p w14:paraId="24D1BD19" w14:textId="77777777" w:rsidR="00EB0749" w:rsidRPr="00D67C35" w:rsidRDefault="00EB0749" w:rsidP="00BC43C1">
            <w:pPr>
              <w:spacing w:before="120"/>
              <w:ind w:right="23"/>
              <w:jc w:val="both"/>
              <w:rPr>
                <w:sz w:val="26"/>
                <w:szCs w:val="26"/>
              </w:rPr>
            </w:pPr>
          </w:p>
        </w:tc>
      </w:tr>
      <w:tr w:rsidR="00EB0749" w:rsidRPr="00D67C35" w14:paraId="63406785" w14:textId="77777777" w:rsidTr="00DB36C5">
        <w:trPr>
          <w:trHeight w:val="556"/>
        </w:trPr>
        <w:tc>
          <w:tcPr>
            <w:tcW w:w="2411" w:type="dxa"/>
            <w:vMerge/>
          </w:tcPr>
          <w:p w14:paraId="276315EC" w14:textId="77777777" w:rsidR="00EB0749" w:rsidRPr="00D67C35" w:rsidRDefault="00EB0749" w:rsidP="002304BD">
            <w:pPr>
              <w:pStyle w:val="BodyText"/>
              <w:spacing w:before="120" w:after="0"/>
              <w:jc w:val="both"/>
              <w:rPr>
                <w:b/>
                <w:bCs/>
                <w:sz w:val="26"/>
                <w:szCs w:val="26"/>
              </w:rPr>
            </w:pPr>
          </w:p>
        </w:tc>
        <w:tc>
          <w:tcPr>
            <w:tcW w:w="1984" w:type="dxa"/>
          </w:tcPr>
          <w:p w14:paraId="355F39BF" w14:textId="6FA5ED90" w:rsidR="00EB0749" w:rsidRPr="001C630E" w:rsidRDefault="00EB0749" w:rsidP="002304BD">
            <w:pPr>
              <w:spacing w:before="120"/>
              <w:jc w:val="center"/>
              <w:rPr>
                <w:sz w:val="26"/>
                <w:szCs w:val="26"/>
              </w:rPr>
            </w:pPr>
            <w:r w:rsidRPr="001C630E">
              <w:rPr>
                <w:sz w:val="26"/>
                <w:szCs w:val="26"/>
              </w:rPr>
              <w:t xml:space="preserve">Sở Văn hóa, </w:t>
            </w:r>
            <w:r>
              <w:rPr>
                <w:sz w:val="26"/>
                <w:szCs w:val="26"/>
              </w:rPr>
              <w:t xml:space="preserve"> </w:t>
            </w:r>
            <w:r w:rsidRPr="001C630E">
              <w:rPr>
                <w:sz w:val="26"/>
                <w:szCs w:val="26"/>
              </w:rPr>
              <w:t xml:space="preserve">Thể thao và </w:t>
            </w:r>
            <w:r>
              <w:rPr>
                <w:sz w:val="26"/>
                <w:szCs w:val="26"/>
              </w:rPr>
              <w:t xml:space="preserve">   </w:t>
            </w:r>
            <w:r w:rsidRPr="001C630E">
              <w:rPr>
                <w:sz w:val="26"/>
                <w:szCs w:val="26"/>
              </w:rPr>
              <w:t>Du lịch tỉnh Nghệ An</w:t>
            </w:r>
          </w:p>
        </w:tc>
        <w:tc>
          <w:tcPr>
            <w:tcW w:w="5670" w:type="dxa"/>
          </w:tcPr>
          <w:p w14:paraId="1F4CC445" w14:textId="7512868D" w:rsidR="00EB0749" w:rsidRPr="00D67C35" w:rsidRDefault="00EB0749" w:rsidP="002304BD">
            <w:pPr>
              <w:spacing w:before="120"/>
              <w:jc w:val="both"/>
              <w:rPr>
                <w:b/>
                <w:bCs/>
                <w:i/>
                <w:iCs/>
                <w:sz w:val="26"/>
                <w:szCs w:val="26"/>
              </w:rPr>
            </w:pPr>
            <w:r w:rsidRPr="00D67C35">
              <w:rPr>
                <w:sz w:val="26"/>
                <w:szCs w:val="26"/>
              </w:rPr>
              <w:t>Đề nghị sửa thành: “Việc xây dựng và thực hiện hương ước, quy ước bảo đảm tính thực chất, hiệu quả, gắn với bảo tồn và phát huy các giá trị văn hóa truyền thống tốt đẹp của gia đình, dòng họ và cộng đồng”.</w:t>
            </w:r>
          </w:p>
        </w:tc>
        <w:tc>
          <w:tcPr>
            <w:tcW w:w="4253" w:type="dxa"/>
            <w:vMerge/>
          </w:tcPr>
          <w:p w14:paraId="5D3206EC" w14:textId="77777777" w:rsidR="00EB0749" w:rsidRPr="00D67C35" w:rsidRDefault="00EB0749" w:rsidP="00BC43C1">
            <w:pPr>
              <w:spacing w:before="120"/>
              <w:ind w:right="23"/>
              <w:jc w:val="both"/>
              <w:rPr>
                <w:sz w:val="26"/>
                <w:szCs w:val="26"/>
              </w:rPr>
            </w:pPr>
          </w:p>
        </w:tc>
      </w:tr>
      <w:tr w:rsidR="00EB0749" w:rsidRPr="00D67C35" w14:paraId="41DEBDAA" w14:textId="77777777" w:rsidTr="00DB36C5">
        <w:trPr>
          <w:trHeight w:val="556"/>
        </w:trPr>
        <w:tc>
          <w:tcPr>
            <w:tcW w:w="2411" w:type="dxa"/>
            <w:vMerge/>
          </w:tcPr>
          <w:p w14:paraId="38D046B6" w14:textId="77777777" w:rsidR="00EB0749" w:rsidRPr="00D67C35" w:rsidRDefault="00EB0749" w:rsidP="002304BD">
            <w:pPr>
              <w:pStyle w:val="BodyText"/>
              <w:spacing w:before="120" w:after="0"/>
              <w:jc w:val="both"/>
              <w:rPr>
                <w:b/>
                <w:bCs/>
                <w:sz w:val="26"/>
                <w:szCs w:val="26"/>
              </w:rPr>
            </w:pPr>
          </w:p>
        </w:tc>
        <w:tc>
          <w:tcPr>
            <w:tcW w:w="1984" w:type="dxa"/>
          </w:tcPr>
          <w:p w14:paraId="5912A57D" w14:textId="73353C44" w:rsidR="00EB0749" w:rsidRPr="001C630E" w:rsidRDefault="00EB0749" w:rsidP="002304BD">
            <w:pPr>
              <w:spacing w:before="120"/>
              <w:jc w:val="center"/>
              <w:rPr>
                <w:sz w:val="26"/>
                <w:szCs w:val="26"/>
              </w:rPr>
            </w:pPr>
            <w:r w:rsidRPr="001C630E">
              <w:rPr>
                <w:sz w:val="26"/>
                <w:szCs w:val="26"/>
              </w:rPr>
              <w:t xml:space="preserve">Sở Văn hóa, </w:t>
            </w:r>
            <w:r>
              <w:rPr>
                <w:sz w:val="26"/>
                <w:szCs w:val="26"/>
              </w:rPr>
              <w:t xml:space="preserve"> </w:t>
            </w:r>
            <w:r w:rsidRPr="001C630E">
              <w:rPr>
                <w:sz w:val="26"/>
                <w:szCs w:val="26"/>
              </w:rPr>
              <w:t xml:space="preserve">Thể thao và </w:t>
            </w:r>
            <w:r>
              <w:rPr>
                <w:sz w:val="26"/>
                <w:szCs w:val="26"/>
              </w:rPr>
              <w:t xml:space="preserve">   </w:t>
            </w:r>
            <w:r w:rsidRPr="001C630E">
              <w:rPr>
                <w:sz w:val="26"/>
                <w:szCs w:val="26"/>
              </w:rPr>
              <w:t>Du lịch tỉnh Tuyên Quang</w:t>
            </w:r>
          </w:p>
        </w:tc>
        <w:tc>
          <w:tcPr>
            <w:tcW w:w="5670" w:type="dxa"/>
          </w:tcPr>
          <w:p w14:paraId="29359573" w14:textId="02B8F349" w:rsidR="00EB0749" w:rsidRPr="00D67C35" w:rsidRDefault="00EB0749" w:rsidP="002304BD">
            <w:pPr>
              <w:spacing w:before="120"/>
              <w:jc w:val="both"/>
              <w:rPr>
                <w:b/>
                <w:bCs/>
                <w:i/>
                <w:iCs/>
                <w:sz w:val="26"/>
                <w:szCs w:val="26"/>
              </w:rPr>
            </w:pPr>
            <w:r w:rsidRPr="00D67C35">
              <w:rPr>
                <w:sz w:val="26"/>
                <w:szCs w:val="26"/>
              </w:rPr>
              <w:t>Đề nghị chỉnh sửa thành: “6. Xây dựng và thực hiện hương ước, quy ước của cộng đồng dân cư gắn với việc bảo tồn, phát huy các giá trị văn hóa truyền thống tốt đẹp của gia đình, dòng họ." Lý do: "Việc sửa đổi, bổ sung nội dung này nhằm bảo đảm tính đồng bộ với Nghị định số 61/2023/NĐ-CP của Chính phủ về mục đích phát huy truyền thống văn hóa tốt đẹp của hương ước, quy ước, đồng thời nâng cao hiệu quả giáo dục đạo đức từ gốc gia đình, dòng họ. Đồng thời, việc lược bỏ từ ngữ định tính, khẩu hiệu và bảo đảm tính pháp lý, súc tích và nâng cao tính khả thi khi triển khai thực hiện.</w:t>
            </w:r>
          </w:p>
        </w:tc>
        <w:tc>
          <w:tcPr>
            <w:tcW w:w="4253" w:type="dxa"/>
            <w:vMerge/>
          </w:tcPr>
          <w:p w14:paraId="00FB404F" w14:textId="77777777" w:rsidR="00EB0749" w:rsidRPr="00D67C35" w:rsidRDefault="00EB0749" w:rsidP="00BC43C1">
            <w:pPr>
              <w:spacing w:before="120"/>
              <w:ind w:right="23"/>
              <w:jc w:val="both"/>
              <w:rPr>
                <w:sz w:val="26"/>
                <w:szCs w:val="26"/>
              </w:rPr>
            </w:pPr>
          </w:p>
        </w:tc>
      </w:tr>
      <w:tr w:rsidR="002304BD" w:rsidRPr="00D67C35" w14:paraId="635D5825" w14:textId="77777777" w:rsidTr="00DB36C5">
        <w:tc>
          <w:tcPr>
            <w:tcW w:w="2411" w:type="dxa"/>
          </w:tcPr>
          <w:p w14:paraId="7E71EEAC" w14:textId="6444B5B3" w:rsidR="002304BD" w:rsidRPr="00D67C35" w:rsidRDefault="002304BD" w:rsidP="002304BD">
            <w:pPr>
              <w:pStyle w:val="BodyText"/>
              <w:spacing w:before="120" w:after="0"/>
              <w:jc w:val="both"/>
              <w:rPr>
                <w:sz w:val="26"/>
                <w:szCs w:val="26"/>
              </w:rPr>
            </w:pPr>
            <w:r w:rsidRPr="00D67C35">
              <w:rPr>
                <w:b/>
                <w:bCs/>
                <w:sz w:val="26"/>
                <w:szCs w:val="26"/>
              </w:rPr>
              <w:t xml:space="preserve">V. Có tinh thần đoàn kết, tương trợ, </w:t>
            </w:r>
            <w:r w:rsidRPr="00D67C35">
              <w:rPr>
                <w:b/>
                <w:bCs/>
                <w:sz w:val="26"/>
                <w:szCs w:val="26"/>
              </w:rPr>
              <w:lastRenderedPageBreak/>
              <w:t>giúp đỡ lẫn nhau trong cộng đồng</w:t>
            </w:r>
          </w:p>
        </w:tc>
        <w:tc>
          <w:tcPr>
            <w:tcW w:w="1984" w:type="dxa"/>
          </w:tcPr>
          <w:p w14:paraId="067E5BE6" w14:textId="77777777" w:rsidR="002304BD" w:rsidRPr="001C630E" w:rsidRDefault="002304BD" w:rsidP="002304BD">
            <w:pPr>
              <w:spacing w:before="120"/>
              <w:jc w:val="center"/>
              <w:rPr>
                <w:sz w:val="26"/>
                <w:szCs w:val="26"/>
                <w:lang w:val="vi-VN"/>
              </w:rPr>
            </w:pPr>
          </w:p>
        </w:tc>
        <w:tc>
          <w:tcPr>
            <w:tcW w:w="5670" w:type="dxa"/>
          </w:tcPr>
          <w:p w14:paraId="73DE2887" w14:textId="129C0527" w:rsidR="002304BD" w:rsidRPr="00D67C35" w:rsidRDefault="002304BD" w:rsidP="002304BD">
            <w:pPr>
              <w:spacing w:before="120"/>
              <w:jc w:val="both"/>
              <w:rPr>
                <w:sz w:val="26"/>
                <w:szCs w:val="26"/>
                <w:lang w:val="vi-VN"/>
              </w:rPr>
            </w:pPr>
          </w:p>
        </w:tc>
        <w:tc>
          <w:tcPr>
            <w:tcW w:w="4253" w:type="dxa"/>
          </w:tcPr>
          <w:p w14:paraId="39789E4A" w14:textId="77777777" w:rsidR="002304BD" w:rsidRPr="00D67C35" w:rsidRDefault="002304BD" w:rsidP="00BC43C1">
            <w:pPr>
              <w:spacing w:before="120"/>
              <w:ind w:right="23"/>
              <w:jc w:val="both"/>
              <w:rPr>
                <w:sz w:val="26"/>
                <w:szCs w:val="26"/>
              </w:rPr>
            </w:pPr>
          </w:p>
        </w:tc>
      </w:tr>
      <w:tr w:rsidR="002304BD" w:rsidRPr="00D67C35" w14:paraId="30CA117F" w14:textId="77777777" w:rsidTr="00DB36C5">
        <w:tc>
          <w:tcPr>
            <w:tcW w:w="2411" w:type="dxa"/>
          </w:tcPr>
          <w:p w14:paraId="0F0B666D" w14:textId="2BC140FD" w:rsidR="002304BD" w:rsidRPr="00D67C35" w:rsidRDefault="002304BD" w:rsidP="002304BD">
            <w:pPr>
              <w:pStyle w:val="BodyText"/>
              <w:spacing w:before="120" w:after="0"/>
              <w:jc w:val="both"/>
              <w:rPr>
                <w:sz w:val="26"/>
                <w:szCs w:val="26"/>
              </w:rPr>
            </w:pPr>
            <w:r w:rsidRPr="00D67C35">
              <w:rPr>
                <w:sz w:val="26"/>
                <w:szCs w:val="26"/>
              </w:rPr>
              <w:t>1. Thực hiện các Cuộc vận động, Phong trào thi đua yêu nước do trung ương và địa phương phát động</w:t>
            </w:r>
          </w:p>
        </w:tc>
        <w:tc>
          <w:tcPr>
            <w:tcW w:w="1984" w:type="dxa"/>
          </w:tcPr>
          <w:p w14:paraId="42CBF885" w14:textId="77777777" w:rsidR="002304BD" w:rsidRPr="00D67C35" w:rsidRDefault="002304BD" w:rsidP="002304BD">
            <w:pPr>
              <w:spacing w:before="120"/>
              <w:jc w:val="both"/>
              <w:rPr>
                <w:sz w:val="26"/>
                <w:szCs w:val="26"/>
                <w:lang w:val="vi-VN"/>
              </w:rPr>
            </w:pPr>
          </w:p>
        </w:tc>
        <w:tc>
          <w:tcPr>
            <w:tcW w:w="5670" w:type="dxa"/>
          </w:tcPr>
          <w:p w14:paraId="4365150D" w14:textId="389838E8" w:rsidR="002304BD" w:rsidRPr="00D67C35" w:rsidRDefault="002304BD" w:rsidP="002304BD">
            <w:pPr>
              <w:spacing w:before="120"/>
              <w:jc w:val="both"/>
              <w:rPr>
                <w:sz w:val="26"/>
                <w:szCs w:val="26"/>
                <w:lang w:val="vi-VN"/>
              </w:rPr>
            </w:pPr>
          </w:p>
        </w:tc>
        <w:tc>
          <w:tcPr>
            <w:tcW w:w="4253" w:type="dxa"/>
          </w:tcPr>
          <w:p w14:paraId="56FC86BE" w14:textId="77777777" w:rsidR="002304BD" w:rsidRPr="00D67C35" w:rsidRDefault="002304BD" w:rsidP="00BC43C1">
            <w:pPr>
              <w:spacing w:before="120"/>
              <w:ind w:right="23"/>
              <w:jc w:val="both"/>
              <w:rPr>
                <w:sz w:val="26"/>
                <w:szCs w:val="26"/>
              </w:rPr>
            </w:pPr>
          </w:p>
        </w:tc>
      </w:tr>
      <w:tr w:rsidR="002304BD" w:rsidRPr="00D67C35" w14:paraId="5CE512D5" w14:textId="77777777" w:rsidTr="00DB36C5">
        <w:tc>
          <w:tcPr>
            <w:tcW w:w="2411" w:type="dxa"/>
          </w:tcPr>
          <w:p w14:paraId="530E133F" w14:textId="2FE6E7BA" w:rsidR="002304BD" w:rsidRPr="00D67C35" w:rsidRDefault="002304BD" w:rsidP="002304BD">
            <w:pPr>
              <w:pStyle w:val="BodyText"/>
              <w:spacing w:before="120" w:after="0"/>
              <w:jc w:val="both"/>
              <w:rPr>
                <w:sz w:val="26"/>
                <w:szCs w:val="26"/>
              </w:rPr>
            </w:pPr>
            <w:r w:rsidRPr="00D67C35">
              <w:rPr>
                <w:sz w:val="26"/>
                <w:szCs w:val="26"/>
              </w:rPr>
              <w:t>2. Quan tâm, chăm sóc người cao tuổi, trẻ em, người có công, người khuyết tật, người lang thang, cơ nhỡ và người có hoàn cảnh khó khăn</w:t>
            </w:r>
          </w:p>
        </w:tc>
        <w:tc>
          <w:tcPr>
            <w:tcW w:w="1984" w:type="dxa"/>
          </w:tcPr>
          <w:p w14:paraId="619BEAB7" w14:textId="77777777" w:rsidR="002304BD" w:rsidRPr="00D67C35" w:rsidRDefault="002304BD" w:rsidP="002304BD">
            <w:pPr>
              <w:spacing w:before="120"/>
              <w:jc w:val="both"/>
              <w:rPr>
                <w:sz w:val="26"/>
                <w:szCs w:val="26"/>
                <w:lang w:val="vi-VN"/>
              </w:rPr>
            </w:pPr>
          </w:p>
        </w:tc>
        <w:tc>
          <w:tcPr>
            <w:tcW w:w="5670" w:type="dxa"/>
          </w:tcPr>
          <w:p w14:paraId="5E05371E" w14:textId="2609D0CC" w:rsidR="002304BD" w:rsidRPr="00D67C35" w:rsidRDefault="002304BD" w:rsidP="002304BD">
            <w:pPr>
              <w:spacing w:before="120"/>
              <w:jc w:val="both"/>
              <w:rPr>
                <w:sz w:val="26"/>
                <w:szCs w:val="26"/>
                <w:lang w:val="vi-VN"/>
              </w:rPr>
            </w:pPr>
          </w:p>
        </w:tc>
        <w:tc>
          <w:tcPr>
            <w:tcW w:w="4253" w:type="dxa"/>
          </w:tcPr>
          <w:p w14:paraId="3D32B20B" w14:textId="77777777" w:rsidR="002304BD" w:rsidRPr="00D67C35" w:rsidRDefault="002304BD" w:rsidP="00BC43C1">
            <w:pPr>
              <w:spacing w:before="120"/>
              <w:ind w:right="23"/>
              <w:jc w:val="both"/>
              <w:rPr>
                <w:sz w:val="26"/>
                <w:szCs w:val="26"/>
              </w:rPr>
            </w:pPr>
          </w:p>
        </w:tc>
      </w:tr>
      <w:tr w:rsidR="005F2250" w:rsidRPr="00D67C35" w14:paraId="1B0E9BD9" w14:textId="77777777" w:rsidTr="00DB36C5">
        <w:trPr>
          <w:trHeight w:val="690"/>
        </w:trPr>
        <w:tc>
          <w:tcPr>
            <w:tcW w:w="2411" w:type="dxa"/>
            <w:vMerge w:val="restart"/>
          </w:tcPr>
          <w:p w14:paraId="5B10501E" w14:textId="48549ECA" w:rsidR="005F2250" w:rsidRPr="00D67C35" w:rsidRDefault="005F2250" w:rsidP="002304BD">
            <w:pPr>
              <w:pStyle w:val="BodyText"/>
              <w:spacing w:before="120" w:after="0"/>
              <w:jc w:val="both"/>
              <w:rPr>
                <w:sz w:val="26"/>
                <w:szCs w:val="26"/>
              </w:rPr>
            </w:pPr>
            <w:r w:rsidRPr="00D67C35">
              <w:rPr>
                <w:b/>
                <w:bCs/>
                <w:sz w:val="26"/>
                <w:szCs w:val="26"/>
              </w:rPr>
              <w:t xml:space="preserve">3. Triển khai hiệu quả các mô hình “Gia đình học tập”, “Dòng họ học tập”, “Cộng đồng học tập” và các mô hình về văn hóa, gia đình tại cơ sở; xây dựng Cộng đồng văn hóa cơ sở giàu bản sắc, sáng - xanh - sạch - đẹp gắn kết giữa </w:t>
            </w:r>
            <w:r w:rsidRPr="00D67C35">
              <w:rPr>
                <w:b/>
                <w:bCs/>
                <w:sz w:val="26"/>
                <w:szCs w:val="26"/>
              </w:rPr>
              <w:lastRenderedPageBreak/>
              <w:t>văn hóa và môi trường sinh thái</w:t>
            </w:r>
          </w:p>
        </w:tc>
        <w:tc>
          <w:tcPr>
            <w:tcW w:w="1984" w:type="dxa"/>
          </w:tcPr>
          <w:p w14:paraId="4859A2D0" w14:textId="0BDB0674" w:rsidR="005F2250" w:rsidRPr="001C630E" w:rsidRDefault="005F2250" w:rsidP="002304BD">
            <w:pPr>
              <w:spacing w:before="120"/>
              <w:jc w:val="center"/>
              <w:rPr>
                <w:sz w:val="26"/>
                <w:szCs w:val="26"/>
              </w:rPr>
            </w:pPr>
            <w:r w:rsidRPr="001C630E">
              <w:rPr>
                <w:sz w:val="26"/>
                <w:szCs w:val="26"/>
              </w:rPr>
              <w:lastRenderedPageBreak/>
              <w:t>Bộ Giáo dục và Đào tạo</w:t>
            </w:r>
          </w:p>
        </w:tc>
        <w:tc>
          <w:tcPr>
            <w:tcW w:w="5670" w:type="dxa"/>
          </w:tcPr>
          <w:p w14:paraId="1BDE6777" w14:textId="48397940" w:rsidR="005F2250" w:rsidRPr="00D67C35" w:rsidRDefault="005F2250" w:rsidP="002304BD">
            <w:pPr>
              <w:spacing w:before="120"/>
              <w:jc w:val="both"/>
              <w:rPr>
                <w:sz w:val="26"/>
                <w:szCs w:val="26"/>
              </w:rPr>
            </w:pPr>
            <w:r w:rsidRPr="00D67C35">
              <w:rPr>
                <w:sz w:val="26"/>
                <w:szCs w:val="26"/>
              </w:rPr>
              <w:t>Đề nghị chỉnh sửa: “Triển khai hiệu quả các mô hình khuyến học, khuyến tài, học tập suốt đời và xây dựng gia đình học tập”</w:t>
            </w:r>
            <w:r>
              <w:rPr>
                <w:sz w:val="26"/>
                <w:szCs w:val="26"/>
              </w:rPr>
              <w:t xml:space="preserve"> để b</w:t>
            </w:r>
            <w:r w:rsidRPr="00D67C35">
              <w:rPr>
                <w:sz w:val="26"/>
                <w:szCs w:val="26"/>
              </w:rPr>
              <w:t>ảo đảm đầy đủ các mô hình gia đình học tập, dòng họ học tập, cộng đồng học tập là thúc đẩy học tập suốt đời, xây dựng xã hội học tập; thống nhất với định hướng của ngành Giáo dục.</w:t>
            </w:r>
          </w:p>
        </w:tc>
        <w:tc>
          <w:tcPr>
            <w:tcW w:w="4253" w:type="dxa"/>
            <w:vMerge w:val="restart"/>
          </w:tcPr>
          <w:p w14:paraId="6E1E4A20" w14:textId="44311444" w:rsidR="005F2250" w:rsidRPr="00513E8A" w:rsidRDefault="006B118E" w:rsidP="00BC43C1">
            <w:pPr>
              <w:spacing w:before="120"/>
              <w:ind w:right="23"/>
              <w:jc w:val="both"/>
              <w:rPr>
                <w:sz w:val="26"/>
                <w:szCs w:val="26"/>
              </w:rPr>
            </w:pPr>
            <w:r w:rsidRPr="00513E8A">
              <w:rPr>
                <w:rStyle w:val="Strong"/>
                <w:sz w:val="26"/>
                <w:szCs w:val="26"/>
              </w:rPr>
              <w:t>Tiếp thu.</w:t>
            </w:r>
            <w:r w:rsidRPr="00513E8A">
              <w:rPr>
                <w:sz w:val="26"/>
                <w:szCs w:val="26"/>
              </w:rPr>
              <w:t xml:space="preserve"> Khung tiêu chuẩn được chỉnh lý theo hướng sử dụng các nội dung khái quát “khuyến học, khuyến tài, học tập suốt đời”, qua đó bao quát các mô hình “Gia đình học tập”, “Dòng họ học tập”, “Cộng đồng học tập” và phù hợp với định hướng xây dựng xã hội học tập. Cụ thể: </w:t>
            </w:r>
            <w:r w:rsidRPr="00513E8A">
              <w:rPr>
                <w:i/>
                <w:iCs/>
                <w:sz w:val="26"/>
                <w:szCs w:val="26"/>
              </w:rPr>
              <w:t xml:space="preserve">“3. Triển khai hiệu quả các mô hình khuyến học, khuyến tài, học tập suốt đời, văn hóa, gia đình tại khu dân cư; xây dựng cộng đồng văn hóa cơ sở giàu bản sắc, sáng - </w:t>
            </w:r>
            <w:r w:rsidRPr="00513E8A">
              <w:rPr>
                <w:i/>
                <w:iCs/>
                <w:sz w:val="26"/>
                <w:szCs w:val="26"/>
              </w:rPr>
              <w:lastRenderedPageBreak/>
              <w:t>xanh - sạch - đẹp, gắn kết xây dựng văn hóa với bảo vệ môi trường sinh thái.”</w:t>
            </w:r>
          </w:p>
        </w:tc>
      </w:tr>
      <w:tr w:rsidR="005F2250" w:rsidRPr="00D67C35" w14:paraId="0E589DD8" w14:textId="77777777" w:rsidTr="00DB36C5">
        <w:trPr>
          <w:trHeight w:val="690"/>
        </w:trPr>
        <w:tc>
          <w:tcPr>
            <w:tcW w:w="2411" w:type="dxa"/>
            <w:vMerge/>
          </w:tcPr>
          <w:p w14:paraId="215AE5E7" w14:textId="77777777" w:rsidR="005F2250" w:rsidRPr="00D67C35" w:rsidRDefault="005F2250" w:rsidP="002304BD">
            <w:pPr>
              <w:pStyle w:val="BodyText"/>
              <w:spacing w:before="120" w:after="0"/>
              <w:jc w:val="both"/>
              <w:rPr>
                <w:b/>
                <w:bCs/>
                <w:sz w:val="26"/>
                <w:szCs w:val="26"/>
              </w:rPr>
            </w:pPr>
          </w:p>
        </w:tc>
        <w:tc>
          <w:tcPr>
            <w:tcW w:w="1984" w:type="dxa"/>
          </w:tcPr>
          <w:p w14:paraId="5E6A4637" w14:textId="468BE86F" w:rsidR="005F2250" w:rsidRPr="001C630E" w:rsidRDefault="005F2250" w:rsidP="002304BD">
            <w:pPr>
              <w:spacing w:before="120"/>
              <w:jc w:val="center"/>
              <w:rPr>
                <w:sz w:val="26"/>
                <w:szCs w:val="26"/>
              </w:rPr>
            </w:pPr>
            <w:r w:rsidRPr="001C630E">
              <w:rPr>
                <w:sz w:val="26"/>
                <w:szCs w:val="26"/>
              </w:rPr>
              <w:t>Sở Văn hóa, Thể thao và Du lịch tỉnh Quảng Ninh</w:t>
            </w:r>
          </w:p>
        </w:tc>
        <w:tc>
          <w:tcPr>
            <w:tcW w:w="5670" w:type="dxa"/>
          </w:tcPr>
          <w:p w14:paraId="37329F51" w14:textId="23CFBB69" w:rsidR="005F2250" w:rsidRPr="00D67C35" w:rsidRDefault="005F2250" w:rsidP="002304BD">
            <w:pPr>
              <w:spacing w:before="120"/>
              <w:jc w:val="both"/>
              <w:rPr>
                <w:sz w:val="26"/>
                <w:szCs w:val="26"/>
              </w:rPr>
            </w:pPr>
            <w:r w:rsidRPr="00D67C35">
              <w:rPr>
                <w:bCs/>
                <w:sz w:val="26"/>
                <w:szCs w:val="26"/>
              </w:rPr>
              <w:t>Đề nghị sửa đổi Khung tiêu chuẩn 3 như sau: "</w:t>
            </w:r>
            <w:r w:rsidRPr="00D67C35">
              <w:rPr>
                <w:bCs/>
                <w:i/>
                <w:sz w:val="26"/>
                <w:szCs w:val="26"/>
              </w:rPr>
              <w:t>Triển khai hiệu quả các</w:t>
            </w:r>
            <w:r w:rsidRPr="00D67C35">
              <w:rPr>
                <w:i/>
                <w:sz w:val="26"/>
                <w:szCs w:val="26"/>
              </w:rPr>
              <w:t xml:space="preserve"> mô hình về học tập, văn hóa, gia đình tại khu dân cư; xây dựng cộng đồng văn hóa cơ sở giàu bản sắc, sáng - xanh - sạch - đẹp" </w:t>
            </w:r>
            <w:r w:rsidRPr="00B25DEA">
              <w:rPr>
                <w:bCs/>
                <w:sz w:val="26"/>
                <w:szCs w:val="26"/>
              </w:rPr>
              <w:t>vì</w:t>
            </w:r>
            <w:r w:rsidRPr="00D67C35">
              <w:rPr>
                <w:sz w:val="26"/>
                <w:szCs w:val="26"/>
              </w:rPr>
              <w:t xml:space="preserve"> </w:t>
            </w:r>
            <w:r>
              <w:rPr>
                <w:spacing w:val="-4"/>
                <w:sz w:val="26"/>
                <w:szCs w:val="26"/>
              </w:rPr>
              <w:t>q</w:t>
            </w:r>
            <w:r w:rsidRPr="00D67C35">
              <w:rPr>
                <w:spacing w:val="-4"/>
                <w:sz w:val="26"/>
                <w:szCs w:val="26"/>
              </w:rPr>
              <w:t xml:space="preserve">uy định theo hướng khái quát, không liệt kê cụ thể từng mô hình nhằm bảo đảm tính linh hoạt khi triển khai theo chủ trương, hướng dẫn của cơ quan có thẩm quyền </w:t>
            </w:r>
            <w:r w:rsidRPr="00D67C35">
              <w:rPr>
                <w:spacing w:val="-4"/>
                <w:sz w:val="26"/>
                <w:szCs w:val="26"/>
              </w:rPr>
              <w:lastRenderedPageBreak/>
              <w:t>trong từng giai đoạn; đồng thời lược bỏ nội dung "</w:t>
            </w:r>
            <w:r w:rsidRPr="00D67C35">
              <w:rPr>
                <w:i/>
                <w:spacing w:val="-4"/>
                <w:sz w:val="26"/>
                <w:szCs w:val="26"/>
              </w:rPr>
              <w:t>gắn kết giữa văn hóa và môi trường sinh thái</w:t>
            </w:r>
            <w:r w:rsidRPr="00D67C35">
              <w:rPr>
                <w:spacing w:val="-4"/>
                <w:sz w:val="26"/>
                <w:szCs w:val="26"/>
              </w:rPr>
              <w:t xml:space="preserve">" do đã được thể hiện trong yêu cầu xây dựng cộng đồng "sáng - xanh - sạch - đẹp", tránh trùng lặp và bảo đảm ngắn gọn, thống nhất. </w:t>
            </w:r>
          </w:p>
        </w:tc>
        <w:tc>
          <w:tcPr>
            <w:tcW w:w="4253" w:type="dxa"/>
            <w:vMerge/>
          </w:tcPr>
          <w:p w14:paraId="7F4828F8" w14:textId="77777777" w:rsidR="005F2250" w:rsidRPr="00D67C35" w:rsidRDefault="005F2250" w:rsidP="00BC43C1">
            <w:pPr>
              <w:spacing w:before="120"/>
              <w:ind w:right="23"/>
              <w:jc w:val="both"/>
              <w:rPr>
                <w:sz w:val="26"/>
                <w:szCs w:val="26"/>
              </w:rPr>
            </w:pPr>
          </w:p>
        </w:tc>
      </w:tr>
      <w:tr w:rsidR="005F2250" w:rsidRPr="00D67C35" w14:paraId="78D4DE4B" w14:textId="77777777" w:rsidTr="00DB36C5">
        <w:trPr>
          <w:trHeight w:val="690"/>
        </w:trPr>
        <w:tc>
          <w:tcPr>
            <w:tcW w:w="2411" w:type="dxa"/>
            <w:vMerge/>
          </w:tcPr>
          <w:p w14:paraId="78AC22BC" w14:textId="77777777" w:rsidR="005F2250" w:rsidRPr="00D67C35" w:rsidRDefault="005F2250" w:rsidP="002304BD">
            <w:pPr>
              <w:pStyle w:val="BodyText"/>
              <w:spacing w:before="120" w:after="0"/>
              <w:jc w:val="both"/>
              <w:rPr>
                <w:b/>
                <w:bCs/>
                <w:sz w:val="26"/>
                <w:szCs w:val="26"/>
              </w:rPr>
            </w:pPr>
          </w:p>
        </w:tc>
        <w:tc>
          <w:tcPr>
            <w:tcW w:w="1984" w:type="dxa"/>
          </w:tcPr>
          <w:p w14:paraId="655E6F73" w14:textId="0780FE79" w:rsidR="005F2250" w:rsidRPr="001C630E" w:rsidRDefault="005F2250" w:rsidP="002304BD">
            <w:pPr>
              <w:spacing w:before="120"/>
              <w:jc w:val="center"/>
              <w:rPr>
                <w:sz w:val="26"/>
                <w:szCs w:val="26"/>
              </w:rPr>
            </w:pPr>
            <w:r w:rsidRPr="001C630E">
              <w:rPr>
                <w:sz w:val="26"/>
                <w:szCs w:val="26"/>
              </w:rPr>
              <w:t xml:space="preserve">Sở Văn hóa, </w:t>
            </w:r>
            <w:r>
              <w:rPr>
                <w:sz w:val="26"/>
                <w:szCs w:val="26"/>
              </w:rPr>
              <w:t xml:space="preserve"> </w:t>
            </w:r>
            <w:r w:rsidRPr="001C630E">
              <w:rPr>
                <w:sz w:val="26"/>
                <w:szCs w:val="26"/>
              </w:rPr>
              <w:t xml:space="preserve">Thể thao và </w:t>
            </w:r>
            <w:r>
              <w:rPr>
                <w:sz w:val="26"/>
                <w:szCs w:val="26"/>
              </w:rPr>
              <w:t xml:space="preserve">   </w:t>
            </w:r>
            <w:r w:rsidRPr="001C630E">
              <w:rPr>
                <w:sz w:val="26"/>
                <w:szCs w:val="26"/>
              </w:rPr>
              <w:t>Du lịch thành phố Cần Thơ</w:t>
            </w:r>
          </w:p>
        </w:tc>
        <w:tc>
          <w:tcPr>
            <w:tcW w:w="5670" w:type="dxa"/>
          </w:tcPr>
          <w:p w14:paraId="7EBD7A22" w14:textId="45EC1166" w:rsidR="005F2250" w:rsidRPr="00D67C35" w:rsidRDefault="005F2250" w:rsidP="002304BD">
            <w:pPr>
              <w:spacing w:before="120"/>
              <w:jc w:val="both"/>
              <w:rPr>
                <w:sz w:val="26"/>
                <w:szCs w:val="26"/>
              </w:rPr>
            </w:pPr>
            <w:r w:rsidRPr="00D67C35">
              <w:rPr>
                <w:sz w:val="26"/>
                <w:szCs w:val="26"/>
              </w:rPr>
              <w:t xml:space="preserve">Đề nghị </w:t>
            </w:r>
            <w:r>
              <w:rPr>
                <w:sz w:val="26"/>
                <w:szCs w:val="26"/>
              </w:rPr>
              <w:t>sửa</w:t>
            </w:r>
            <w:r w:rsidRPr="00D67C35">
              <w:rPr>
                <w:sz w:val="26"/>
                <w:szCs w:val="26"/>
              </w:rPr>
              <w:t xml:space="preserve"> thành: “Triển khai hiệu quả các mô hình về văn hóa, gia đình tại cơ sở; xây dựng Cộng đồng văn hóa cơ sở giàu bản sắc, sáng - xanh - sạch - đẹp gắn kết giữa văn hóa và môi trường sinh thái” vì như vậy đã đảm bảo hết các nội dung có liên quan lĩnh vực văn hóa nói chung.</w:t>
            </w:r>
          </w:p>
        </w:tc>
        <w:tc>
          <w:tcPr>
            <w:tcW w:w="4253" w:type="dxa"/>
            <w:vMerge/>
          </w:tcPr>
          <w:p w14:paraId="0B13273C" w14:textId="77777777" w:rsidR="005F2250" w:rsidRPr="00D67C35" w:rsidRDefault="005F2250" w:rsidP="00BC43C1">
            <w:pPr>
              <w:spacing w:before="120"/>
              <w:ind w:right="23"/>
              <w:jc w:val="both"/>
              <w:rPr>
                <w:sz w:val="26"/>
                <w:szCs w:val="26"/>
              </w:rPr>
            </w:pPr>
          </w:p>
        </w:tc>
      </w:tr>
      <w:tr w:rsidR="005F2250" w:rsidRPr="00D67C35" w14:paraId="2050634F" w14:textId="77777777" w:rsidTr="00DB36C5">
        <w:trPr>
          <w:trHeight w:val="690"/>
        </w:trPr>
        <w:tc>
          <w:tcPr>
            <w:tcW w:w="2411" w:type="dxa"/>
            <w:vMerge/>
          </w:tcPr>
          <w:p w14:paraId="3A1BD627" w14:textId="77777777" w:rsidR="005F2250" w:rsidRPr="00D67C35" w:rsidRDefault="005F2250" w:rsidP="002304BD">
            <w:pPr>
              <w:pStyle w:val="BodyText"/>
              <w:spacing w:before="120" w:after="0"/>
              <w:jc w:val="both"/>
              <w:rPr>
                <w:b/>
                <w:bCs/>
                <w:sz w:val="26"/>
                <w:szCs w:val="26"/>
              </w:rPr>
            </w:pPr>
          </w:p>
        </w:tc>
        <w:tc>
          <w:tcPr>
            <w:tcW w:w="1984" w:type="dxa"/>
          </w:tcPr>
          <w:p w14:paraId="0EBDCAC0" w14:textId="7D3176D4" w:rsidR="005F2250" w:rsidRPr="001C630E" w:rsidRDefault="005F2250" w:rsidP="002304BD">
            <w:pPr>
              <w:spacing w:before="120"/>
              <w:jc w:val="center"/>
              <w:rPr>
                <w:sz w:val="26"/>
                <w:szCs w:val="26"/>
              </w:rPr>
            </w:pPr>
            <w:r w:rsidRPr="001C630E">
              <w:rPr>
                <w:sz w:val="26"/>
                <w:szCs w:val="26"/>
              </w:rPr>
              <w:t xml:space="preserve">Sở Văn hóa, </w:t>
            </w:r>
            <w:r>
              <w:rPr>
                <w:sz w:val="26"/>
                <w:szCs w:val="26"/>
              </w:rPr>
              <w:t xml:space="preserve"> </w:t>
            </w:r>
            <w:r w:rsidRPr="001C630E">
              <w:rPr>
                <w:sz w:val="26"/>
                <w:szCs w:val="26"/>
              </w:rPr>
              <w:t xml:space="preserve">Thể thao và </w:t>
            </w:r>
            <w:r>
              <w:rPr>
                <w:sz w:val="26"/>
                <w:szCs w:val="26"/>
              </w:rPr>
              <w:t xml:space="preserve">   </w:t>
            </w:r>
            <w:r w:rsidRPr="001C630E">
              <w:rPr>
                <w:sz w:val="26"/>
                <w:szCs w:val="26"/>
              </w:rPr>
              <w:t>Du lịch tỉnh Nghệ An</w:t>
            </w:r>
          </w:p>
        </w:tc>
        <w:tc>
          <w:tcPr>
            <w:tcW w:w="5670" w:type="dxa"/>
          </w:tcPr>
          <w:p w14:paraId="58F36704" w14:textId="549923DE" w:rsidR="005F2250" w:rsidRPr="00D67C35" w:rsidRDefault="005F2250" w:rsidP="002304BD">
            <w:pPr>
              <w:spacing w:before="120"/>
              <w:jc w:val="both"/>
              <w:rPr>
                <w:sz w:val="26"/>
                <w:szCs w:val="26"/>
              </w:rPr>
            </w:pPr>
            <w:r w:rsidRPr="00D67C35">
              <w:rPr>
                <w:sz w:val="26"/>
                <w:szCs w:val="26"/>
              </w:rPr>
              <w:t>Đề nghị sửa thành: “ … sáng - xanh - sạch - đẹp; gắn kết xây dựng văn hoá với bảo vệ môi trường sinh thái”.</w:t>
            </w:r>
          </w:p>
        </w:tc>
        <w:tc>
          <w:tcPr>
            <w:tcW w:w="4253" w:type="dxa"/>
            <w:vMerge/>
          </w:tcPr>
          <w:p w14:paraId="51255590" w14:textId="77777777" w:rsidR="005F2250" w:rsidRPr="00D67C35" w:rsidRDefault="005F2250" w:rsidP="00BC43C1">
            <w:pPr>
              <w:spacing w:before="120"/>
              <w:ind w:right="23"/>
              <w:jc w:val="both"/>
              <w:rPr>
                <w:sz w:val="26"/>
                <w:szCs w:val="26"/>
              </w:rPr>
            </w:pPr>
          </w:p>
        </w:tc>
      </w:tr>
      <w:tr w:rsidR="00E07CF8" w:rsidRPr="00D67C35" w14:paraId="5274B018" w14:textId="77777777" w:rsidTr="00DB36C5">
        <w:tc>
          <w:tcPr>
            <w:tcW w:w="2411" w:type="dxa"/>
            <w:vMerge w:val="restart"/>
          </w:tcPr>
          <w:p w14:paraId="1A7D8ECE" w14:textId="715C8B83" w:rsidR="00E07CF8" w:rsidRPr="00D67C35" w:rsidRDefault="00E07CF8" w:rsidP="002304BD">
            <w:pPr>
              <w:pStyle w:val="BodyText"/>
              <w:spacing w:before="120" w:after="0"/>
              <w:jc w:val="both"/>
              <w:rPr>
                <w:sz w:val="26"/>
                <w:szCs w:val="26"/>
              </w:rPr>
            </w:pPr>
            <w:r w:rsidRPr="00D67C35">
              <w:rPr>
                <w:b/>
                <w:bCs/>
                <w:sz w:val="26"/>
                <w:szCs w:val="26"/>
              </w:rPr>
              <w:t>4. Lấy khu dân cư là hạt nhân trong việc giải quyết các vấn đề môi trường, an ninh và an sinh xã hội</w:t>
            </w:r>
          </w:p>
        </w:tc>
        <w:tc>
          <w:tcPr>
            <w:tcW w:w="1984" w:type="dxa"/>
          </w:tcPr>
          <w:p w14:paraId="38B77358" w14:textId="3BA39450" w:rsidR="00E07CF8" w:rsidRPr="001C630E" w:rsidRDefault="00E07CF8" w:rsidP="002304BD">
            <w:pPr>
              <w:spacing w:before="120"/>
              <w:jc w:val="center"/>
              <w:rPr>
                <w:sz w:val="26"/>
                <w:szCs w:val="26"/>
              </w:rPr>
            </w:pPr>
            <w:r w:rsidRPr="001C630E">
              <w:rPr>
                <w:sz w:val="26"/>
                <w:szCs w:val="26"/>
              </w:rPr>
              <w:t xml:space="preserve">Sở Văn hóa, </w:t>
            </w:r>
            <w:r>
              <w:rPr>
                <w:sz w:val="26"/>
                <w:szCs w:val="26"/>
              </w:rPr>
              <w:t xml:space="preserve"> </w:t>
            </w:r>
            <w:r w:rsidRPr="001C630E">
              <w:rPr>
                <w:sz w:val="26"/>
                <w:szCs w:val="26"/>
              </w:rPr>
              <w:t xml:space="preserve">Thể thao và </w:t>
            </w:r>
            <w:r>
              <w:rPr>
                <w:sz w:val="26"/>
                <w:szCs w:val="26"/>
              </w:rPr>
              <w:t xml:space="preserve">   </w:t>
            </w:r>
            <w:r w:rsidRPr="001C630E">
              <w:rPr>
                <w:sz w:val="26"/>
                <w:szCs w:val="26"/>
              </w:rPr>
              <w:t>Du lịch thành phố Đà Nẵng</w:t>
            </w:r>
          </w:p>
        </w:tc>
        <w:tc>
          <w:tcPr>
            <w:tcW w:w="5670" w:type="dxa"/>
          </w:tcPr>
          <w:p w14:paraId="5DDC2670" w14:textId="1B7134A6" w:rsidR="00E07CF8" w:rsidRPr="00D67C35" w:rsidRDefault="00E07CF8" w:rsidP="002304BD">
            <w:pPr>
              <w:spacing w:before="120"/>
              <w:jc w:val="both"/>
              <w:rPr>
                <w:sz w:val="26"/>
                <w:szCs w:val="26"/>
              </w:rPr>
            </w:pPr>
            <w:r w:rsidRPr="00D67C35">
              <w:rPr>
                <w:sz w:val="26"/>
                <w:szCs w:val="26"/>
              </w:rPr>
              <w:t>Đề nghị điều chỉnh thành “Lấy khu dân cư làm hạt nhân trong việc phát huy vai trò tự quản của cộng đồng, huy động sự tham gia của Nhân dân nhằm giải quyết các vấn đề về môi trường, bảo đảm an ninh, trật tự và thực hiện an sinh xã hội.”.</w:t>
            </w:r>
          </w:p>
        </w:tc>
        <w:tc>
          <w:tcPr>
            <w:tcW w:w="4253" w:type="dxa"/>
            <w:vMerge w:val="restart"/>
          </w:tcPr>
          <w:p w14:paraId="7042EC6B" w14:textId="144936D4" w:rsidR="00E07CF8" w:rsidRPr="00D67C35" w:rsidRDefault="00CA642A" w:rsidP="00BC43C1">
            <w:pPr>
              <w:spacing w:before="120"/>
              <w:ind w:right="23"/>
              <w:jc w:val="both"/>
              <w:rPr>
                <w:sz w:val="26"/>
                <w:szCs w:val="26"/>
              </w:rPr>
            </w:pPr>
            <w:r w:rsidRPr="00513E8A">
              <w:rPr>
                <w:rStyle w:val="Strong"/>
                <w:sz w:val="26"/>
                <w:szCs w:val="26"/>
              </w:rPr>
              <w:t>Tiếp thu.</w:t>
            </w:r>
            <w:r w:rsidRPr="00513E8A">
              <w:rPr>
                <w:sz w:val="26"/>
                <w:szCs w:val="26"/>
              </w:rPr>
              <w:t xml:space="preserve"> Cơ quan chủ trì soạn thảo thống nhất khung tiêu chuẩn còn mang tính định hướng chung, chưa xác định rõ nội dung, kết quả và căn cứ đánh giá; đồng thời có phạm vi rộng, trùng lặp với các khung tiêu chuẩn về môi trường, an ninh, an sinh xã hội và hoạt động tự quản của cộng đồng. Vì vậy, dự thảo bỏ khung tiêu chuẩn này</w:t>
            </w:r>
            <w:r>
              <w:t>.</w:t>
            </w:r>
          </w:p>
        </w:tc>
      </w:tr>
      <w:tr w:rsidR="00E07CF8" w:rsidRPr="00D67C35" w14:paraId="121610A0" w14:textId="77777777" w:rsidTr="00DB36C5">
        <w:tc>
          <w:tcPr>
            <w:tcW w:w="2411" w:type="dxa"/>
            <w:vMerge/>
          </w:tcPr>
          <w:p w14:paraId="49F3367B" w14:textId="77777777" w:rsidR="00E07CF8" w:rsidRPr="00D67C35" w:rsidRDefault="00E07CF8" w:rsidP="002304BD">
            <w:pPr>
              <w:pStyle w:val="BodyText"/>
              <w:spacing w:before="120" w:after="0"/>
              <w:jc w:val="both"/>
              <w:rPr>
                <w:b/>
                <w:bCs/>
                <w:sz w:val="26"/>
                <w:szCs w:val="26"/>
              </w:rPr>
            </w:pPr>
          </w:p>
        </w:tc>
        <w:tc>
          <w:tcPr>
            <w:tcW w:w="1984" w:type="dxa"/>
          </w:tcPr>
          <w:p w14:paraId="1457D8DA" w14:textId="08C20387" w:rsidR="00E07CF8" w:rsidRPr="001C630E" w:rsidRDefault="00E07CF8" w:rsidP="002304BD">
            <w:pPr>
              <w:spacing w:before="120"/>
              <w:jc w:val="center"/>
              <w:rPr>
                <w:sz w:val="26"/>
                <w:szCs w:val="26"/>
              </w:rPr>
            </w:pPr>
            <w:r w:rsidRPr="001C630E">
              <w:rPr>
                <w:sz w:val="26"/>
                <w:szCs w:val="26"/>
              </w:rPr>
              <w:t xml:space="preserve">Sở Văn hóa, </w:t>
            </w:r>
            <w:r>
              <w:rPr>
                <w:sz w:val="26"/>
                <w:szCs w:val="26"/>
              </w:rPr>
              <w:t xml:space="preserve"> </w:t>
            </w:r>
            <w:r w:rsidRPr="001C630E">
              <w:rPr>
                <w:sz w:val="26"/>
                <w:szCs w:val="26"/>
              </w:rPr>
              <w:t xml:space="preserve">Thể thao và </w:t>
            </w:r>
            <w:r>
              <w:rPr>
                <w:sz w:val="26"/>
                <w:szCs w:val="26"/>
              </w:rPr>
              <w:t xml:space="preserve">   </w:t>
            </w:r>
            <w:r w:rsidRPr="001C630E">
              <w:rPr>
                <w:sz w:val="26"/>
                <w:szCs w:val="26"/>
              </w:rPr>
              <w:t>Du lịch tỉnh Nghệ An</w:t>
            </w:r>
          </w:p>
        </w:tc>
        <w:tc>
          <w:tcPr>
            <w:tcW w:w="5670" w:type="dxa"/>
          </w:tcPr>
          <w:p w14:paraId="127DD66B" w14:textId="4C821A18" w:rsidR="00E07CF8" w:rsidRPr="00D67C35" w:rsidRDefault="00E07CF8" w:rsidP="002304BD">
            <w:pPr>
              <w:spacing w:before="120"/>
              <w:jc w:val="both"/>
              <w:rPr>
                <w:b/>
                <w:bCs/>
                <w:i/>
                <w:iCs/>
                <w:sz w:val="26"/>
                <w:szCs w:val="26"/>
              </w:rPr>
            </w:pPr>
            <w:r w:rsidRPr="00D67C35">
              <w:rPr>
                <w:sz w:val="26"/>
                <w:szCs w:val="26"/>
              </w:rPr>
              <w:t xml:space="preserve">Đề nghị nghiên cứu sửa đổi tiêu chí này theo hướng bám sát nội dung Nghị quyết số 80-NQ/TW hoặc cân nhắc không bổ sung tiêu chí này nếu chưa có căn cứ, tiêu chí đánh giá cụ thể. Lý do: Khu dân cư là đối tượng trực tiếp được xem xét, đánh giá để công nhận danh hiệu "Thôn, tổ dân phố văn hóa". Tiêu chí dự thảo chưa cụ thể hóa được các nội dung, nhiệm vụ mà khu dân cư cần thực hiện để làm căn cứ đánh giá. </w:t>
            </w:r>
            <w:r w:rsidRPr="00D67C35">
              <w:rPr>
                <w:sz w:val="26"/>
                <w:szCs w:val="26"/>
              </w:rPr>
              <w:lastRenderedPageBreak/>
              <w:t>Yêu cầu còn mang tính định hướng chung. Tiêu chí này chưa thật sự bám sát nội dung Nghị quyết số 80-NQ/TW của Bộ Chính trị. Nghị quyết xác định: "lấy khu dân cư là hạt nhân của môi trường văn hóa, người dân làm chủ thể và trung tâm"; "gắn kết xây dựng văn hóa với bảo vệ môi trường sinh thái". Trong khi đó, dự thảo mở rộng vai trò của khu dân cư sang giải quyết các vấn đề môi trường, an ninh và an sinh xã hội, làm mở rộng phạm vi và nội hàm của chủ trương được nêu trong Nghị quyết. Về kỹ thuật xây dựng văn bản quy phạm pháp luật, khi viện dẫn Nghị quyết số 80-NQ/TW làm căn cứ sửa đổi, nội dung cụ thể hóa cần bảo đảm thống nhất với mục tiêu, phạm vi và tinh thần của Nghị quyết.</w:t>
            </w:r>
          </w:p>
        </w:tc>
        <w:tc>
          <w:tcPr>
            <w:tcW w:w="4253" w:type="dxa"/>
            <w:vMerge/>
          </w:tcPr>
          <w:p w14:paraId="4CB68B97" w14:textId="77777777" w:rsidR="00E07CF8" w:rsidRPr="00D67C35" w:rsidRDefault="00E07CF8" w:rsidP="00BC43C1">
            <w:pPr>
              <w:spacing w:before="120"/>
              <w:ind w:right="23"/>
              <w:jc w:val="both"/>
              <w:rPr>
                <w:sz w:val="26"/>
                <w:szCs w:val="26"/>
              </w:rPr>
            </w:pPr>
          </w:p>
        </w:tc>
      </w:tr>
      <w:tr w:rsidR="002304BD" w:rsidRPr="00D67C35" w14:paraId="4C2D91C5" w14:textId="77777777" w:rsidTr="00DB36C5">
        <w:trPr>
          <w:trHeight w:val="697"/>
        </w:trPr>
        <w:tc>
          <w:tcPr>
            <w:tcW w:w="2411" w:type="dxa"/>
          </w:tcPr>
          <w:p w14:paraId="4C2D91C1" w14:textId="37C67238" w:rsidR="002304BD" w:rsidRPr="00D67C35" w:rsidRDefault="002304BD" w:rsidP="002304BD">
            <w:pPr>
              <w:pStyle w:val="NormalWeb"/>
              <w:shd w:val="clear" w:color="auto" w:fill="FFFFFF"/>
              <w:spacing w:before="120" w:beforeAutospacing="0" w:after="0" w:afterAutospacing="0"/>
              <w:jc w:val="both"/>
              <w:rPr>
                <w:b/>
                <w:bCs/>
                <w:sz w:val="26"/>
                <w:szCs w:val="26"/>
              </w:rPr>
            </w:pPr>
            <w:r w:rsidRPr="00D67C35">
              <w:rPr>
                <w:b/>
                <w:bCs/>
                <w:sz w:val="26"/>
                <w:szCs w:val="26"/>
              </w:rPr>
              <w:t>Phụ lục</w:t>
            </w:r>
            <w:r w:rsidRPr="00D67C35">
              <w:rPr>
                <w:b/>
                <w:bCs/>
                <w:sz w:val="26"/>
                <w:szCs w:val="26"/>
                <w:lang w:val="vi-VN"/>
              </w:rPr>
              <w:t xml:space="preserve"> </w:t>
            </w:r>
            <w:r w:rsidRPr="00D67C35">
              <w:rPr>
                <w:b/>
                <w:bCs/>
                <w:sz w:val="26"/>
                <w:szCs w:val="26"/>
              </w:rPr>
              <w:t>III. KHUNG</w:t>
            </w:r>
            <w:r w:rsidRPr="00D67C35">
              <w:rPr>
                <w:b/>
                <w:bCs/>
                <w:sz w:val="26"/>
                <w:szCs w:val="26"/>
                <w:lang w:val="vi-VN"/>
              </w:rPr>
              <w:t xml:space="preserve"> TIÊU </w:t>
            </w:r>
            <w:r w:rsidRPr="00D67C35">
              <w:rPr>
                <w:b/>
                <w:bCs/>
                <w:sz w:val="26"/>
                <w:szCs w:val="26"/>
              </w:rPr>
              <w:t>CHUẨN XÃ, PHƯỜNG,  THỊ TRẤN TIÊU BIỂU</w:t>
            </w:r>
            <w:r w:rsidRPr="00D67C35">
              <w:rPr>
                <w:b/>
                <w:bCs/>
                <w:sz w:val="26"/>
                <w:szCs w:val="26"/>
                <w:lang w:val="vi-VN"/>
              </w:rPr>
              <w:br/>
            </w:r>
            <w:r w:rsidRPr="00D67C35">
              <w:rPr>
                <w:i/>
                <w:iCs/>
                <w:sz w:val="26"/>
                <w:szCs w:val="26"/>
                <w:lang w:val="vi-VN"/>
              </w:rPr>
              <w:t>(Kèm theo</w:t>
            </w:r>
            <w:r w:rsidRPr="00D67C35">
              <w:rPr>
                <w:i/>
                <w:iCs/>
                <w:sz w:val="26"/>
                <w:szCs w:val="26"/>
              </w:rPr>
              <w:t xml:space="preserve"> Nghị</w:t>
            </w:r>
            <w:r w:rsidRPr="00D67C35">
              <w:rPr>
                <w:i/>
                <w:iCs/>
                <w:sz w:val="26"/>
                <w:szCs w:val="26"/>
                <w:lang w:val="vi-VN"/>
              </w:rPr>
              <w:t xml:space="preserve"> định số </w:t>
            </w:r>
            <w:r w:rsidRPr="00D67C35">
              <w:rPr>
                <w:i/>
                <w:iCs/>
                <w:sz w:val="26"/>
                <w:szCs w:val="26"/>
              </w:rPr>
              <w:t>……</w:t>
            </w:r>
            <w:r w:rsidRPr="00D67C35">
              <w:rPr>
                <w:i/>
                <w:iCs/>
                <w:sz w:val="26"/>
                <w:szCs w:val="26"/>
                <w:lang w:val="vi-VN"/>
              </w:rPr>
              <w:t xml:space="preserve"> ngày </w:t>
            </w:r>
            <w:r w:rsidRPr="00D67C35">
              <w:rPr>
                <w:i/>
                <w:iCs/>
                <w:sz w:val="26"/>
                <w:szCs w:val="26"/>
              </w:rPr>
              <w:t>…</w:t>
            </w:r>
            <w:r w:rsidRPr="00D67C35">
              <w:rPr>
                <w:i/>
                <w:iCs/>
                <w:sz w:val="26"/>
                <w:szCs w:val="26"/>
                <w:lang w:val="vi-VN"/>
              </w:rPr>
              <w:t xml:space="preserve"> tháng </w:t>
            </w:r>
            <w:r w:rsidRPr="00D67C35">
              <w:rPr>
                <w:i/>
                <w:iCs/>
                <w:sz w:val="26"/>
                <w:szCs w:val="26"/>
              </w:rPr>
              <w:t>…</w:t>
            </w:r>
            <w:r w:rsidRPr="00D67C35">
              <w:rPr>
                <w:i/>
                <w:iCs/>
                <w:sz w:val="26"/>
                <w:szCs w:val="26"/>
                <w:lang w:val="vi-VN"/>
              </w:rPr>
              <w:t xml:space="preserve"> năm 20</w:t>
            </w:r>
            <w:r w:rsidRPr="00D67C35">
              <w:rPr>
                <w:i/>
                <w:iCs/>
                <w:sz w:val="26"/>
                <w:szCs w:val="26"/>
              </w:rPr>
              <w:t>….</w:t>
            </w:r>
            <w:r w:rsidRPr="00D67C35">
              <w:rPr>
                <w:i/>
                <w:iCs/>
                <w:sz w:val="26"/>
                <w:szCs w:val="26"/>
                <w:lang w:val="vi-VN"/>
              </w:rPr>
              <w:t xml:space="preserve"> của Chính phủ)</w:t>
            </w:r>
          </w:p>
        </w:tc>
        <w:tc>
          <w:tcPr>
            <w:tcW w:w="1984" w:type="dxa"/>
          </w:tcPr>
          <w:p w14:paraId="31935B55" w14:textId="4AFA9B7C" w:rsidR="002304BD" w:rsidRPr="001C630E" w:rsidRDefault="002304BD" w:rsidP="002304BD">
            <w:pPr>
              <w:spacing w:before="120"/>
              <w:ind w:right="23"/>
              <w:jc w:val="center"/>
              <w:rPr>
                <w:sz w:val="26"/>
                <w:szCs w:val="26"/>
              </w:rPr>
            </w:pPr>
          </w:p>
        </w:tc>
        <w:tc>
          <w:tcPr>
            <w:tcW w:w="5670" w:type="dxa"/>
          </w:tcPr>
          <w:p w14:paraId="7066E01C" w14:textId="7CBF1E4E" w:rsidR="002304BD" w:rsidRPr="00D67C35" w:rsidRDefault="002304BD" w:rsidP="002304BD">
            <w:pPr>
              <w:spacing w:before="120"/>
              <w:ind w:right="23"/>
              <w:jc w:val="both"/>
              <w:rPr>
                <w:sz w:val="26"/>
                <w:szCs w:val="26"/>
              </w:rPr>
            </w:pPr>
          </w:p>
        </w:tc>
        <w:tc>
          <w:tcPr>
            <w:tcW w:w="4253" w:type="dxa"/>
          </w:tcPr>
          <w:p w14:paraId="4C2D91C4" w14:textId="0C8BF5F1" w:rsidR="002304BD" w:rsidRPr="00D67C35" w:rsidRDefault="002304BD" w:rsidP="00BC43C1">
            <w:pPr>
              <w:spacing w:before="120"/>
              <w:ind w:right="23"/>
              <w:jc w:val="both"/>
              <w:rPr>
                <w:sz w:val="26"/>
                <w:szCs w:val="26"/>
              </w:rPr>
            </w:pPr>
          </w:p>
        </w:tc>
      </w:tr>
      <w:tr w:rsidR="002304BD" w:rsidRPr="00D67C35" w14:paraId="56188022" w14:textId="77777777" w:rsidTr="00DB36C5">
        <w:tc>
          <w:tcPr>
            <w:tcW w:w="2411" w:type="dxa"/>
          </w:tcPr>
          <w:p w14:paraId="0678A4F7" w14:textId="3F655A33" w:rsidR="002304BD" w:rsidRPr="00D67C35" w:rsidRDefault="002304BD" w:rsidP="002304BD">
            <w:pPr>
              <w:pStyle w:val="NormalWeb"/>
              <w:shd w:val="clear" w:color="auto" w:fill="FFFFFF"/>
              <w:spacing w:before="120" w:beforeAutospacing="0" w:after="0" w:afterAutospacing="0"/>
              <w:jc w:val="both"/>
              <w:rPr>
                <w:b/>
                <w:bCs/>
                <w:sz w:val="26"/>
                <w:szCs w:val="26"/>
              </w:rPr>
            </w:pPr>
            <w:r w:rsidRPr="00D67C35">
              <w:rPr>
                <w:b/>
                <w:bCs/>
                <w:sz w:val="26"/>
                <w:szCs w:val="26"/>
              </w:rPr>
              <w:t>I. Thực hiện tốt các nhiệm vụ kinh tế - xã hội, quốc phòng, an ninh, trật tự, an toàn xã hội được giao</w:t>
            </w:r>
          </w:p>
        </w:tc>
        <w:tc>
          <w:tcPr>
            <w:tcW w:w="1984" w:type="dxa"/>
          </w:tcPr>
          <w:p w14:paraId="577D44D9" w14:textId="77777777" w:rsidR="002304BD" w:rsidRPr="00D67C35" w:rsidRDefault="002304BD" w:rsidP="002304BD">
            <w:pPr>
              <w:spacing w:before="120"/>
              <w:jc w:val="both"/>
              <w:rPr>
                <w:sz w:val="26"/>
                <w:szCs w:val="26"/>
              </w:rPr>
            </w:pPr>
          </w:p>
        </w:tc>
        <w:tc>
          <w:tcPr>
            <w:tcW w:w="5670" w:type="dxa"/>
          </w:tcPr>
          <w:p w14:paraId="5D5D58B1" w14:textId="7D238A4A" w:rsidR="002304BD" w:rsidRPr="00D67C35" w:rsidRDefault="002304BD" w:rsidP="002304BD">
            <w:pPr>
              <w:spacing w:before="120"/>
              <w:jc w:val="both"/>
              <w:rPr>
                <w:sz w:val="26"/>
                <w:szCs w:val="26"/>
              </w:rPr>
            </w:pPr>
          </w:p>
        </w:tc>
        <w:tc>
          <w:tcPr>
            <w:tcW w:w="4253" w:type="dxa"/>
          </w:tcPr>
          <w:p w14:paraId="33A82ECF" w14:textId="77777777" w:rsidR="002304BD" w:rsidRPr="00D67C35" w:rsidRDefault="002304BD" w:rsidP="00BC43C1">
            <w:pPr>
              <w:spacing w:before="120"/>
              <w:ind w:right="23"/>
              <w:jc w:val="both"/>
              <w:rPr>
                <w:sz w:val="26"/>
                <w:szCs w:val="26"/>
              </w:rPr>
            </w:pPr>
          </w:p>
        </w:tc>
      </w:tr>
      <w:tr w:rsidR="002304BD" w:rsidRPr="00D67C35" w14:paraId="24FF31EC" w14:textId="77777777" w:rsidTr="00DB36C5">
        <w:tc>
          <w:tcPr>
            <w:tcW w:w="2411" w:type="dxa"/>
          </w:tcPr>
          <w:p w14:paraId="0EEA5C5E" w14:textId="6FEB71A5" w:rsidR="002304BD" w:rsidRPr="00D67C35" w:rsidRDefault="002304BD" w:rsidP="002304BD">
            <w:pPr>
              <w:pStyle w:val="NormalWeb"/>
              <w:shd w:val="clear" w:color="auto" w:fill="FFFFFF"/>
              <w:spacing w:before="120" w:beforeAutospacing="0" w:after="0" w:afterAutospacing="0"/>
              <w:jc w:val="both"/>
              <w:rPr>
                <w:b/>
                <w:bCs/>
                <w:sz w:val="26"/>
                <w:szCs w:val="26"/>
              </w:rPr>
            </w:pPr>
            <w:r w:rsidRPr="00D67C35">
              <w:rPr>
                <w:sz w:val="26"/>
                <w:szCs w:val="26"/>
              </w:rPr>
              <w:lastRenderedPageBreak/>
              <w:t>1. Bảo đảm trật tự, an toàn xã hội, đấu tranh, phòng, chống tội phạm và các hành vi vi phạm pháp luật khác.</w:t>
            </w:r>
          </w:p>
        </w:tc>
        <w:tc>
          <w:tcPr>
            <w:tcW w:w="1984" w:type="dxa"/>
          </w:tcPr>
          <w:p w14:paraId="20E48DFC" w14:textId="77777777" w:rsidR="002304BD" w:rsidRPr="00D67C35" w:rsidRDefault="002304BD" w:rsidP="002304BD">
            <w:pPr>
              <w:spacing w:before="120"/>
              <w:jc w:val="both"/>
              <w:rPr>
                <w:sz w:val="26"/>
                <w:szCs w:val="26"/>
              </w:rPr>
            </w:pPr>
          </w:p>
        </w:tc>
        <w:tc>
          <w:tcPr>
            <w:tcW w:w="5670" w:type="dxa"/>
          </w:tcPr>
          <w:p w14:paraId="4FE64B21" w14:textId="7BC71E5B" w:rsidR="002304BD" w:rsidRPr="00D67C35" w:rsidRDefault="002304BD" w:rsidP="002304BD">
            <w:pPr>
              <w:spacing w:before="120"/>
              <w:jc w:val="both"/>
              <w:rPr>
                <w:sz w:val="26"/>
                <w:szCs w:val="26"/>
              </w:rPr>
            </w:pPr>
          </w:p>
        </w:tc>
        <w:tc>
          <w:tcPr>
            <w:tcW w:w="4253" w:type="dxa"/>
          </w:tcPr>
          <w:p w14:paraId="4A7C7E1E" w14:textId="77777777" w:rsidR="002304BD" w:rsidRPr="00D67C35" w:rsidRDefault="002304BD" w:rsidP="00BC43C1">
            <w:pPr>
              <w:spacing w:before="120"/>
              <w:ind w:right="23"/>
              <w:jc w:val="both"/>
              <w:rPr>
                <w:sz w:val="26"/>
                <w:szCs w:val="26"/>
              </w:rPr>
            </w:pPr>
          </w:p>
        </w:tc>
      </w:tr>
      <w:tr w:rsidR="002304BD" w:rsidRPr="00D67C35" w14:paraId="04B0C8D3" w14:textId="77777777" w:rsidTr="00DB36C5">
        <w:tc>
          <w:tcPr>
            <w:tcW w:w="2411" w:type="dxa"/>
          </w:tcPr>
          <w:p w14:paraId="2E1D87EB" w14:textId="3673CBA4" w:rsidR="002304BD" w:rsidRPr="00D67C35" w:rsidRDefault="002304BD" w:rsidP="002304BD">
            <w:pPr>
              <w:pStyle w:val="NormalWeb"/>
              <w:shd w:val="clear" w:color="auto" w:fill="FFFFFF"/>
              <w:spacing w:before="120" w:beforeAutospacing="0" w:after="0" w:afterAutospacing="0"/>
              <w:jc w:val="both"/>
              <w:rPr>
                <w:b/>
                <w:bCs/>
                <w:sz w:val="26"/>
                <w:szCs w:val="26"/>
              </w:rPr>
            </w:pPr>
            <w:r w:rsidRPr="00D67C35">
              <w:rPr>
                <w:sz w:val="26"/>
                <w:szCs w:val="26"/>
              </w:rPr>
              <w:t>2. Hợp tác và liên kết phát triển kinh tế xã hội.</w:t>
            </w:r>
          </w:p>
        </w:tc>
        <w:tc>
          <w:tcPr>
            <w:tcW w:w="1984" w:type="dxa"/>
          </w:tcPr>
          <w:p w14:paraId="3DF19855" w14:textId="77777777" w:rsidR="002304BD" w:rsidRPr="00D67C35" w:rsidRDefault="002304BD" w:rsidP="002304BD">
            <w:pPr>
              <w:spacing w:before="120"/>
              <w:jc w:val="both"/>
              <w:rPr>
                <w:sz w:val="26"/>
                <w:szCs w:val="26"/>
              </w:rPr>
            </w:pPr>
          </w:p>
        </w:tc>
        <w:tc>
          <w:tcPr>
            <w:tcW w:w="5670" w:type="dxa"/>
          </w:tcPr>
          <w:p w14:paraId="3DF41072" w14:textId="7B27B903" w:rsidR="002304BD" w:rsidRPr="00D67C35" w:rsidRDefault="002304BD" w:rsidP="002304BD">
            <w:pPr>
              <w:spacing w:before="120"/>
              <w:jc w:val="both"/>
              <w:rPr>
                <w:sz w:val="26"/>
                <w:szCs w:val="26"/>
              </w:rPr>
            </w:pPr>
          </w:p>
        </w:tc>
        <w:tc>
          <w:tcPr>
            <w:tcW w:w="4253" w:type="dxa"/>
          </w:tcPr>
          <w:p w14:paraId="2C6DA071" w14:textId="77777777" w:rsidR="002304BD" w:rsidRPr="00D67C35" w:rsidRDefault="002304BD" w:rsidP="00BC43C1">
            <w:pPr>
              <w:spacing w:before="120"/>
              <w:ind w:right="23"/>
              <w:jc w:val="both"/>
              <w:rPr>
                <w:sz w:val="26"/>
                <w:szCs w:val="26"/>
              </w:rPr>
            </w:pPr>
          </w:p>
        </w:tc>
      </w:tr>
      <w:tr w:rsidR="002304BD" w:rsidRPr="00D67C35" w14:paraId="06B230F0" w14:textId="77777777" w:rsidTr="00DB36C5">
        <w:tc>
          <w:tcPr>
            <w:tcW w:w="2411" w:type="dxa"/>
          </w:tcPr>
          <w:p w14:paraId="442B2420" w14:textId="1358206F" w:rsidR="002304BD" w:rsidRPr="00D67C35" w:rsidRDefault="002304BD" w:rsidP="002304BD">
            <w:pPr>
              <w:pStyle w:val="NormalWeb"/>
              <w:shd w:val="clear" w:color="auto" w:fill="FFFFFF"/>
              <w:spacing w:before="120" w:beforeAutospacing="0" w:after="0" w:afterAutospacing="0"/>
              <w:jc w:val="both"/>
              <w:rPr>
                <w:b/>
                <w:bCs/>
                <w:sz w:val="26"/>
                <w:szCs w:val="26"/>
              </w:rPr>
            </w:pPr>
            <w:r w:rsidRPr="00D67C35">
              <w:rPr>
                <w:sz w:val="26"/>
                <w:szCs w:val="26"/>
              </w:rPr>
              <w:t>3. Thực hiện tốt công tác quân sự, quốc phòng của địa phương.</w:t>
            </w:r>
          </w:p>
        </w:tc>
        <w:tc>
          <w:tcPr>
            <w:tcW w:w="1984" w:type="dxa"/>
          </w:tcPr>
          <w:p w14:paraId="2835B3CB" w14:textId="77777777" w:rsidR="002304BD" w:rsidRPr="00D67C35" w:rsidRDefault="002304BD" w:rsidP="002304BD">
            <w:pPr>
              <w:spacing w:before="120"/>
              <w:jc w:val="both"/>
              <w:rPr>
                <w:sz w:val="26"/>
                <w:szCs w:val="26"/>
              </w:rPr>
            </w:pPr>
          </w:p>
        </w:tc>
        <w:tc>
          <w:tcPr>
            <w:tcW w:w="5670" w:type="dxa"/>
          </w:tcPr>
          <w:p w14:paraId="4615C48E" w14:textId="786DD29C" w:rsidR="002304BD" w:rsidRPr="00D67C35" w:rsidRDefault="002304BD" w:rsidP="002304BD">
            <w:pPr>
              <w:spacing w:before="120"/>
              <w:jc w:val="both"/>
              <w:rPr>
                <w:sz w:val="26"/>
                <w:szCs w:val="26"/>
              </w:rPr>
            </w:pPr>
          </w:p>
        </w:tc>
        <w:tc>
          <w:tcPr>
            <w:tcW w:w="4253" w:type="dxa"/>
          </w:tcPr>
          <w:p w14:paraId="5A4E3E20" w14:textId="77777777" w:rsidR="002304BD" w:rsidRPr="00D67C35" w:rsidRDefault="002304BD" w:rsidP="00BC43C1">
            <w:pPr>
              <w:spacing w:before="120"/>
              <w:ind w:right="23"/>
              <w:jc w:val="both"/>
              <w:rPr>
                <w:sz w:val="26"/>
                <w:szCs w:val="26"/>
              </w:rPr>
            </w:pPr>
          </w:p>
        </w:tc>
      </w:tr>
      <w:tr w:rsidR="002304BD" w:rsidRPr="00D67C35" w14:paraId="6FCE5BF1" w14:textId="77777777" w:rsidTr="00DB36C5">
        <w:tc>
          <w:tcPr>
            <w:tcW w:w="2411" w:type="dxa"/>
          </w:tcPr>
          <w:p w14:paraId="2E428124" w14:textId="2612213F" w:rsidR="002304BD" w:rsidRPr="00D67C35" w:rsidRDefault="002304BD" w:rsidP="002304BD">
            <w:pPr>
              <w:pStyle w:val="NormalWeb"/>
              <w:shd w:val="clear" w:color="auto" w:fill="FFFFFF"/>
              <w:spacing w:before="120" w:beforeAutospacing="0" w:after="0" w:afterAutospacing="0"/>
              <w:jc w:val="both"/>
              <w:rPr>
                <w:b/>
                <w:bCs/>
                <w:sz w:val="26"/>
                <w:szCs w:val="26"/>
              </w:rPr>
            </w:pPr>
            <w:r w:rsidRPr="00D67C35">
              <w:rPr>
                <w:b/>
                <w:bCs/>
                <w:sz w:val="26"/>
                <w:szCs w:val="26"/>
              </w:rPr>
              <w:t>II. Đời sống kinh tế ổn định và từng bước phát triển</w:t>
            </w:r>
          </w:p>
        </w:tc>
        <w:tc>
          <w:tcPr>
            <w:tcW w:w="1984" w:type="dxa"/>
          </w:tcPr>
          <w:p w14:paraId="7341ACE3" w14:textId="77777777" w:rsidR="002304BD" w:rsidRPr="00C04A2B" w:rsidRDefault="002304BD" w:rsidP="002304BD">
            <w:pPr>
              <w:spacing w:before="120"/>
              <w:jc w:val="center"/>
              <w:rPr>
                <w:sz w:val="26"/>
                <w:szCs w:val="26"/>
              </w:rPr>
            </w:pPr>
          </w:p>
        </w:tc>
        <w:tc>
          <w:tcPr>
            <w:tcW w:w="5670" w:type="dxa"/>
          </w:tcPr>
          <w:p w14:paraId="48611AB8" w14:textId="485EADE3" w:rsidR="002304BD" w:rsidRPr="00D67C35" w:rsidRDefault="002304BD" w:rsidP="002304BD">
            <w:pPr>
              <w:spacing w:before="120"/>
              <w:jc w:val="both"/>
              <w:rPr>
                <w:sz w:val="26"/>
                <w:szCs w:val="26"/>
              </w:rPr>
            </w:pPr>
          </w:p>
        </w:tc>
        <w:tc>
          <w:tcPr>
            <w:tcW w:w="4253" w:type="dxa"/>
          </w:tcPr>
          <w:p w14:paraId="629E5922" w14:textId="77777777" w:rsidR="002304BD" w:rsidRPr="00D67C35" w:rsidRDefault="002304BD" w:rsidP="00BC43C1">
            <w:pPr>
              <w:spacing w:before="120"/>
              <w:ind w:right="23"/>
              <w:jc w:val="both"/>
              <w:rPr>
                <w:sz w:val="26"/>
                <w:szCs w:val="26"/>
              </w:rPr>
            </w:pPr>
          </w:p>
        </w:tc>
      </w:tr>
      <w:tr w:rsidR="002304BD" w:rsidRPr="00D67C35" w14:paraId="34E0DBF5" w14:textId="77777777" w:rsidTr="00DB36C5">
        <w:tc>
          <w:tcPr>
            <w:tcW w:w="2411" w:type="dxa"/>
          </w:tcPr>
          <w:p w14:paraId="09DC8EA9" w14:textId="3A4B1251" w:rsidR="002304BD" w:rsidRPr="00D67C35" w:rsidRDefault="002304BD" w:rsidP="002304BD">
            <w:pPr>
              <w:pStyle w:val="NormalWeb"/>
              <w:shd w:val="clear" w:color="auto" w:fill="FFFFFF"/>
              <w:spacing w:before="120" w:beforeAutospacing="0" w:after="0" w:afterAutospacing="0"/>
              <w:jc w:val="both"/>
              <w:rPr>
                <w:b/>
                <w:bCs/>
                <w:sz w:val="26"/>
                <w:szCs w:val="26"/>
              </w:rPr>
            </w:pPr>
            <w:r w:rsidRPr="00D67C35">
              <w:rPr>
                <w:sz w:val="26"/>
                <w:szCs w:val="26"/>
              </w:rPr>
              <w:t>1. Thu nhập bình quân đầu người bằng hoặc cao hơn năm trước.</w:t>
            </w:r>
          </w:p>
        </w:tc>
        <w:tc>
          <w:tcPr>
            <w:tcW w:w="1984" w:type="dxa"/>
          </w:tcPr>
          <w:p w14:paraId="41B89064" w14:textId="77777777" w:rsidR="002304BD" w:rsidRPr="00D67C35" w:rsidRDefault="002304BD" w:rsidP="002304BD">
            <w:pPr>
              <w:spacing w:before="120"/>
              <w:jc w:val="both"/>
              <w:rPr>
                <w:sz w:val="26"/>
                <w:szCs w:val="26"/>
              </w:rPr>
            </w:pPr>
          </w:p>
        </w:tc>
        <w:tc>
          <w:tcPr>
            <w:tcW w:w="5670" w:type="dxa"/>
          </w:tcPr>
          <w:p w14:paraId="6D598E2F" w14:textId="39926EFC" w:rsidR="002304BD" w:rsidRPr="00D67C35" w:rsidRDefault="002304BD" w:rsidP="002304BD">
            <w:pPr>
              <w:spacing w:before="120"/>
              <w:jc w:val="both"/>
              <w:rPr>
                <w:sz w:val="26"/>
                <w:szCs w:val="26"/>
              </w:rPr>
            </w:pPr>
          </w:p>
        </w:tc>
        <w:tc>
          <w:tcPr>
            <w:tcW w:w="4253" w:type="dxa"/>
          </w:tcPr>
          <w:p w14:paraId="5179488B" w14:textId="77777777" w:rsidR="002304BD" w:rsidRPr="00D67C35" w:rsidRDefault="002304BD" w:rsidP="00BC43C1">
            <w:pPr>
              <w:spacing w:before="120"/>
              <w:ind w:right="23"/>
              <w:jc w:val="both"/>
              <w:rPr>
                <w:sz w:val="26"/>
                <w:szCs w:val="26"/>
              </w:rPr>
            </w:pPr>
          </w:p>
        </w:tc>
      </w:tr>
      <w:tr w:rsidR="00CA5BEC" w:rsidRPr="00D67C35" w14:paraId="7352272E" w14:textId="77777777" w:rsidTr="00DB36C5">
        <w:tc>
          <w:tcPr>
            <w:tcW w:w="2411" w:type="dxa"/>
            <w:vMerge w:val="restart"/>
          </w:tcPr>
          <w:p w14:paraId="459E8565" w14:textId="6D0A74AE" w:rsidR="00CA5BEC" w:rsidRPr="00D67C35" w:rsidRDefault="00CA5BEC" w:rsidP="002304BD">
            <w:pPr>
              <w:pStyle w:val="NormalWeb"/>
              <w:shd w:val="clear" w:color="auto" w:fill="FFFFFF"/>
              <w:spacing w:before="120" w:beforeAutospacing="0" w:after="0" w:afterAutospacing="0"/>
              <w:jc w:val="both"/>
              <w:rPr>
                <w:b/>
                <w:bCs/>
                <w:sz w:val="26"/>
                <w:szCs w:val="26"/>
              </w:rPr>
            </w:pPr>
            <w:r w:rsidRPr="00D67C35">
              <w:rPr>
                <w:sz w:val="26"/>
                <w:szCs w:val="26"/>
              </w:rPr>
              <w:t>2. Tỷ lệ hộ nghèo đa chiều thấp hơn so với mức trung bình của địa phương.</w:t>
            </w:r>
          </w:p>
        </w:tc>
        <w:tc>
          <w:tcPr>
            <w:tcW w:w="1984" w:type="dxa"/>
          </w:tcPr>
          <w:p w14:paraId="5F6CD0FA" w14:textId="56CEB5C3" w:rsidR="00CA5BEC" w:rsidRPr="00C04A2B" w:rsidRDefault="00CA5BEC" w:rsidP="002304BD">
            <w:pPr>
              <w:spacing w:before="120"/>
              <w:jc w:val="center"/>
              <w:rPr>
                <w:sz w:val="26"/>
                <w:szCs w:val="26"/>
              </w:rPr>
            </w:pPr>
            <w:r w:rsidRPr="00C04A2B">
              <w:rPr>
                <w:sz w:val="26"/>
                <w:szCs w:val="26"/>
              </w:rPr>
              <w:t xml:space="preserve">Sở Văn hóa, </w:t>
            </w:r>
            <w:r>
              <w:rPr>
                <w:sz w:val="26"/>
                <w:szCs w:val="26"/>
              </w:rPr>
              <w:t xml:space="preserve"> </w:t>
            </w:r>
            <w:r w:rsidRPr="00C04A2B">
              <w:rPr>
                <w:sz w:val="26"/>
                <w:szCs w:val="26"/>
              </w:rPr>
              <w:t xml:space="preserve">Thể thao và </w:t>
            </w:r>
            <w:r>
              <w:rPr>
                <w:sz w:val="26"/>
                <w:szCs w:val="26"/>
              </w:rPr>
              <w:t xml:space="preserve">   </w:t>
            </w:r>
            <w:r w:rsidRPr="00C04A2B">
              <w:rPr>
                <w:sz w:val="26"/>
                <w:szCs w:val="26"/>
              </w:rPr>
              <w:t>Du lịch thành phố Đà Nẵng</w:t>
            </w:r>
          </w:p>
        </w:tc>
        <w:tc>
          <w:tcPr>
            <w:tcW w:w="5670" w:type="dxa"/>
          </w:tcPr>
          <w:p w14:paraId="6D703EC4" w14:textId="7DC7E568" w:rsidR="00CA5BEC" w:rsidRPr="00D67C35" w:rsidRDefault="00CA5BEC" w:rsidP="002304BD">
            <w:pPr>
              <w:spacing w:before="120"/>
              <w:jc w:val="both"/>
              <w:rPr>
                <w:sz w:val="26"/>
                <w:szCs w:val="26"/>
              </w:rPr>
            </w:pPr>
            <w:r w:rsidRPr="00D67C35">
              <w:rPr>
                <w:sz w:val="26"/>
                <w:szCs w:val="26"/>
              </w:rPr>
              <w:t xml:space="preserve">Đề nghị điều chỉnh thành: “Tỷ lệ hộ nghèo đa chiều thấp hơn so với năm trước”. Sau khi thực hiện sắp xếp đơn vị hành chính, phạm vi quản lý của nhiều xã, phường, đặc khu được mở rộng, trong đó có nhiều địa bàn miền núi, vùng đồng bào dân tộc thiểu số có điều kiện kinh tế - xã hội còn khó khăn. Việc quy định tỷ lệ hộ nghèo phải thấp hơn mức bình quân của </w:t>
            </w:r>
            <w:r w:rsidRPr="00D67C35">
              <w:rPr>
                <w:sz w:val="26"/>
                <w:szCs w:val="26"/>
              </w:rPr>
              <w:lastRenderedPageBreak/>
              <w:t>địa phương sẽ khó bảo đảm tính khả thi đối với các địa bàn đặc thù mặc dù đã có nhiều nỗ lực giảm nghèo.</w:t>
            </w:r>
          </w:p>
        </w:tc>
        <w:tc>
          <w:tcPr>
            <w:tcW w:w="4253" w:type="dxa"/>
            <w:vMerge w:val="restart"/>
          </w:tcPr>
          <w:p w14:paraId="50875845" w14:textId="46808D1C" w:rsidR="00CA5BEC" w:rsidRPr="00513E8A" w:rsidRDefault="003F5F34" w:rsidP="00BC43C1">
            <w:pPr>
              <w:spacing w:before="120"/>
              <w:ind w:right="23"/>
              <w:jc w:val="both"/>
              <w:rPr>
                <w:sz w:val="26"/>
                <w:szCs w:val="26"/>
              </w:rPr>
            </w:pPr>
            <w:r w:rsidRPr="00513E8A">
              <w:rPr>
                <w:rStyle w:val="Strong"/>
                <w:sz w:val="26"/>
                <w:szCs w:val="26"/>
              </w:rPr>
              <w:lastRenderedPageBreak/>
              <w:t>Tiếp thu.</w:t>
            </w:r>
            <w:r w:rsidRPr="00513E8A">
              <w:rPr>
                <w:sz w:val="26"/>
                <w:szCs w:val="26"/>
              </w:rPr>
              <w:t xml:space="preserve"> Khung tiêu chuẩn được chỉnh lý theo hướng đánh giá kết quả giảm tỷ lệ hộ nghèo đa chiều so với năm trước, thay vì so sánh với mức trung bình của địa phương. Cụ thể: </w:t>
            </w:r>
            <w:r w:rsidR="00AE6B73" w:rsidRPr="00513E8A">
              <w:rPr>
                <w:i/>
                <w:iCs/>
                <w:sz w:val="26"/>
                <w:szCs w:val="26"/>
              </w:rPr>
              <w:t>“2. Tỷ lệ hộ nghèo đa chiều giảm so với năm trước.”</w:t>
            </w:r>
          </w:p>
        </w:tc>
      </w:tr>
      <w:tr w:rsidR="00CA5BEC" w:rsidRPr="00D67C35" w14:paraId="0500B8C4" w14:textId="77777777" w:rsidTr="00DB36C5">
        <w:tc>
          <w:tcPr>
            <w:tcW w:w="2411" w:type="dxa"/>
            <w:vMerge/>
          </w:tcPr>
          <w:p w14:paraId="1A386B1E" w14:textId="77777777" w:rsidR="00CA5BEC" w:rsidRPr="00D67C35" w:rsidRDefault="00CA5BEC" w:rsidP="002304BD">
            <w:pPr>
              <w:pStyle w:val="NormalWeb"/>
              <w:shd w:val="clear" w:color="auto" w:fill="FFFFFF"/>
              <w:spacing w:before="120" w:beforeAutospacing="0" w:after="0" w:afterAutospacing="0"/>
              <w:jc w:val="both"/>
              <w:rPr>
                <w:sz w:val="26"/>
                <w:szCs w:val="26"/>
              </w:rPr>
            </w:pPr>
          </w:p>
        </w:tc>
        <w:tc>
          <w:tcPr>
            <w:tcW w:w="1984" w:type="dxa"/>
          </w:tcPr>
          <w:p w14:paraId="680FD0C3" w14:textId="601AD1D1" w:rsidR="00CA5BEC" w:rsidRPr="00C04A2B" w:rsidRDefault="00CA5BEC" w:rsidP="002304BD">
            <w:pPr>
              <w:spacing w:before="120"/>
              <w:jc w:val="center"/>
              <w:rPr>
                <w:sz w:val="26"/>
                <w:szCs w:val="26"/>
              </w:rPr>
            </w:pPr>
            <w:r w:rsidRPr="00C04A2B">
              <w:rPr>
                <w:sz w:val="26"/>
                <w:szCs w:val="26"/>
              </w:rPr>
              <w:t>Sở Văn hóa, Thể thao và Du lịch tỉnh Gia Lai</w:t>
            </w:r>
          </w:p>
        </w:tc>
        <w:tc>
          <w:tcPr>
            <w:tcW w:w="5670" w:type="dxa"/>
          </w:tcPr>
          <w:p w14:paraId="01722130" w14:textId="34927A65" w:rsidR="00CA5BEC" w:rsidRPr="00D67C35" w:rsidRDefault="00CA5BEC" w:rsidP="002304BD">
            <w:pPr>
              <w:spacing w:before="120"/>
              <w:jc w:val="both"/>
              <w:rPr>
                <w:sz w:val="26"/>
                <w:szCs w:val="26"/>
              </w:rPr>
            </w:pPr>
            <w:r w:rsidRPr="00D67C35">
              <w:rPr>
                <w:sz w:val="26"/>
                <w:szCs w:val="26"/>
              </w:rPr>
              <w:t>Đề nghị nghiên cứu điều chỉnh tỷ lệ hộ nghèo đa chiều theo hướng phù hợp với điều kiện phát triển kinh tế - xã hội của từng địa bàn, nhất là các xã vùng sâu, vùng xa, vùng đồng bào dân tộc thiểu số.</w:t>
            </w:r>
          </w:p>
        </w:tc>
        <w:tc>
          <w:tcPr>
            <w:tcW w:w="4253" w:type="dxa"/>
            <w:vMerge/>
          </w:tcPr>
          <w:p w14:paraId="69E1582D" w14:textId="77777777" w:rsidR="00CA5BEC" w:rsidRPr="00D67C35" w:rsidRDefault="00CA5BEC" w:rsidP="00BC43C1">
            <w:pPr>
              <w:spacing w:before="120"/>
              <w:ind w:right="23"/>
              <w:jc w:val="both"/>
              <w:rPr>
                <w:sz w:val="26"/>
                <w:szCs w:val="26"/>
              </w:rPr>
            </w:pPr>
          </w:p>
        </w:tc>
      </w:tr>
      <w:tr w:rsidR="002304BD" w:rsidRPr="00D67C35" w14:paraId="1FB0D972" w14:textId="77777777" w:rsidTr="00DB36C5">
        <w:tc>
          <w:tcPr>
            <w:tcW w:w="2411" w:type="dxa"/>
          </w:tcPr>
          <w:p w14:paraId="42587895" w14:textId="452B2D73" w:rsidR="002304BD" w:rsidRPr="00D67C35" w:rsidRDefault="002304BD" w:rsidP="002304BD">
            <w:pPr>
              <w:pStyle w:val="NormalWeb"/>
              <w:shd w:val="clear" w:color="auto" w:fill="FFFFFF"/>
              <w:spacing w:before="120" w:beforeAutospacing="0" w:after="0" w:afterAutospacing="0"/>
              <w:jc w:val="both"/>
              <w:rPr>
                <w:b/>
                <w:bCs/>
                <w:sz w:val="26"/>
                <w:szCs w:val="26"/>
              </w:rPr>
            </w:pPr>
            <w:r w:rsidRPr="00D67C35">
              <w:rPr>
                <w:sz w:val="26"/>
                <w:szCs w:val="26"/>
              </w:rPr>
              <w:t>3. Hệ thống đường điện đảm bảo an toàn trên địa bàn.</w:t>
            </w:r>
          </w:p>
        </w:tc>
        <w:tc>
          <w:tcPr>
            <w:tcW w:w="1984" w:type="dxa"/>
          </w:tcPr>
          <w:p w14:paraId="49CDB69B" w14:textId="77777777" w:rsidR="002304BD" w:rsidRPr="00D67C35" w:rsidRDefault="002304BD" w:rsidP="002304BD">
            <w:pPr>
              <w:spacing w:before="120"/>
              <w:jc w:val="both"/>
              <w:rPr>
                <w:sz w:val="26"/>
                <w:szCs w:val="26"/>
              </w:rPr>
            </w:pPr>
          </w:p>
        </w:tc>
        <w:tc>
          <w:tcPr>
            <w:tcW w:w="5670" w:type="dxa"/>
          </w:tcPr>
          <w:p w14:paraId="5716C5F8" w14:textId="41C8A779" w:rsidR="002304BD" w:rsidRPr="00D67C35" w:rsidRDefault="002304BD" w:rsidP="002304BD">
            <w:pPr>
              <w:spacing w:before="120"/>
              <w:jc w:val="both"/>
              <w:rPr>
                <w:sz w:val="26"/>
                <w:szCs w:val="26"/>
              </w:rPr>
            </w:pPr>
          </w:p>
        </w:tc>
        <w:tc>
          <w:tcPr>
            <w:tcW w:w="4253" w:type="dxa"/>
          </w:tcPr>
          <w:p w14:paraId="12E61498" w14:textId="77777777" w:rsidR="002304BD" w:rsidRPr="00D67C35" w:rsidRDefault="002304BD" w:rsidP="00BC43C1">
            <w:pPr>
              <w:spacing w:before="120"/>
              <w:ind w:right="23"/>
              <w:jc w:val="both"/>
              <w:rPr>
                <w:sz w:val="26"/>
                <w:szCs w:val="26"/>
              </w:rPr>
            </w:pPr>
          </w:p>
        </w:tc>
      </w:tr>
      <w:tr w:rsidR="00EE7CCE" w:rsidRPr="00D67C35" w14:paraId="7020274A" w14:textId="77777777" w:rsidTr="00DB36C5">
        <w:tc>
          <w:tcPr>
            <w:tcW w:w="2411" w:type="dxa"/>
            <w:vMerge w:val="restart"/>
          </w:tcPr>
          <w:p w14:paraId="1AF47596" w14:textId="247B6088" w:rsidR="00EE7CCE" w:rsidRPr="00D67C35" w:rsidRDefault="00EE7CCE" w:rsidP="00AB216E">
            <w:pPr>
              <w:pStyle w:val="NormalWeb"/>
              <w:shd w:val="clear" w:color="auto" w:fill="FFFFFF"/>
              <w:spacing w:before="120" w:beforeAutospacing="0" w:after="0" w:afterAutospacing="0"/>
              <w:jc w:val="both"/>
              <w:rPr>
                <w:b/>
                <w:bCs/>
                <w:sz w:val="26"/>
                <w:szCs w:val="26"/>
              </w:rPr>
            </w:pPr>
            <w:r w:rsidRPr="00D67C35">
              <w:rPr>
                <w:sz w:val="26"/>
                <w:szCs w:val="26"/>
              </w:rPr>
              <w:t>4. Tổ chức, quản lý, sử dụng đúng mục đích và hoạt động có hiệu quả các công trình công cộng, trường học, trạm y tế.</w:t>
            </w:r>
          </w:p>
        </w:tc>
        <w:tc>
          <w:tcPr>
            <w:tcW w:w="1984" w:type="dxa"/>
          </w:tcPr>
          <w:p w14:paraId="6EAE65F9" w14:textId="6764B82D" w:rsidR="00EE7CCE" w:rsidRPr="00D67C35" w:rsidRDefault="00EE7CCE" w:rsidP="00AB216E">
            <w:pPr>
              <w:spacing w:before="120"/>
              <w:jc w:val="center"/>
              <w:rPr>
                <w:sz w:val="26"/>
                <w:szCs w:val="26"/>
              </w:rPr>
            </w:pPr>
            <w:r w:rsidRPr="00C04A2B">
              <w:rPr>
                <w:sz w:val="26"/>
                <w:szCs w:val="26"/>
              </w:rPr>
              <w:t>Bộ Giáo dục và Đào tạo</w:t>
            </w:r>
          </w:p>
        </w:tc>
        <w:tc>
          <w:tcPr>
            <w:tcW w:w="5670" w:type="dxa"/>
          </w:tcPr>
          <w:p w14:paraId="2F4FBB1C" w14:textId="1DFA9581" w:rsidR="00EE7CCE" w:rsidRPr="00D67C35" w:rsidRDefault="00EE7CCE" w:rsidP="00AB216E">
            <w:pPr>
              <w:spacing w:before="120"/>
              <w:jc w:val="both"/>
              <w:rPr>
                <w:sz w:val="26"/>
                <w:szCs w:val="26"/>
              </w:rPr>
            </w:pPr>
            <w:r w:rsidRPr="00D67C35">
              <w:rPr>
                <w:sz w:val="26"/>
                <w:szCs w:val="26"/>
              </w:rPr>
              <w:t>Đề nghị chỉnh sửa: “Tổ chức, quản lý, sử dụng đúng mục đích, hiệu quả các công trình công cộng thuộc thẩm quyền; phối hợp với các cơ quan liên quan bảo đảm điều kiện hoạt động, an toàn, cảnh quan, môi trường xung quanh trường học, trạm y tế trên địa bàn.” Lý do: Trường học và trạm y tế chịu sự quản lý chuyên ngành. Cách chỉnh sửa như trên làm rõ vai trò chủ trì và phối hợp của chính quyền cấp xã trong xây dựng môi trường văn hóa, an toàn, lành mạnh tại địa bàn; tránh chồng chéo trách nhiệm quản lý với các cơ quan liên quan.</w:t>
            </w:r>
          </w:p>
        </w:tc>
        <w:tc>
          <w:tcPr>
            <w:tcW w:w="4253" w:type="dxa"/>
            <w:vMerge w:val="restart"/>
          </w:tcPr>
          <w:p w14:paraId="7B2907E0" w14:textId="6EB2146A" w:rsidR="00EE7CCE" w:rsidRPr="00513E8A" w:rsidRDefault="00821C67" w:rsidP="00AB216E">
            <w:pPr>
              <w:spacing w:before="120"/>
              <w:ind w:right="23"/>
              <w:jc w:val="both"/>
              <w:rPr>
                <w:sz w:val="26"/>
                <w:szCs w:val="26"/>
              </w:rPr>
            </w:pPr>
            <w:r w:rsidRPr="00513E8A">
              <w:rPr>
                <w:rStyle w:val="Strong"/>
                <w:sz w:val="26"/>
                <w:szCs w:val="26"/>
              </w:rPr>
              <w:t>Tiếp thu.</w:t>
            </w:r>
            <w:r w:rsidRPr="00513E8A">
              <w:rPr>
                <w:sz w:val="26"/>
                <w:szCs w:val="26"/>
              </w:rPr>
              <w:t xml:space="preserve"> Khung tiêu chuẩn được chỉnh lý như sau: </w:t>
            </w:r>
            <w:r w:rsidRPr="00513E8A">
              <w:rPr>
                <w:i/>
                <w:iCs/>
                <w:sz w:val="26"/>
                <w:szCs w:val="26"/>
              </w:rPr>
              <w:t>“4. Tổ chức, quản lý, sử dụng đúng mục đích, hiệu quả các công trình công cộng thuộc phạm vi quản lý hoặc được phân cấp quản lý; phối hợp với cơ quan, đơn vị có liên quan bảo đảm điều kiện hoạt động, an toàn, cảnh quan, môi trường đối với trường học, trạm y tế trên địa bàn.”</w:t>
            </w:r>
          </w:p>
        </w:tc>
      </w:tr>
      <w:tr w:rsidR="00EE7CCE" w:rsidRPr="00D67C35" w14:paraId="4DC5056B" w14:textId="77777777" w:rsidTr="00DB36C5">
        <w:tc>
          <w:tcPr>
            <w:tcW w:w="2411" w:type="dxa"/>
            <w:vMerge/>
          </w:tcPr>
          <w:p w14:paraId="0A7A1C73" w14:textId="77777777" w:rsidR="00EE7CCE" w:rsidRPr="00D67C35" w:rsidRDefault="00EE7CCE" w:rsidP="00AB216E">
            <w:pPr>
              <w:pStyle w:val="NormalWeb"/>
              <w:shd w:val="clear" w:color="auto" w:fill="FFFFFF"/>
              <w:spacing w:before="120" w:beforeAutospacing="0" w:after="0" w:afterAutospacing="0"/>
              <w:jc w:val="both"/>
              <w:rPr>
                <w:sz w:val="26"/>
                <w:szCs w:val="26"/>
              </w:rPr>
            </w:pPr>
          </w:p>
        </w:tc>
        <w:tc>
          <w:tcPr>
            <w:tcW w:w="1984" w:type="dxa"/>
          </w:tcPr>
          <w:p w14:paraId="09A224B3" w14:textId="420B93CA" w:rsidR="00EE7CCE" w:rsidRPr="00D67C35" w:rsidRDefault="00EE7CCE" w:rsidP="00AB216E">
            <w:pPr>
              <w:spacing w:before="120"/>
              <w:jc w:val="center"/>
              <w:rPr>
                <w:sz w:val="26"/>
                <w:szCs w:val="26"/>
              </w:rPr>
            </w:pPr>
            <w:r w:rsidRPr="00D67C35">
              <w:rPr>
                <w:sz w:val="26"/>
                <w:szCs w:val="26"/>
              </w:rPr>
              <w:t>Sở Văn hóa và Thể thao thành phố Hải Phòng</w:t>
            </w:r>
          </w:p>
        </w:tc>
        <w:tc>
          <w:tcPr>
            <w:tcW w:w="5670" w:type="dxa"/>
          </w:tcPr>
          <w:p w14:paraId="2C668DFE" w14:textId="5131809A" w:rsidR="00EE7CCE" w:rsidRPr="00D67C35" w:rsidRDefault="00EE7CCE" w:rsidP="00AB216E">
            <w:pPr>
              <w:spacing w:before="120"/>
              <w:jc w:val="both"/>
              <w:rPr>
                <w:sz w:val="26"/>
                <w:szCs w:val="26"/>
              </w:rPr>
            </w:pPr>
            <w:r w:rsidRPr="00D67C35">
              <w:rPr>
                <w:sz w:val="26"/>
                <w:szCs w:val="26"/>
              </w:rPr>
              <w:t xml:space="preserve">Đề nghị điều chỉnh như sau: "Tổ chức, quản lý, sử dụng đúng mục đích và phát huy hiệu quả các công trình công cộng, trường học, trạm y tế thuộc phạm vi quản lý hoặc được phân cấp quản lý theo quy định của pháp luật." nhằm bảo đảm phù hợp với phạm vi thẩm quyền quản lý của chính quyền địa phương, tránh áp dụng chung đối với các cơ sở giáo dục, cơ </w:t>
            </w:r>
            <w:r w:rsidRPr="00D67C35">
              <w:rPr>
                <w:sz w:val="26"/>
                <w:szCs w:val="26"/>
              </w:rPr>
              <w:lastRenderedPageBreak/>
              <w:t>sở y tế không thuộc thẩm quyền quản lý trực tiếp của cấp xã.</w:t>
            </w:r>
          </w:p>
        </w:tc>
        <w:tc>
          <w:tcPr>
            <w:tcW w:w="4253" w:type="dxa"/>
            <w:vMerge/>
          </w:tcPr>
          <w:p w14:paraId="75620E21" w14:textId="77777777" w:rsidR="00EE7CCE" w:rsidRPr="00D67C35" w:rsidRDefault="00EE7CCE" w:rsidP="00AB216E">
            <w:pPr>
              <w:spacing w:before="120"/>
              <w:ind w:right="23"/>
              <w:jc w:val="both"/>
              <w:rPr>
                <w:sz w:val="26"/>
                <w:szCs w:val="26"/>
              </w:rPr>
            </w:pPr>
          </w:p>
        </w:tc>
      </w:tr>
      <w:tr w:rsidR="002304BD" w:rsidRPr="00D67C35" w14:paraId="63660CBD" w14:textId="77777777" w:rsidTr="00DB36C5">
        <w:tc>
          <w:tcPr>
            <w:tcW w:w="2411" w:type="dxa"/>
          </w:tcPr>
          <w:p w14:paraId="036A10C3" w14:textId="3D95497C" w:rsidR="002304BD" w:rsidRPr="00D67C35" w:rsidRDefault="002304BD" w:rsidP="002304BD">
            <w:pPr>
              <w:pStyle w:val="NormalWeb"/>
              <w:shd w:val="clear" w:color="auto" w:fill="FFFFFF"/>
              <w:spacing w:before="120" w:beforeAutospacing="0" w:after="0" w:afterAutospacing="0"/>
              <w:jc w:val="both"/>
              <w:rPr>
                <w:b/>
                <w:bCs/>
                <w:sz w:val="26"/>
                <w:szCs w:val="26"/>
              </w:rPr>
            </w:pPr>
            <w:r w:rsidRPr="00D67C35">
              <w:rPr>
                <w:b/>
                <w:bCs/>
                <w:sz w:val="26"/>
                <w:szCs w:val="26"/>
              </w:rPr>
              <w:t>III. Đời sống văn hóa, tinh thần lành mạnh, phong phú</w:t>
            </w:r>
          </w:p>
        </w:tc>
        <w:tc>
          <w:tcPr>
            <w:tcW w:w="1984" w:type="dxa"/>
          </w:tcPr>
          <w:p w14:paraId="7567122D" w14:textId="77777777" w:rsidR="002304BD" w:rsidRPr="00D67C35" w:rsidRDefault="002304BD" w:rsidP="002304BD">
            <w:pPr>
              <w:spacing w:before="120"/>
              <w:jc w:val="both"/>
              <w:rPr>
                <w:sz w:val="26"/>
                <w:szCs w:val="26"/>
              </w:rPr>
            </w:pPr>
          </w:p>
        </w:tc>
        <w:tc>
          <w:tcPr>
            <w:tcW w:w="5670" w:type="dxa"/>
          </w:tcPr>
          <w:p w14:paraId="1711C097" w14:textId="338AF85F" w:rsidR="002304BD" w:rsidRPr="00D67C35" w:rsidRDefault="002304BD" w:rsidP="002304BD">
            <w:pPr>
              <w:spacing w:before="120"/>
              <w:jc w:val="both"/>
              <w:rPr>
                <w:sz w:val="26"/>
                <w:szCs w:val="26"/>
              </w:rPr>
            </w:pPr>
          </w:p>
        </w:tc>
        <w:tc>
          <w:tcPr>
            <w:tcW w:w="4253" w:type="dxa"/>
          </w:tcPr>
          <w:p w14:paraId="2DE5C93E" w14:textId="77777777" w:rsidR="002304BD" w:rsidRPr="00D67C35" w:rsidRDefault="002304BD" w:rsidP="00BC43C1">
            <w:pPr>
              <w:spacing w:before="120"/>
              <w:ind w:right="23"/>
              <w:jc w:val="both"/>
              <w:rPr>
                <w:sz w:val="26"/>
                <w:szCs w:val="26"/>
              </w:rPr>
            </w:pPr>
          </w:p>
        </w:tc>
      </w:tr>
      <w:tr w:rsidR="002304BD" w:rsidRPr="00D67C35" w14:paraId="18F49428" w14:textId="77777777" w:rsidTr="00DB36C5">
        <w:tc>
          <w:tcPr>
            <w:tcW w:w="2411" w:type="dxa"/>
          </w:tcPr>
          <w:p w14:paraId="0643AEBE" w14:textId="00581A45" w:rsidR="002304BD" w:rsidRPr="00D67C35" w:rsidRDefault="002304BD" w:rsidP="002304BD">
            <w:pPr>
              <w:pStyle w:val="NormalWeb"/>
              <w:shd w:val="clear" w:color="auto" w:fill="FFFFFF"/>
              <w:spacing w:before="120" w:beforeAutospacing="0" w:after="0" w:afterAutospacing="0"/>
              <w:jc w:val="both"/>
              <w:rPr>
                <w:b/>
                <w:bCs/>
                <w:sz w:val="26"/>
                <w:szCs w:val="26"/>
              </w:rPr>
            </w:pPr>
            <w:r w:rsidRPr="00D67C35">
              <w:rPr>
                <w:sz w:val="26"/>
                <w:szCs w:val="26"/>
              </w:rPr>
              <w:t>1. Tỷ lệ thôn, tổ dân phố đạt danh hiệu thôn, tổ dân phố văn hóa trong năm.</w:t>
            </w:r>
          </w:p>
        </w:tc>
        <w:tc>
          <w:tcPr>
            <w:tcW w:w="1984" w:type="dxa"/>
          </w:tcPr>
          <w:p w14:paraId="10CADCCD" w14:textId="77777777" w:rsidR="002304BD" w:rsidRPr="00D67C35" w:rsidRDefault="002304BD" w:rsidP="002304BD">
            <w:pPr>
              <w:spacing w:before="120"/>
              <w:jc w:val="both"/>
              <w:rPr>
                <w:sz w:val="26"/>
                <w:szCs w:val="26"/>
              </w:rPr>
            </w:pPr>
          </w:p>
        </w:tc>
        <w:tc>
          <w:tcPr>
            <w:tcW w:w="5670" w:type="dxa"/>
          </w:tcPr>
          <w:p w14:paraId="6D936CE9" w14:textId="0E3134FF" w:rsidR="002304BD" w:rsidRPr="00D67C35" w:rsidRDefault="002304BD" w:rsidP="002304BD">
            <w:pPr>
              <w:spacing w:before="120"/>
              <w:jc w:val="both"/>
              <w:rPr>
                <w:sz w:val="26"/>
                <w:szCs w:val="26"/>
              </w:rPr>
            </w:pPr>
          </w:p>
        </w:tc>
        <w:tc>
          <w:tcPr>
            <w:tcW w:w="4253" w:type="dxa"/>
          </w:tcPr>
          <w:p w14:paraId="0C00E241" w14:textId="77777777" w:rsidR="002304BD" w:rsidRPr="00D67C35" w:rsidRDefault="002304BD" w:rsidP="00BC43C1">
            <w:pPr>
              <w:spacing w:before="120"/>
              <w:ind w:right="23"/>
              <w:jc w:val="both"/>
              <w:rPr>
                <w:sz w:val="26"/>
                <w:szCs w:val="26"/>
              </w:rPr>
            </w:pPr>
          </w:p>
        </w:tc>
      </w:tr>
      <w:tr w:rsidR="008816CA" w:rsidRPr="00D67C35" w14:paraId="42FE9DC0" w14:textId="77777777" w:rsidTr="00DB36C5">
        <w:tc>
          <w:tcPr>
            <w:tcW w:w="2411" w:type="dxa"/>
            <w:vMerge w:val="restart"/>
          </w:tcPr>
          <w:p w14:paraId="428AA859" w14:textId="4EF47D4A" w:rsidR="008816CA" w:rsidRPr="00D67C35" w:rsidRDefault="008816CA" w:rsidP="002304BD">
            <w:pPr>
              <w:pStyle w:val="NormalWeb"/>
              <w:shd w:val="clear" w:color="auto" w:fill="FFFFFF"/>
              <w:spacing w:before="120" w:beforeAutospacing="0" w:after="0" w:afterAutospacing="0"/>
              <w:jc w:val="both"/>
              <w:rPr>
                <w:b/>
                <w:bCs/>
                <w:sz w:val="26"/>
                <w:szCs w:val="26"/>
              </w:rPr>
            </w:pPr>
            <w:r w:rsidRPr="00D67C35">
              <w:rPr>
                <w:b/>
                <w:bCs/>
                <w:sz w:val="26"/>
                <w:szCs w:val="26"/>
              </w:rPr>
              <w:t>2. Thiết chế văn hóa, thể thao có cơ sở vật chất, trang thiết bị bảo đảm; được quản lý, sử dụng đúng mục đích, hoạt động thường xuyên, hiệu quả phù hợp với chính quyền địa phương 2 cấp</w:t>
            </w:r>
            <w:r w:rsidRPr="00D67C35">
              <w:rPr>
                <w:sz w:val="26"/>
                <w:szCs w:val="26"/>
              </w:rPr>
              <w:t>.</w:t>
            </w:r>
          </w:p>
        </w:tc>
        <w:tc>
          <w:tcPr>
            <w:tcW w:w="1984" w:type="dxa"/>
          </w:tcPr>
          <w:p w14:paraId="05C7DD38" w14:textId="64016B7D" w:rsidR="008816CA" w:rsidRPr="00C04A2B" w:rsidRDefault="008816CA" w:rsidP="002304BD">
            <w:pPr>
              <w:spacing w:before="120"/>
              <w:jc w:val="center"/>
              <w:rPr>
                <w:sz w:val="26"/>
                <w:szCs w:val="26"/>
              </w:rPr>
            </w:pPr>
            <w:r w:rsidRPr="00C04A2B">
              <w:rPr>
                <w:sz w:val="26"/>
                <w:szCs w:val="26"/>
              </w:rPr>
              <w:t>Bộ Xây dựng</w:t>
            </w:r>
          </w:p>
        </w:tc>
        <w:tc>
          <w:tcPr>
            <w:tcW w:w="5670" w:type="dxa"/>
          </w:tcPr>
          <w:p w14:paraId="5C692FC7" w14:textId="7B0AAFA6" w:rsidR="008816CA" w:rsidRPr="00D67C35" w:rsidRDefault="008816CA" w:rsidP="002304BD">
            <w:pPr>
              <w:spacing w:before="120"/>
              <w:jc w:val="both"/>
              <w:rPr>
                <w:sz w:val="26"/>
                <w:szCs w:val="26"/>
              </w:rPr>
            </w:pPr>
            <w:r w:rsidRPr="00D67C35">
              <w:rPr>
                <w:sz w:val="26"/>
                <w:szCs w:val="26"/>
              </w:rPr>
              <w:t>: Mục III.2 &amp; IV.4: “...phù hợp với chính quyền địa phương 2 cấp”. Tiêu chuẩn thiết chế văn hóa hay cảnh quan môi trường nên tập trung vào chất lượng thụ hưởng của người dân, thay vì gắn với mô hình tổ chức bộ máy.</w:t>
            </w:r>
          </w:p>
        </w:tc>
        <w:tc>
          <w:tcPr>
            <w:tcW w:w="4253" w:type="dxa"/>
            <w:vMerge w:val="restart"/>
          </w:tcPr>
          <w:p w14:paraId="18EFCFAB" w14:textId="3A59661B" w:rsidR="008816CA" w:rsidRPr="00513E8A" w:rsidRDefault="005E4DA9" w:rsidP="00BC43C1">
            <w:pPr>
              <w:spacing w:before="120"/>
              <w:ind w:right="23"/>
              <w:jc w:val="both"/>
              <w:rPr>
                <w:sz w:val="26"/>
                <w:szCs w:val="26"/>
              </w:rPr>
            </w:pPr>
            <w:r w:rsidRPr="00513E8A">
              <w:rPr>
                <w:rStyle w:val="Strong"/>
                <w:sz w:val="26"/>
                <w:szCs w:val="26"/>
              </w:rPr>
              <w:t>Tiếp thu.</w:t>
            </w:r>
            <w:r w:rsidRPr="00513E8A">
              <w:rPr>
                <w:sz w:val="26"/>
                <w:szCs w:val="26"/>
              </w:rPr>
              <w:t xml:space="preserve"> </w:t>
            </w:r>
            <w:r w:rsidR="00094DF0" w:rsidRPr="00513E8A">
              <w:rPr>
                <w:sz w:val="26"/>
                <w:szCs w:val="26"/>
              </w:rPr>
              <w:t>Khung tiêu chuẩn được chỉnh lý theo hướng giữ nội dung tại Nghị định số 86/2023/NĐ-CP, bỏ cụm từ bổ sung “phù hợp với chính quyền địa phương 2 cấp”.</w:t>
            </w:r>
          </w:p>
        </w:tc>
      </w:tr>
      <w:tr w:rsidR="008816CA" w:rsidRPr="00D67C35" w14:paraId="398055F3" w14:textId="77777777" w:rsidTr="00DB36C5">
        <w:tc>
          <w:tcPr>
            <w:tcW w:w="2411" w:type="dxa"/>
            <w:vMerge/>
          </w:tcPr>
          <w:p w14:paraId="61D8BAC2" w14:textId="77777777" w:rsidR="008816CA" w:rsidRPr="00D67C35" w:rsidRDefault="008816CA" w:rsidP="002304BD">
            <w:pPr>
              <w:pStyle w:val="NormalWeb"/>
              <w:shd w:val="clear" w:color="auto" w:fill="FFFFFF"/>
              <w:spacing w:before="120" w:beforeAutospacing="0" w:after="0" w:afterAutospacing="0"/>
              <w:jc w:val="both"/>
              <w:rPr>
                <w:b/>
                <w:bCs/>
                <w:sz w:val="26"/>
                <w:szCs w:val="26"/>
              </w:rPr>
            </w:pPr>
          </w:p>
        </w:tc>
        <w:tc>
          <w:tcPr>
            <w:tcW w:w="1984" w:type="dxa"/>
          </w:tcPr>
          <w:p w14:paraId="359774AE" w14:textId="5EAE21D4" w:rsidR="008816CA" w:rsidRPr="00C04A2B" w:rsidRDefault="008816CA" w:rsidP="002304BD">
            <w:pPr>
              <w:spacing w:before="120"/>
              <w:jc w:val="center"/>
              <w:rPr>
                <w:sz w:val="26"/>
                <w:szCs w:val="26"/>
              </w:rPr>
            </w:pPr>
            <w:r w:rsidRPr="00C04A2B">
              <w:rPr>
                <w:sz w:val="26"/>
                <w:szCs w:val="26"/>
              </w:rPr>
              <w:t xml:space="preserve">Sở Văn hóa, </w:t>
            </w:r>
            <w:r>
              <w:rPr>
                <w:sz w:val="26"/>
                <w:szCs w:val="26"/>
              </w:rPr>
              <w:t xml:space="preserve"> </w:t>
            </w:r>
            <w:r w:rsidRPr="00C04A2B">
              <w:rPr>
                <w:sz w:val="26"/>
                <w:szCs w:val="26"/>
              </w:rPr>
              <w:t xml:space="preserve">Thể thao và </w:t>
            </w:r>
            <w:r>
              <w:rPr>
                <w:sz w:val="26"/>
                <w:szCs w:val="26"/>
              </w:rPr>
              <w:t xml:space="preserve">   </w:t>
            </w:r>
            <w:r w:rsidRPr="00C04A2B">
              <w:rPr>
                <w:sz w:val="26"/>
                <w:szCs w:val="26"/>
              </w:rPr>
              <w:t>Du lịch thành phố Đà Nẵng;</w:t>
            </w:r>
          </w:p>
          <w:p w14:paraId="0C1923B3" w14:textId="216DC0B7" w:rsidR="008816CA" w:rsidRPr="00C04A2B" w:rsidRDefault="008816CA" w:rsidP="00513E8A">
            <w:pPr>
              <w:spacing w:before="120"/>
              <w:jc w:val="center"/>
              <w:rPr>
                <w:sz w:val="26"/>
                <w:szCs w:val="26"/>
              </w:rPr>
            </w:pPr>
            <w:r w:rsidRPr="00C04A2B">
              <w:rPr>
                <w:sz w:val="26"/>
                <w:szCs w:val="26"/>
              </w:rPr>
              <w:t xml:space="preserve">Sở Văn hóa, </w:t>
            </w:r>
            <w:r>
              <w:rPr>
                <w:sz w:val="26"/>
                <w:szCs w:val="26"/>
              </w:rPr>
              <w:t xml:space="preserve"> </w:t>
            </w:r>
            <w:r w:rsidRPr="00C04A2B">
              <w:rPr>
                <w:sz w:val="26"/>
                <w:szCs w:val="26"/>
              </w:rPr>
              <w:t xml:space="preserve">Thể thao và </w:t>
            </w:r>
            <w:r>
              <w:rPr>
                <w:sz w:val="26"/>
                <w:szCs w:val="26"/>
              </w:rPr>
              <w:t xml:space="preserve">   </w:t>
            </w:r>
            <w:r w:rsidRPr="00C04A2B">
              <w:rPr>
                <w:sz w:val="26"/>
                <w:szCs w:val="26"/>
              </w:rPr>
              <w:t>Du lịch tỉnh Thái Nguyên</w:t>
            </w:r>
          </w:p>
        </w:tc>
        <w:tc>
          <w:tcPr>
            <w:tcW w:w="5670" w:type="dxa"/>
          </w:tcPr>
          <w:p w14:paraId="52818835" w14:textId="58FFF98E" w:rsidR="008816CA" w:rsidRPr="00D67C35" w:rsidRDefault="008816CA" w:rsidP="002304BD">
            <w:pPr>
              <w:spacing w:before="120"/>
              <w:jc w:val="both"/>
              <w:rPr>
                <w:b/>
                <w:bCs/>
                <w:i/>
                <w:iCs/>
                <w:sz w:val="26"/>
                <w:szCs w:val="26"/>
              </w:rPr>
            </w:pPr>
            <w:r w:rsidRPr="00D67C35">
              <w:rPr>
                <w:sz w:val="26"/>
                <w:szCs w:val="26"/>
              </w:rPr>
              <w:t>Đề nghị bỏ cụm từ “phù hợp với chính quyền địa phương 2 cấp”.</w:t>
            </w:r>
          </w:p>
        </w:tc>
        <w:tc>
          <w:tcPr>
            <w:tcW w:w="4253" w:type="dxa"/>
            <w:vMerge/>
          </w:tcPr>
          <w:p w14:paraId="67802109" w14:textId="77777777" w:rsidR="008816CA" w:rsidRPr="00D67C35" w:rsidRDefault="008816CA" w:rsidP="00BC43C1">
            <w:pPr>
              <w:spacing w:before="120"/>
              <w:ind w:right="23"/>
              <w:jc w:val="both"/>
              <w:rPr>
                <w:sz w:val="26"/>
                <w:szCs w:val="26"/>
              </w:rPr>
            </w:pPr>
          </w:p>
        </w:tc>
      </w:tr>
      <w:tr w:rsidR="005E4DA9" w:rsidRPr="00D67C35" w14:paraId="25D76A67" w14:textId="77777777" w:rsidTr="00DB36C5">
        <w:tc>
          <w:tcPr>
            <w:tcW w:w="2411" w:type="dxa"/>
            <w:vMerge/>
          </w:tcPr>
          <w:p w14:paraId="742B3A74" w14:textId="77777777" w:rsidR="005E4DA9" w:rsidRPr="00D67C35" w:rsidRDefault="005E4DA9" w:rsidP="002304BD">
            <w:pPr>
              <w:pStyle w:val="NormalWeb"/>
              <w:shd w:val="clear" w:color="auto" w:fill="FFFFFF"/>
              <w:spacing w:before="120" w:beforeAutospacing="0" w:after="0" w:afterAutospacing="0"/>
              <w:jc w:val="both"/>
              <w:rPr>
                <w:b/>
                <w:bCs/>
                <w:sz w:val="26"/>
                <w:szCs w:val="26"/>
              </w:rPr>
            </w:pPr>
          </w:p>
        </w:tc>
        <w:tc>
          <w:tcPr>
            <w:tcW w:w="1984" w:type="dxa"/>
          </w:tcPr>
          <w:p w14:paraId="040CD75B" w14:textId="65780613" w:rsidR="005E4DA9" w:rsidRPr="00C04A2B" w:rsidRDefault="005E4DA9" w:rsidP="002304BD">
            <w:pPr>
              <w:pBdr>
                <w:top w:val="dotted" w:sz="4" w:space="0" w:color="FFFFFF"/>
                <w:left w:val="dotted" w:sz="4" w:space="0" w:color="FFFFFF"/>
                <w:bottom w:val="dotted" w:sz="4" w:space="3" w:color="FFFFFF"/>
                <w:right w:val="dotted" w:sz="4" w:space="0" w:color="FFFFFF"/>
              </w:pBdr>
              <w:shd w:val="clear" w:color="auto" w:fill="FFFFFF"/>
              <w:spacing w:before="120"/>
              <w:jc w:val="center"/>
              <w:rPr>
                <w:sz w:val="26"/>
                <w:szCs w:val="26"/>
              </w:rPr>
            </w:pPr>
            <w:r w:rsidRPr="00C04A2B">
              <w:rPr>
                <w:sz w:val="26"/>
                <w:szCs w:val="26"/>
              </w:rPr>
              <w:t>Sở Văn hóa, Thể thao và Du lịch tỉnh Quảng Ninh</w:t>
            </w:r>
          </w:p>
        </w:tc>
        <w:tc>
          <w:tcPr>
            <w:tcW w:w="5670" w:type="dxa"/>
          </w:tcPr>
          <w:p w14:paraId="396E740B" w14:textId="47D52179" w:rsidR="005E4DA9" w:rsidRPr="007034B8" w:rsidRDefault="005E4DA9" w:rsidP="002304BD">
            <w:pPr>
              <w:pBdr>
                <w:top w:val="dotted" w:sz="4" w:space="0" w:color="FFFFFF"/>
                <w:left w:val="dotted" w:sz="4" w:space="0" w:color="FFFFFF"/>
                <w:bottom w:val="dotted" w:sz="4" w:space="3" w:color="FFFFFF"/>
                <w:right w:val="dotted" w:sz="4" w:space="0" w:color="FFFFFF"/>
              </w:pBdr>
              <w:shd w:val="clear" w:color="auto" w:fill="FFFFFF"/>
              <w:spacing w:before="120"/>
              <w:jc w:val="both"/>
              <w:rPr>
                <w:i/>
                <w:sz w:val="26"/>
                <w:szCs w:val="26"/>
              </w:rPr>
            </w:pPr>
            <w:r w:rsidRPr="00D67C35">
              <w:rPr>
                <w:iCs/>
                <w:kern w:val="2"/>
                <w:sz w:val="26"/>
                <w:szCs w:val="26"/>
                <w14:ligatures w14:val="standardContextual"/>
              </w:rPr>
              <w:t xml:space="preserve">Đề nghị sửa Khung tiêu chuẩn 2 thành: </w:t>
            </w:r>
            <w:r w:rsidRPr="00D67C35">
              <w:rPr>
                <w:sz w:val="26"/>
                <w:szCs w:val="26"/>
              </w:rPr>
              <w:t>"</w:t>
            </w:r>
            <w:r w:rsidRPr="00D67C35">
              <w:rPr>
                <w:i/>
                <w:sz w:val="26"/>
                <w:szCs w:val="26"/>
              </w:rPr>
              <w:t>Thiết chế văn hóa, thể thao được đầu tư cơ sở vật chất, trang thiết bị bảo đảm; quản lý, sử dụng đúng mục đích và hoạt động hiệu quả”</w:t>
            </w:r>
            <w:r>
              <w:rPr>
                <w:i/>
                <w:sz w:val="26"/>
                <w:szCs w:val="26"/>
              </w:rPr>
              <w:t xml:space="preserve"> </w:t>
            </w:r>
            <w:r>
              <w:rPr>
                <w:iCs/>
                <w:sz w:val="26"/>
                <w:szCs w:val="26"/>
              </w:rPr>
              <w:t>vì</w:t>
            </w:r>
            <w:r w:rsidRPr="00D67C35">
              <w:rPr>
                <w:sz w:val="26"/>
                <w:szCs w:val="26"/>
              </w:rPr>
              <w:t xml:space="preserve"> </w:t>
            </w:r>
            <w:r>
              <w:rPr>
                <w:sz w:val="26"/>
                <w:szCs w:val="26"/>
              </w:rPr>
              <w:t>n</w:t>
            </w:r>
            <w:r w:rsidRPr="00D67C35">
              <w:rPr>
                <w:sz w:val="26"/>
                <w:szCs w:val="26"/>
              </w:rPr>
              <w:t xml:space="preserve">ội dung được tinh gọn nhưng vẫn bảo đảm đầy đủ các yêu cầu về cơ sở vật </w:t>
            </w:r>
            <w:r w:rsidRPr="00D67C35">
              <w:rPr>
                <w:sz w:val="26"/>
                <w:szCs w:val="26"/>
              </w:rPr>
              <w:lastRenderedPageBreak/>
              <w:t>chất, quản lý, sử dụng và hiệu quả hoạt động; đồng thời tránh lặp ý giữa "</w:t>
            </w:r>
            <w:r w:rsidRPr="00D67C35">
              <w:rPr>
                <w:i/>
                <w:sz w:val="26"/>
                <w:szCs w:val="26"/>
              </w:rPr>
              <w:t>hoạt động thường xuyên</w:t>
            </w:r>
            <w:r w:rsidRPr="00D67C35">
              <w:rPr>
                <w:sz w:val="26"/>
                <w:szCs w:val="26"/>
              </w:rPr>
              <w:t>" và "</w:t>
            </w:r>
            <w:r w:rsidRPr="00D67C35">
              <w:rPr>
                <w:i/>
                <w:sz w:val="26"/>
                <w:szCs w:val="26"/>
              </w:rPr>
              <w:t>hoạt động hiệu quả</w:t>
            </w:r>
            <w:r w:rsidRPr="00D67C35">
              <w:rPr>
                <w:sz w:val="26"/>
                <w:szCs w:val="26"/>
              </w:rPr>
              <w:t xml:space="preserve">". Lược bỏ cụm từ </w:t>
            </w:r>
            <w:r w:rsidRPr="00D67C35">
              <w:rPr>
                <w:iCs/>
                <w:sz w:val="26"/>
                <w:szCs w:val="26"/>
              </w:rPr>
              <w:t>"</w:t>
            </w:r>
            <w:r w:rsidRPr="00D67C35">
              <w:rPr>
                <w:i/>
                <w:iCs/>
                <w:sz w:val="26"/>
                <w:szCs w:val="26"/>
              </w:rPr>
              <w:t>phù hợp với chính quyền địa phương 02 cấp</w:t>
            </w:r>
            <w:r w:rsidRPr="00D67C35">
              <w:rPr>
                <w:iCs/>
                <w:sz w:val="26"/>
                <w:szCs w:val="26"/>
              </w:rPr>
              <w:t>"</w:t>
            </w:r>
            <w:r w:rsidRPr="00D67C35">
              <w:rPr>
                <w:sz w:val="26"/>
                <w:szCs w:val="26"/>
              </w:rPr>
              <w:t xml:space="preserve"> do đây là mô hình tổ chức bộ máy hành chính, không phải tiêu chí đánh giá chất lượng, hiệu quả hoạt động của thiết chế văn hóa, thể thao; đồng thời nội dung này không làm thay đổi yêu cầu của tiêu chí.</w:t>
            </w:r>
          </w:p>
        </w:tc>
        <w:tc>
          <w:tcPr>
            <w:tcW w:w="4253" w:type="dxa"/>
            <w:vMerge w:val="restart"/>
          </w:tcPr>
          <w:p w14:paraId="46041647" w14:textId="77777777" w:rsidR="005E4DA9" w:rsidRPr="00D67C35" w:rsidRDefault="005E4DA9" w:rsidP="00BC43C1">
            <w:pPr>
              <w:spacing w:before="120"/>
              <w:ind w:right="23"/>
              <w:jc w:val="both"/>
              <w:rPr>
                <w:sz w:val="26"/>
                <w:szCs w:val="26"/>
              </w:rPr>
            </w:pPr>
          </w:p>
        </w:tc>
      </w:tr>
      <w:tr w:rsidR="005E4DA9" w:rsidRPr="00D67C35" w14:paraId="75B0F9C5" w14:textId="77777777" w:rsidTr="00DB36C5">
        <w:tc>
          <w:tcPr>
            <w:tcW w:w="2411" w:type="dxa"/>
            <w:vMerge/>
          </w:tcPr>
          <w:p w14:paraId="1B5875A2" w14:textId="77777777" w:rsidR="005E4DA9" w:rsidRPr="00D67C35" w:rsidRDefault="005E4DA9" w:rsidP="002304BD">
            <w:pPr>
              <w:pStyle w:val="NormalWeb"/>
              <w:shd w:val="clear" w:color="auto" w:fill="FFFFFF"/>
              <w:spacing w:before="120" w:beforeAutospacing="0" w:after="0" w:afterAutospacing="0"/>
              <w:jc w:val="both"/>
              <w:rPr>
                <w:b/>
                <w:bCs/>
                <w:sz w:val="26"/>
                <w:szCs w:val="26"/>
              </w:rPr>
            </w:pPr>
          </w:p>
        </w:tc>
        <w:tc>
          <w:tcPr>
            <w:tcW w:w="1984" w:type="dxa"/>
          </w:tcPr>
          <w:p w14:paraId="6DB3CD09" w14:textId="5269C066" w:rsidR="005E4DA9" w:rsidRPr="00C04A2B" w:rsidRDefault="005E4DA9" w:rsidP="002304BD">
            <w:pPr>
              <w:pBdr>
                <w:top w:val="dotted" w:sz="4" w:space="0" w:color="FFFFFF"/>
                <w:left w:val="dotted" w:sz="4" w:space="0" w:color="FFFFFF"/>
                <w:bottom w:val="dotted" w:sz="4" w:space="3" w:color="FFFFFF"/>
                <w:right w:val="dotted" w:sz="4" w:space="0" w:color="FFFFFF"/>
              </w:pBdr>
              <w:shd w:val="clear" w:color="auto" w:fill="FFFFFF"/>
              <w:spacing w:before="120"/>
              <w:jc w:val="center"/>
              <w:rPr>
                <w:sz w:val="26"/>
                <w:szCs w:val="26"/>
              </w:rPr>
            </w:pPr>
            <w:r w:rsidRPr="00C04A2B">
              <w:rPr>
                <w:sz w:val="26"/>
                <w:szCs w:val="26"/>
              </w:rPr>
              <w:t xml:space="preserve">Sở Văn hóa, </w:t>
            </w:r>
            <w:r>
              <w:rPr>
                <w:sz w:val="26"/>
                <w:szCs w:val="26"/>
              </w:rPr>
              <w:t xml:space="preserve"> </w:t>
            </w:r>
            <w:r w:rsidRPr="00C04A2B">
              <w:rPr>
                <w:sz w:val="26"/>
                <w:szCs w:val="26"/>
              </w:rPr>
              <w:t xml:space="preserve">Thể thao và </w:t>
            </w:r>
            <w:r>
              <w:rPr>
                <w:sz w:val="26"/>
                <w:szCs w:val="26"/>
              </w:rPr>
              <w:t xml:space="preserve">   </w:t>
            </w:r>
            <w:r w:rsidRPr="00C04A2B">
              <w:rPr>
                <w:sz w:val="26"/>
                <w:szCs w:val="26"/>
              </w:rPr>
              <w:t>Du lịch tỉnh Tuyên Quang</w:t>
            </w:r>
          </w:p>
        </w:tc>
        <w:tc>
          <w:tcPr>
            <w:tcW w:w="5670" w:type="dxa"/>
          </w:tcPr>
          <w:p w14:paraId="2BA58F1C" w14:textId="2EEF722A" w:rsidR="005E4DA9" w:rsidRPr="00D67C35" w:rsidRDefault="005E4DA9" w:rsidP="002304BD">
            <w:pPr>
              <w:pBdr>
                <w:top w:val="dotted" w:sz="4" w:space="0" w:color="FFFFFF"/>
                <w:left w:val="dotted" w:sz="4" w:space="0" w:color="FFFFFF"/>
                <w:bottom w:val="dotted" w:sz="4" w:space="3" w:color="FFFFFF"/>
                <w:right w:val="dotted" w:sz="4" w:space="0" w:color="FFFFFF"/>
              </w:pBdr>
              <w:shd w:val="clear" w:color="auto" w:fill="FFFFFF"/>
              <w:spacing w:before="120"/>
              <w:jc w:val="both"/>
              <w:rPr>
                <w:b/>
                <w:bCs/>
                <w:i/>
                <w:iCs/>
                <w:sz w:val="26"/>
                <w:szCs w:val="26"/>
              </w:rPr>
            </w:pPr>
            <w:r w:rsidRPr="00D67C35">
              <w:rPr>
                <w:sz w:val="26"/>
                <w:szCs w:val="26"/>
              </w:rPr>
              <w:t>Đề nghị sửa thành: "2. Thiết chế văn hóa, thể thao hoạt động thường xuyên, hiệu quả; cơ sở vật chất, trang thiết bị được bảo đảm, sử dụng đúng mục đích và phù hợp với quy mô và phân cấp quản lý của địa phương." Lý do: Bỏ cụm từ “phù hợp với chính quyền địa phương 2 cấp”, thay vào đó, sử dụng cụm từ “phù hợp với quy mô và phân cấp quản lý của địa phương” vừa bảo đảm tính trang trọng của văn bản, vừa bao quát đúng bản chất phân cấp ngân sách, đầu tư và vận hành các thiết chế văn hóa, thể thao theo quy định pháp luật hiện hành, giúp địa phương dễ dàng áp dụng triển khai thực tế.</w:t>
            </w:r>
          </w:p>
        </w:tc>
        <w:tc>
          <w:tcPr>
            <w:tcW w:w="4253" w:type="dxa"/>
            <w:vMerge/>
          </w:tcPr>
          <w:p w14:paraId="271898F7" w14:textId="77777777" w:rsidR="005E4DA9" w:rsidRPr="00D67C35" w:rsidRDefault="005E4DA9" w:rsidP="00BC43C1">
            <w:pPr>
              <w:spacing w:before="120"/>
              <w:ind w:right="23"/>
              <w:jc w:val="both"/>
              <w:rPr>
                <w:sz w:val="26"/>
                <w:szCs w:val="26"/>
              </w:rPr>
            </w:pPr>
          </w:p>
        </w:tc>
      </w:tr>
      <w:tr w:rsidR="002304BD" w:rsidRPr="00D67C35" w14:paraId="63C7C36F" w14:textId="77777777" w:rsidTr="00DB36C5">
        <w:tc>
          <w:tcPr>
            <w:tcW w:w="2411" w:type="dxa"/>
          </w:tcPr>
          <w:p w14:paraId="38D20A8B" w14:textId="147770E1" w:rsidR="002304BD" w:rsidRPr="00D67C35" w:rsidRDefault="002304BD" w:rsidP="002304BD">
            <w:pPr>
              <w:pStyle w:val="NormalWeb"/>
              <w:shd w:val="clear" w:color="auto" w:fill="FFFFFF"/>
              <w:spacing w:before="120" w:beforeAutospacing="0" w:after="0" w:afterAutospacing="0"/>
              <w:jc w:val="both"/>
              <w:rPr>
                <w:b/>
                <w:bCs/>
                <w:sz w:val="26"/>
                <w:szCs w:val="26"/>
              </w:rPr>
            </w:pPr>
            <w:r w:rsidRPr="00D67C35">
              <w:rPr>
                <w:sz w:val="26"/>
                <w:szCs w:val="26"/>
              </w:rPr>
              <w:t>3. Tỷ lệ hộ gia đình thực hiện nếp sống văn minh trong việc cưới, việc tang, lễ hội.</w:t>
            </w:r>
          </w:p>
        </w:tc>
        <w:tc>
          <w:tcPr>
            <w:tcW w:w="1984" w:type="dxa"/>
          </w:tcPr>
          <w:p w14:paraId="610260E1" w14:textId="77777777" w:rsidR="002304BD" w:rsidRPr="00D67C35" w:rsidRDefault="002304BD" w:rsidP="002304BD">
            <w:pPr>
              <w:spacing w:before="120"/>
              <w:jc w:val="both"/>
              <w:rPr>
                <w:sz w:val="26"/>
                <w:szCs w:val="26"/>
              </w:rPr>
            </w:pPr>
          </w:p>
        </w:tc>
        <w:tc>
          <w:tcPr>
            <w:tcW w:w="5670" w:type="dxa"/>
          </w:tcPr>
          <w:p w14:paraId="6CEB3B0E" w14:textId="25CDBE18" w:rsidR="002304BD" w:rsidRPr="00D67C35" w:rsidRDefault="002304BD" w:rsidP="002304BD">
            <w:pPr>
              <w:spacing w:before="120"/>
              <w:jc w:val="both"/>
              <w:rPr>
                <w:sz w:val="26"/>
                <w:szCs w:val="26"/>
              </w:rPr>
            </w:pPr>
          </w:p>
        </w:tc>
        <w:tc>
          <w:tcPr>
            <w:tcW w:w="4253" w:type="dxa"/>
          </w:tcPr>
          <w:p w14:paraId="5CF2A599" w14:textId="77777777" w:rsidR="002304BD" w:rsidRPr="00D67C35" w:rsidRDefault="002304BD" w:rsidP="00BC43C1">
            <w:pPr>
              <w:spacing w:before="120"/>
              <w:ind w:right="23"/>
              <w:jc w:val="both"/>
              <w:rPr>
                <w:sz w:val="26"/>
                <w:szCs w:val="26"/>
              </w:rPr>
            </w:pPr>
          </w:p>
        </w:tc>
      </w:tr>
      <w:tr w:rsidR="002304BD" w:rsidRPr="00D67C35" w14:paraId="037082CA" w14:textId="77777777" w:rsidTr="00DB36C5">
        <w:tc>
          <w:tcPr>
            <w:tcW w:w="2411" w:type="dxa"/>
            <w:vMerge w:val="restart"/>
          </w:tcPr>
          <w:p w14:paraId="664A12FC" w14:textId="4532264E" w:rsidR="002304BD" w:rsidRPr="00D67C35" w:rsidRDefault="002304BD" w:rsidP="002304BD">
            <w:pPr>
              <w:pStyle w:val="NormalWeb"/>
              <w:shd w:val="clear" w:color="auto" w:fill="FFFFFF"/>
              <w:spacing w:before="120" w:beforeAutospacing="0" w:after="0" w:afterAutospacing="0"/>
              <w:jc w:val="both"/>
              <w:rPr>
                <w:b/>
                <w:bCs/>
                <w:sz w:val="26"/>
                <w:szCs w:val="26"/>
              </w:rPr>
            </w:pPr>
            <w:r w:rsidRPr="00D67C35">
              <w:rPr>
                <w:sz w:val="26"/>
                <w:szCs w:val="26"/>
              </w:rPr>
              <w:t xml:space="preserve">4. Bảo tồn, phát huy các </w:t>
            </w:r>
            <w:r w:rsidRPr="00D67C35">
              <w:rPr>
                <w:b/>
                <w:bCs/>
                <w:sz w:val="26"/>
                <w:szCs w:val="26"/>
              </w:rPr>
              <w:t>giá trị di sản văn hóa</w:t>
            </w:r>
            <w:r w:rsidRPr="00D67C35">
              <w:rPr>
                <w:sz w:val="26"/>
                <w:szCs w:val="26"/>
              </w:rPr>
              <w:t xml:space="preserve"> và các hình thức </w:t>
            </w:r>
            <w:r w:rsidRPr="00D67C35">
              <w:rPr>
                <w:sz w:val="26"/>
                <w:szCs w:val="26"/>
              </w:rPr>
              <w:lastRenderedPageBreak/>
              <w:t xml:space="preserve">sinh hoạt văn hóa, </w:t>
            </w:r>
            <w:r w:rsidRPr="00D67C35">
              <w:rPr>
                <w:b/>
                <w:bCs/>
                <w:sz w:val="26"/>
                <w:szCs w:val="26"/>
              </w:rPr>
              <w:t>các môn thể thao dân tộc và trò chơi của địa phương.</w:t>
            </w:r>
          </w:p>
        </w:tc>
        <w:tc>
          <w:tcPr>
            <w:tcW w:w="1984" w:type="dxa"/>
          </w:tcPr>
          <w:p w14:paraId="728D12B3" w14:textId="4EA849EC" w:rsidR="002304BD" w:rsidRPr="00B816DA" w:rsidRDefault="002304BD" w:rsidP="002304BD">
            <w:pPr>
              <w:spacing w:before="120"/>
              <w:jc w:val="center"/>
              <w:rPr>
                <w:sz w:val="26"/>
                <w:szCs w:val="26"/>
              </w:rPr>
            </w:pPr>
            <w:r w:rsidRPr="00B816DA">
              <w:rPr>
                <w:sz w:val="26"/>
                <w:szCs w:val="26"/>
              </w:rPr>
              <w:lastRenderedPageBreak/>
              <w:t>Bộ Xây dựng</w:t>
            </w:r>
          </w:p>
        </w:tc>
        <w:tc>
          <w:tcPr>
            <w:tcW w:w="5670" w:type="dxa"/>
          </w:tcPr>
          <w:p w14:paraId="42C736F9" w14:textId="661989BB" w:rsidR="002304BD" w:rsidRPr="00D67C35" w:rsidRDefault="002304BD" w:rsidP="002304BD">
            <w:pPr>
              <w:spacing w:before="120"/>
              <w:jc w:val="both"/>
              <w:rPr>
                <w:sz w:val="26"/>
                <w:szCs w:val="26"/>
              </w:rPr>
            </w:pPr>
            <w:r w:rsidRPr="00D67C35">
              <w:rPr>
                <w:sz w:val="26"/>
                <w:szCs w:val="26"/>
              </w:rPr>
              <w:t xml:space="preserve">“Bảo tồn, phát huy các giá trị di sản văn hóa…” đề nghị bổ sung nội dung “… nghiên cứu đảm bảo tính </w:t>
            </w:r>
            <w:r w:rsidRPr="00D67C35">
              <w:rPr>
                <w:sz w:val="26"/>
                <w:szCs w:val="26"/>
              </w:rPr>
              <w:lastRenderedPageBreak/>
              <w:t>an toàn, phù hợp với nhịp sống hiện đại, có thể triển khai thực hiện thường xuyên”.</w:t>
            </w:r>
          </w:p>
        </w:tc>
        <w:tc>
          <w:tcPr>
            <w:tcW w:w="4253" w:type="dxa"/>
          </w:tcPr>
          <w:p w14:paraId="375999DD" w14:textId="70E5D96C" w:rsidR="002304BD" w:rsidRPr="00513E8A" w:rsidRDefault="001067D5" w:rsidP="00BC43C1">
            <w:pPr>
              <w:spacing w:before="120"/>
              <w:ind w:right="23"/>
              <w:jc w:val="both"/>
              <w:rPr>
                <w:sz w:val="26"/>
                <w:szCs w:val="26"/>
              </w:rPr>
            </w:pPr>
            <w:r w:rsidRPr="00513E8A">
              <w:rPr>
                <w:b/>
                <w:bCs/>
                <w:sz w:val="26"/>
                <w:szCs w:val="26"/>
              </w:rPr>
              <w:lastRenderedPageBreak/>
              <w:t xml:space="preserve">Tiếp thu. </w:t>
            </w:r>
            <w:r w:rsidRPr="00513E8A">
              <w:rPr>
                <w:sz w:val="26"/>
                <w:szCs w:val="26"/>
              </w:rPr>
              <w:t>Nội dung này sẽ được bảo đảm trong quá trình triển khai thực hiện Nghị định.</w:t>
            </w:r>
          </w:p>
        </w:tc>
      </w:tr>
      <w:tr w:rsidR="00B435CA" w:rsidRPr="00D67C35" w14:paraId="2C4A9EE9" w14:textId="77777777" w:rsidTr="00DB36C5">
        <w:tc>
          <w:tcPr>
            <w:tcW w:w="2411" w:type="dxa"/>
            <w:vMerge/>
          </w:tcPr>
          <w:p w14:paraId="28B6486F" w14:textId="77777777" w:rsidR="00B435CA" w:rsidRPr="00D67C35" w:rsidRDefault="00B435CA" w:rsidP="002304BD">
            <w:pPr>
              <w:pStyle w:val="NormalWeb"/>
              <w:shd w:val="clear" w:color="auto" w:fill="FFFFFF"/>
              <w:spacing w:before="120" w:beforeAutospacing="0" w:after="0" w:afterAutospacing="0"/>
              <w:jc w:val="both"/>
              <w:rPr>
                <w:sz w:val="26"/>
                <w:szCs w:val="26"/>
              </w:rPr>
            </w:pPr>
          </w:p>
        </w:tc>
        <w:tc>
          <w:tcPr>
            <w:tcW w:w="1984" w:type="dxa"/>
          </w:tcPr>
          <w:p w14:paraId="64B06BD7" w14:textId="2C3276D2" w:rsidR="00B435CA" w:rsidRPr="00B816DA" w:rsidRDefault="00B435CA" w:rsidP="002304BD">
            <w:pPr>
              <w:spacing w:before="120"/>
              <w:jc w:val="center"/>
              <w:rPr>
                <w:sz w:val="26"/>
                <w:szCs w:val="26"/>
              </w:rPr>
            </w:pPr>
            <w:r w:rsidRPr="00B816DA">
              <w:rPr>
                <w:sz w:val="26"/>
                <w:szCs w:val="26"/>
              </w:rPr>
              <w:t>Sở Văn hóa và Thể thao thành phố Hà Nội</w:t>
            </w:r>
          </w:p>
        </w:tc>
        <w:tc>
          <w:tcPr>
            <w:tcW w:w="5670" w:type="dxa"/>
          </w:tcPr>
          <w:p w14:paraId="740597DF" w14:textId="20E1F641" w:rsidR="00B435CA" w:rsidRPr="00D67C35" w:rsidRDefault="00B435CA" w:rsidP="002304BD">
            <w:pPr>
              <w:spacing w:before="120"/>
              <w:jc w:val="both"/>
              <w:rPr>
                <w:b/>
                <w:bCs/>
                <w:i/>
                <w:iCs/>
                <w:sz w:val="26"/>
                <w:szCs w:val="26"/>
              </w:rPr>
            </w:pPr>
            <w:r w:rsidRPr="00D67C35">
              <w:rPr>
                <w:sz w:val="26"/>
                <w:szCs w:val="26"/>
              </w:rPr>
              <w:t>Đ</w:t>
            </w:r>
            <w:r w:rsidRPr="00D67C35">
              <w:rPr>
                <w:spacing w:val="3"/>
                <w:sz w:val="26"/>
                <w:szCs w:val="26"/>
                <w:shd w:val="clear" w:color="auto" w:fill="FFFFFF"/>
                <w:lang w:val="vi-VN"/>
              </w:rPr>
              <w:t>ề xuất sửa đổi, bổ sung toàn văn khoản này thành: “Bảo tồn, phát huy các giá trị di sản văn hóa, các hình thức sinh hoạt văn hóa truyền thống; khuyến khích phát triển các không gian văn hóa sáng tạo, các hoạt động văn hóa nghệ thuật hiện đại lành mạnh phục vụ nhân dân”</w:t>
            </w:r>
            <w:r w:rsidRPr="00D67C35">
              <w:rPr>
                <w:spacing w:val="3"/>
                <w:sz w:val="26"/>
                <w:szCs w:val="26"/>
                <w:shd w:val="clear" w:color="auto" w:fill="FFFFFF"/>
              </w:rPr>
              <w:t>.</w:t>
            </w:r>
          </w:p>
        </w:tc>
        <w:tc>
          <w:tcPr>
            <w:tcW w:w="4253" w:type="dxa"/>
            <w:vMerge w:val="restart"/>
          </w:tcPr>
          <w:p w14:paraId="40AF9DEF" w14:textId="6DD99E3A" w:rsidR="00B435CA" w:rsidRPr="00513E8A" w:rsidRDefault="00B435CA" w:rsidP="00BC43C1">
            <w:pPr>
              <w:spacing w:before="120"/>
              <w:ind w:right="23"/>
              <w:jc w:val="both"/>
              <w:rPr>
                <w:sz w:val="26"/>
                <w:szCs w:val="26"/>
              </w:rPr>
            </w:pPr>
            <w:r w:rsidRPr="00513E8A">
              <w:rPr>
                <w:rStyle w:val="Strong"/>
                <w:sz w:val="26"/>
                <w:szCs w:val="26"/>
              </w:rPr>
              <w:t>Không tiếp thu.</w:t>
            </w:r>
            <w:r w:rsidRPr="00513E8A">
              <w:rPr>
                <w:sz w:val="26"/>
                <w:szCs w:val="26"/>
              </w:rPr>
              <w:t xml:space="preserve"> Cụm từ “các môn thể thao dân tộc” được sử dụng trên cơ sở ý kiến chuyên môn của Cục Thể dục Thể thao Việt Nam và đã được Cục Di sản văn hóa thống nhất, nhằm bảo đảm phù hợp với thuật ngữ chuyên ngành và phản ánh đầy đủ các môn thể thao mang bản sắc của các dân tộc.</w:t>
            </w:r>
          </w:p>
        </w:tc>
      </w:tr>
      <w:tr w:rsidR="00B435CA" w:rsidRPr="00D67C35" w14:paraId="6AE95A40" w14:textId="77777777" w:rsidTr="00DB36C5">
        <w:tc>
          <w:tcPr>
            <w:tcW w:w="2411" w:type="dxa"/>
            <w:vMerge/>
          </w:tcPr>
          <w:p w14:paraId="7714AD58" w14:textId="77777777" w:rsidR="00B435CA" w:rsidRPr="00D67C35" w:rsidRDefault="00B435CA" w:rsidP="002304BD">
            <w:pPr>
              <w:pStyle w:val="NormalWeb"/>
              <w:shd w:val="clear" w:color="auto" w:fill="FFFFFF"/>
              <w:spacing w:before="120" w:beforeAutospacing="0" w:after="0" w:afterAutospacing="0"/>
              <w:jc w:val="both"/>
              <w:rPr>
                <w:sz w:val="26"/>
                <w:szCs w:val="26"/>
              </w:rPr>
            </w:pPr>
          </w:p>
        </w:tc>
        <w:tc>
          <w:tcPr>
            <w:tcW w:w="1984" w:type="dxa"/>
          </w:tcPr>
          <w:p w14:paraId="4FB2CD67" w14:textId="7827FE4E" w:rsidR="00B435CA" w:rsidRPr="00B816DA" w:rsidRDefault="00B435CA" w:rsidP="002304BD">
            <w:pPr>
              <w:spacing w:before="120"/>
              <w:jc w:val="center"/>
              <w:rPr>
                <w:sz w:val="26"/>
                <w:szCs w:val="26"/>
              </w:rPr>
            </w:pPr>
            <w:r w:rsidRPr="00B816DA">
              <w:rPr>
                <w:sz w:val="26"/>
                <w:szCs w:val="26"/>
              </w:rPr>
              <w:t xml:space="preserve">Sở Văn hóa, </w:t>
            </w:r>
            <w:r>
              <w:rPr>
                <w:sz w:val="26"/>
                <w:szCs w:val="26"/>
              </w:rPr>
              <w:t xml:space="preserve"> </w:t>
            </w:r>
            <w:r w:rsidRPr="00B816DA">
              <w:rPr>
                <w:sz w:val="26"/>
                <w:szCs w:val="26"/>
              </w:rPr>
              <w:t xml:space="preserve">Thể thao và </w:t>
            </w:r>
            <w:r>
              <w:rPr>
                <w:sz w:val="26"/>
                <w:szCs w:val="26"/>
              </w:rPr>
              <w:t xml:space="preserve">   </w:t>
            </w:r>
            <w:r w:rsidRPr="00B816DA">
              <w:rPr>
                <w:sz w:val="26"/>
                <w:szCs w:val="26"/>
              </w:rPr>
              <w:t>Du lịch tỉnh Thái Nguyên</w:t>
            </w:r>
          </w:p>
        </w:tc>
        <w:tc>
          <w:tcPr>
            <w:tcW w:w="5670" w:type="dxa"/>
          </w:tcPr>
          <w:p w14:paraId="6F4B0233" w14:textId="10362DA5" w:rsidR="00B435CA" w:rsidRPr="00D67C35" w:rsidRDefault="00B435CA" w:rsidP="002304BD">
            <w:pPr>
              <w:spacing w:before="120"/>
              <w:jc w:val="both"/>
              <w:rPr>
                <w:b/>
                <w:bCs/>
                <w:i/>
                <w:iCs/>
                <w:sz w:val="26"/>
                <w:szCs w:val="26"/>
              </w:rPr>
            </w:pPr>
            <w:r w:rsidRPr="00D67C35">
              <w:rPr>
                <w:sz w:val="26"/>
                <w:szCs w:val="26"/>
              </w:rPr>
              <w:t>Đề nghị sửa thành: “Bảo tồn, phát huy các giá trị di sản văn hóa và các hình thức sinh hoạt văn hóa, các môn thể thao dân tộc và trò chơi dân gian của địa phương”.</w:t>
            </w:r>
          </w:p>
        </w:tc>
        <w:tc>
          <w:tcPr>
            <w:tcW w:w="4253" w:type="dxa"/>
            <w:vMerge/>
          </w:tcPr>
          <w:p w14:paraId="41C98468" w14:textId="77777777" w:rsidR="00B435CA" w:rsidRPr="00D67C35" w:rsidRDefault="00B435CA" w:rsidP="00BC43C1">
            <w:pPr>
              <w:spacing w:before="120"/>
              <w:ind w:right="23"/>
              <w:jc w:val="both"/>
              <w:rPr>
                <w:sz w:val="26"/>
                <w:szCs w:val="26"/>
              </w:rPr>
            </w:pPr>
          </w:p>
        </w:tc>
      </w:tr>
      <w:tr w:rsidR="00B435CA" w:rsidRPr="00D67C35" w14:paraId="58BF72C7" w14:textId="77777777" w:rsidTr="00DB36C5">
        <w:tc>
          <w:tcPr>
            <w:tcW w:w="2411" w:type="dxa"/>
            <w:vMerge/>
          </w:tcPr>
          <w:p w14:paraId="72B29958" w14:textId="77777777" w:rsidR="00B435CA" w:rsidRPr="00D67C35" w:rsidRDefault="00B435CA" w:rsidP="002304BD">
            <w:pPr>
              <w:pStyle w:val="NormalWeb"/>
              <w:shd w:val="clear" w:color="auto" w:fill="FFFFFF"/>
              <w:spacing w:before="120" w:beforeAutospacing="0" w:after="0" w:afterAutospacing="0"/>
              <w:jc w:val="both"/>
              <w:rPr>
                <w:sz w:val="26"/>
                <w:szCs w:val="26"/>
              </w:rPr>
            </w:pPr>
          </w:p>
        </w:tc>
        <w:tc>
          <w:tcPr>
            <w:tcW w:w="1984" w:type="dxa"/>
          </w:tcPr>
          <w:p w14:paraId="2E5C963F" w14:textId="2F38F50A" w:rsidR="00B435CA" w:rsidRPr="00B816DA" w:rsidRDefault="00B435CA" w:rsidP="002304BD">
            <w:pPr>
              <w:spacing w:before="120"/>
              <w:jc w:val="center"/>
              <w:rPr>
                <w:sz w:val="26"/>
                <w:szCs w:val="26"/>
              </w:rPr>
            </w:pPr>
            <w:r w:rsidRPr="00B816DA">
              <w:rPr>
                <w:sz w:val="26"/>
                <w:szCs w:val="26"/>
              </w:rPr>
              <w:t xml:space="preserve">Sở Văn hóa, </w:t>
            </w:r>
            <w:r>
              <w:rPr>
                <w:sz w:val="26"/>
                <w:szCs w:val="26"/>
              </w:rPr>
              <w:t xml:space="preserve"> </w:t>
            </w:r>
            <w:r w:rsidRPr="00B816DA">
              <w:rPr>
                <w:sz w:val="26"/>
                <w:szCs w:val="26"/>
              </w:rPr>
              <w:t xml:space="preserve">Thể thao và </w:t>
            </w:r>
            <w:r>
              <w:rPr>
                <w:sz w:val="26"/>
                <w:szCs w:val="26"/>
              </w:rPr>
              <w:t xml:space="preserve">   </w:t>
            </w:r>
            <w:r w:rsidRPr="00B816DA">
              <w:rPr>
                <w:sz w:val="26"/>
                <w:szCs w:val="26"/>
              </w:rPr>
              <w:t>Du lịch tỉnh Tuyên Quang</w:t>
            </w:r>
          </w:p>
        </w:tc>
        <w:tc>
          <w:tcPr>
            <w:tcW w:w="5670" w:type="dxa"/>
          </w:tcPr>
          <w:p w14:paraId="48B1C086" w14:textId="68084C62" w:rsidR="00B435CA" w:rsidRPr="00D67C35" w:rsidRDefault="00B435CA" w:rsidP="002304BD">
            <w:pPr>
              <w:spacing w:before="120"/>
              <w:jc w:val="both"/>
              <w:rPr>
                <w:b/>
                <w:bCs/>
                <w:i/>
                <w:iCs/>
                <w:sz w:val="26"/>
                <w:szCs w:val="26"/>
              </w:rPr>
            </w:pPr>
            <w:r w:rsidRPr="00D67C35">
              <w:rPr>
                <w:sz w:val="26"/>
                <w:szCs w:val="26"/>
              </w:rPr>
              <w:t>Đề nghị sửa thành: "4. Bảo tồn, phát huy các giá trị di sản văn hóa, các hình thức sinh hoạt văn hóa, môn thể thao truyền thống và trò chơi dân gian của địa phương." Lý do: Bổ sung thuật ngữ “môn thể thao truyền thống” và “trò chơi dân gian” để chuẩn hóa theo đúng khái niệm quy định tại Luật Di sản văn hóa.</w:t>
            </w:r>
          </w:p>
        </w:tc>
        <w:tc>
          <w:tcPr>
            <w:tcW w:w="4253" w:type="dxa"/>
            <w:vMerge/>
          </w:tcPr>
          <w:p w14:paraId="6AC31311" w14:textId="77777777" w:rsidR="00B435CA" w:rsidRPr="00D67C35" w:rsidRDefault="00B435CA" w:rsidP="00BC43C1">
            <w:pPr>
              <w:spacing w:before="120"/>
              <w:ind w:right="23"/>
              <w:jc w:val="both"/>
              <w:rPr>
                <w:sz w:val="26"/>
                <w:szCs w:val="26"/>
              </w:rPr>
            </w:pPr>
          </w:p>
        </w:tc>
      </w:tr>
      <w:tr w:rsidR="002304BD" w:rsidRPr="00D67C35" w14:paraId="62549439" w14:textId="77777777" w:rsidTr="00DB36C5">
        <w:tc>
          <w:tcPr>
            <w:tcW w:w="2411" w:type="dxa"/>
          </w:tcPr>
          <w:p w14:paraId="2BD17E20" w14:textId="37723273" w:rsidR="002304BD" w:rsidRPr="00D67C35" w:rsidRDefault="002304BD" w:rsidP="002304BD">
            <w:pPr>
              <w:pStyle w:val="NormalWeb"/>
              <w:shd w:val="clear" w:color="auto" w:fill="FFFFFF"/>
              <w:spacing w:before="120" w:beforeAutospacing="0" w:after="0" w:afterAutospacing="0"/>
              <w:jc w:val="both"/>
              <w:rPr>
                <w:b/>
                <w:bCs/>
                <w:sz w:val="26"/>
                <w:szCs w:val="26"/>
              </w:rPr>
            </w:pPr>
            <w:r w:rsidRPr="00D67C35">
              <w:rPr>
                <w:b/>
                <w:bCs/>
                <w:sz w:val="26"/>
                <w:szCs w:val="26"/>
              </w:rPr>
              <w:t>IV. Môi trường an toàn, thân thiện, cảnh quan sạch đẹp</w:t>
            </w:r>
          </w:p>
        </w:tc>
        <w:tc>
          <w:tcPr>
            <w:tcW w:w="1984" w:type="dxa"/>
          </w:tcPr>
          <w:p w14:paraId="699C9C8C" w14:textId="50A5210C" w:rsidR="002304BD" w:rsidRPr="00B816DA" w:rsidRDefault="002304BD" w:rsidP="002304BD">
            <w:pPr>
              <w:spacing w:before="120"/>
              <w:jc w:val="center"/>
              <w:rPr>
                <w:sz w:val="26"/>
                <w:szCs w:val="26"/>
              </w:rPr>
            </w:pPr>
            <w:r w:rsidRPr="00B816DA">
              <w:rPr>
                <w:sz w:val="26"/>
                <w:szCs w:val="26"/>
              </w:rPr>
              <w:t xml:space="preserve">Sở Văn hóa, </w:t>
            </w:r>
            <w:r>
              <w:rPr>
                <w:sz w:val="26"/>
                <w:szCs w:val="26"/>
              </w:rPr>
              <w:t xml:space="preserve"> </w:t>
            </w:r>
            <w:r w:rsidRPr="00B816DA">
              <w:rPr>
                <w:sz w:val="26"/>
                <w:szCs w:val="26"/>
              </w:rPr>
              <w:t xml:space="preserve">Thể thao và </w:t>
            </w:r>
            <w:r>
              <w:rPr>
                <w:sz w:val="26"/>
                <w:szCs w:val="26"/>
              </w:rPr>
              <w:t xml:space="preserve">   </w:t>
            </w:r>
            <w:r w:rsidRPr="00B816DA">
              <w:rPr>
                <w:sz w:val="26"/>
                <w:szCs w:val="26"/>
              </w:rPr>
              <w:t xml:space="preserve">Du lịch tỉnh </w:t>
            </w:r>
            <w:r>
              <w:rPr>
                <w:sz w:val="26"/>
                <w:szCs w:val="26"/>
              </w:rPr>
              <w:t xml:space="preserve">  </w:t>
            </w:r>
            <w:r w:rsidRPr="00B816DA">
              <w:rPr>
                <w:sz w:val="26"/>
                <w:szCs w:val="26"/>
              </w:rPr>
              <w:t>Gia Lai</w:t>
            </w:r>
          </w:p>
        </w:tc>
        <w:tc>
          <w:tcPr>
            <w:tcW w:w="5670" w:type="dxa"/>
          </w:tcPr>
          <w:p w14:paraId="1EE06E2A" w14:textId="72EE2A68" w:rsidR="002304BD" w:rsidRPr="00D67C35" w:rsidRDefault="002304BD" w:rsidP="002304BD">
            <w:pPr>
              <w:spacing w:before="120"/>
              <w:jc w:val="both"/>
              <w:rPr>
                <w:sz w:val="26"/>
                <w:szCs w:val="26"/>
              </w:rPr>
            </w:pPr>
            <w:r w:rsidRPr="00D67C35">
              <w:rPr>
                <w:sz w:val="26"/>
                <w:szCs w:val="26"/>
              </w:rPr>
              <w:t>Đề nghị đưa cụ thể tỷ lệ % đối với cả 3 khung tiêu chuẩn (1,2,3) để các cơ quan có liên quan làm căn cứ xác định tỷ lệ hoàn thành và xét công nhận.</w:t>
            </w:r>
          </w:p>
        </w:tc>
        <w:tc>
          <w:tcPr>
            <w:tcW w:w="4253" w:type="dxa"/>
          </w:tcPr>
          <w:p w14:paraId="460FAC5F" w14:textId="38D83F2C" w:rsidR="002304BD" w:rsidRPr="00513E8A" w:rsidRDefault="00EE759D" w:rsidP="00BC43C1">
            <w:pPr>
              <w:spacing w:before="120"/>
              <w:ind w:right="23"/>
              <w:jc w:val="both"/>
              <w:rPr>
                <w:sz w:val="26"/>
                <w:szCs w:val="26"/>
              </w:rPr>
            </w:pPr>
            <w:r w:rsidRPr="00513E8A">
              <w:rPr>
                <w:rStyle w:val="Strong"/>
                <w:sz w:val="26"/>
                <w:szCs w:val="26"/>
              </w:rPr>
              <w:t>Tiếp thu một phần.</w:t>
            </w:r>
            <w:r w:rsidRPr="00513E8A">
              <w:rPr>
                <w:sz w:val="26"/>
                <w:szCs w:val="26"/>
              </w:rPr>
              <w:t xml:space="preserve"> Cơ quan chủ trì soạn thảo thống nhất cần có căn cứ cụ thể để đánh giá các khung tiêu chuẩn về môi trường. Tuy nhiên, không quy định một tỷ lệ phần trăm chung tại Nghị định vì các khung tiêu chuẩn có tính chất, đối tượng và điều kiện áp dụng khác nhau; trong đó có nội dung không phù hợp để đánh giá bằng tỷ lệ. </w:t>
            </w:r>
            <w:r w:rsidRPr="00513E8A">
              <w:rPr>
                <w:sz w:val="26"/>
                <w:szCs w:val="26"/>
              </w:rPr>
              <w:lastRenderedPageBreak/>
              <w:t>Theo khoản 2 Điều 11, Ủy ban nhân dân cấp tỉnh quy định chi tiết mức độ đạt và cách thức đánh giá phù hợp với điều kiện thực tiễn của địa phương, bảo đảm không làm thay đổi yêu cầu của khung tiêu chuẩn.</w:t>
            </w:r>
          </w:p>
        </w:tc>
      </w:tr>
      <w:tr w:rsidR="00811156" w:rsidRPr="00D67C35" w14:paraId="466D7CE4" w14:textId="77777777" w:rsidTr="00DB36C5">
        <w:tc>
          <w:tcPr>
            <w:tcW w:w="2411" w:type="dxa"/>
            <w:vMerge w:val="restart"/>
          </w:tcPr>
          <w:p w14:paraId="0A3C3914" w14:textId="114AB56E" w:rsidR="00811156" w:rsidRPr="00D67C35" w:rsidRDefault="00811156" w:rsidP="002304BD">
            <w:pPr>
              <w:pStyle w:val="NormalWeb"/>
              <w:shd w:val="clear" w:color="auto" w:fill="FFFFFF"/>
              <w:spacing w:before="120" w:beforeAutospacing="0" w:after="0" w:afterAutospacing="0"/>
              <w:jc w:val="both"/>
              <w:rPr>
                <w:b/>
                <w:bCs/>
                <w:sz w:val="26"/>
                <w:szCs w:val="26"/>
              </w:rPr>
            </w:pPr>
            <w:r w:rsidRPr="00D67C35">
              <w:rPr>
                <w:b/>
                <w:bCs/>
                <w:sz w:val="26"/>
                <w:szCs w:val="26"/>
              </w:rPr>
              <w:t>1. Thực hiện các biện pháp bảo vệ môi trường, phòng, chống cháy, nổ; việc tổ chức phân loại rác thải sinh hoạt tại hộ gia đình; bố trí điểm tập kết, thu gom đáp ứng yêu cầu kỹ thuật</w:t>
            </w:r>
            <w:r w:rsidRPr="00D67C35">
              <w:rPr>
                <w:sz w:val="26"/>
                <w:szCs w:val="26"/>
              </w:rPr>
              <w:t>.</w:t>
            </w:r>
          </w:p>
        </w:tc>
        <w:tc>
          <w:tcPr>
            <w:tcW w:w="1984" w:type="dxa"/>
          </w:tcPr>
          <w:p w14:paraId="6CDAEFE0" w14:textId="08719238" w:rsidR="00811156" w:rsidRPr="00B816DA" w:rsidRDefault="00811156" w:rsidP="002304BD">
            <w:pPr>
              <w:spacing w:before="120"/>
              <w:jc w:val="center"/>
              <w:rPr>
                <w:sz w:val="26"/>
                <w:szCs w:val="26"/>
              </w:rPr>
            </w:pPr>
            <w:r w:rsidRPr="00B816DA">
              <w:rPr>
                <w:sz w:val="26"/>
                <w:szCs w:val="26"/>
              </w:rPr>
              <w:t xml:space="preserve">Sở Văn hóa, </w:t>
            </w:r>
            <w:r>
              <w:rPr>
                <w:sz w:val="26"/>
                <w:szCs w:val="26"/>
              </w:rPr>
              <w:t xml:space="preserve"> </w:t>
            </w:r>
            <w:r w:rsidRPr="00B816DA">
              <w:rPr>
                <w:sz w:val="26"/>
                <w:szCs w:val="26"/>
              </w:rPr>
              <w:t xml:space="preserve">Thể thao và </w:t>
            </w:r>
            <w:r>
              <w:rPr>
                <w:sz w:val="26"/>
                <w:szCs w:val="26"/>
              </w:rPr>
              <w:t xml:space="preserve">   </w:t>
            </w:r>
            <w:r w:rsidRPr="00B816DA">
              <w:rPr>
                <w:sz w:val="26"/>
                <w:szCs w:val="26"/>
              </w:rPr>
              <w:t>Du lịch thành phố Đà Nẵng</w:t>
            </w:r>
          </w:p>
        </w:tc>
        <w:tc>
          <w:tcPr>
            <w:tcW w:w="5670" w:type="dxa"/>
          </w:tcPr>
          <w:p w14:paraId="4366777A" w14:textId="2E4937C9" w:rsidR="00811156" w:rsidRPr="00D67C35" w:rsidRDefault="00811156" w:rsidP="002304BD">
            <w:pPr>
              <w:spacing w:before="120"/>
              <w:jc w:val="both"/>
              <w:rPr>
                <w:sz w:val="26"/>
                <w:szCs w:val="26"/>
              </w:rPr>
            </w:pPr>
            <w:r w:rsidRPr="00D67C35">
              <w:rPr>
                <w:sz w:val="26"/>
                <w:szCs w:val="26"/>
              </w:rPr>
              <w:t>Đề nghị bỏ cụm từ “tại hộ gia đình”. Lý do, đây là khung tiêu chuẩn “Xã, phường, đặc khu tiêu biểu” nên cần tập trung vào cách thức tổ chức thu gom rác của địa phương chứ không phải của từng hộ gia đình. Nếu hộ gia đình thực hiện phân loại rác thải, nhưng công ty thu gom rác không thu gom theo hình thức phân loại rác thì cũng không đạt yêu cầu.</w:t>
            </w:r>
          </w:p>
        </w:tc>
        <w:tc>
          <w:tcPr>
            <w:tcW w:w="4253" w:type="dxa"/>
            <w:vMerge w:val="restart"/>
          </w:tcPr>
          <w:p w14:paraId="3C4A7079" w14:textId="68DAD6C1" w:rsidR="002E6F59" w:rsidRPr="00513E8A" w:rsidRDefault="002E6F59" w:rsidP="002E6F59">
            <w:pPr>
              <w:pStyle w:val="NormalWeb"/>
              <w:jc w:val="both"/>
              <w:rPr>
                <w:sz w:val="26"/>
                <w:szCs w:val="26"/>
              </w:rPr>
            </w:pPr>
            <w:r w:rsidRPr="00513E8A">
              <w:rPr>
                <w:rStyle w:val="Strong"/>
                <w:sz w:val="26"/>
                <w:szCs w:val="26"/>
              </w:rPr>
              <w:t>Tiếp thu.</w:t>
            </w:r>
            <w:r w:rsidRPr="00513E8A">
              <w:rPr>
                <w:sz w:val="26"/>
                <w:szCs w:val="26"/>
              </w:rPr>
              <w:t xml:space="preserve"> Dự thảo bỏ cụm từ “tại hộ gia đình” và chỉnh lý theo hướng đánh giá trách nhiệm của chính quyền cấp xã trong tổ chức phân loại chất thải rắn sinh hoạt tại nguồn, bố trí điểm tập kết, thu gom trên địa bàn, bảo đảm phù hợp với đối tượng xét tặng danh hiệu. Cụ thể: </w:t>
            </w:r>
            <w:r w:rsidRPr="00513E8A">
              <w:rPr>
                <w:i/>
                <w:iCs/>
                <w:sz w:val="26"/>
                <w:szCs w:val="26"/>
              </w:rPr>
              <w:t>“1. Thực hiện các biện pháp bảo vệ môi trường, phòng, chống cháy, nổ; tổ chức phân loại chất thải rắn sinh hoạt tại nguồn; bố trí điểm tập kết, thu gom đáp ứng yêu cầu kỹ thuật theo quy định của pháp luật.”</w:t>
            </w:r>
          </w:p>
          <w:p w14:paraId="6E582417" w14:textId="75EA3272" w:rsidR="00811156" w:rsidRPr="00513E8A" w:rsidRDefault="00811156" w:rsidP="00BC43C1">
            <w:pPr>
              <w:spacing w:before="120"/>
              <w:ind w:right="23"/>
              <w:jc w:val="both"/>
              <w:rPr>
                <w:sz w:val="26"/>
                <w:szCs w:val="26"/>
              </w:rPr>
            </w:pPr>
          </w:p>
        </w:tc>
      </w:tr>
      <w:tr w:rsidR="00811156" w:rsidRPr="00D67C35" w14:paraId="3EAE85C1" w14:textId="77777777" w:rsidTr="00DB36C5">
        <w:tc>
          <w:tcPr>
            <w:tcW w:w="2411" w:type="dxa"/>
            <w:vMerge/>
          </w:tcPr>
          <w:p w14:paraId="705679E7" w14:textId="77777777" w:rsidR="00811156" w:rsidRPr="00D67C35" w:rsidRDefault="00811156" w:rsidP="002304BD">
            <w:pPr>
              <w:pStyle w:val="NormalWeb"/>
              <w:shd w:val="clear" w:color="auto" w:fill="FFFFFF"/>
              <w:spacing w:before="120" w:beforeAutospacing="0" w:after="0" w:afterAutospacing="0"/>
              <w:jc w:val="both"/>
              <w:rPr>
                <w:b/>
                <w:bCs/>
                <w:sz w:val="26"/>
                <w:szCs w:val="26"/>
              </w:rPr>
            </w:pPr>
          </w:p>
        </w:tc>
        <w:tc>
          <w:tcPr>
            <w:tcW w:w="1984" w:type="dxa"/>
          </w:tcPr>
          <w:p w14:paraId="4E2907E4" w14:textId="26DE4CFB" w:rsidR="00811156" w:rsidRPr="00B816DA" w:rsidRDefault="00811156" w:rsidP="002304BD">
            <w:pPr>
              <w:pBdr>
                <w:top w:val="dotted" w:sz="4" w:space="0" w:color="FFFFFF"/>
                <w:left w:val="dotted" w:sz="4" w:space="0" w:color="FFFFFF"/>
                <w:bottom w:val="dotted" w:sz="4" w:space="3" w:color="FFFFFF"/>
                <w:right w:val="dotted" w:sz="4" w:space="0" w:color="FFFFFF"/>
              </w:pBdr>
              <w:shd w:val="clear" w:color="auto" w:fill="FFFFFF"/>
              <w:spacing w:before="120"/>
              <w:jc w:val="center"/>
              <w:rPr>
                <w:sz w:val="26"/>
                <w:szCs w:val="26"/>
              </w:rPr>
            </w:pPr>
            <w:r w:rsidRPr="00B816DA">
              <w:rPr>
                <w:sz w:val="26"/>
                <w:szCs w:val="26"/>
              </w:rPr>
              <w:t xml:space="preserve">Sở Văn hóa, </w:t>
            </w:r>
            <w:r>
              <w:rPr>
                <w:sz w:val="26"/>
                <w:szCs w:val="26"/>
              </w:rPr>
              <w:t xml:space="preserve"> </w:t>
            </w:r>
            <w:r w:rsidRPr="00B816DA">
              <w:rPr>
                <w:sz w:val="26"/>
                <w:szCs w:val="26"/>
              </w:rPr>
              <w:t xml:space="preserve">Thể thao và </w:t>
            </w:r>
            <w:r>
              <w:rPr>
                <w:sz w:val="26"/>
                <w:szCs w:val="26"/>
              </w:rPr>
              <w:t xml:space="preserve">   </w:t>
            </w:r>
            <w:r w:rsidRPr="00B816DA">
              <w:rPr>
                <w:sz w:val="26"/>
                <w:szCs w:val="26"/>
              </w:rPr>
              <w:t>Du lịch tỉnh Quảng Ninh</w:t>
            </w:r>
          </w:p>
        </w:tc>
        <w:tc>
          <w:tcPr>
            <w:tcW w:w="5670" w:type="dxa"/>
          </w:tcPr>
          <w:p w14:paraId="24A36C7C" w14:textId="4D17E85D" w:rsidR="00811156" w:rsidRPr="00D67C35" w:rsidRDefault="00811156" w:rsidP="002304BD">
            <w:pPr>
              <w:pBdr>
                <w:top w:val="dotted" w:sz="4" w:space="0" w:color="FFFFFF"/>
                <w:left w:val="dotted" w:sz="4" w:space="0" w:color="FFFFFF"/>
                <w:bottom w:val="dotted" w:sz="4" w:space="3" w:color="FFFFFF"/>
                <w:right w:val="dotted" w:sz="4" w:space="0" w:color="FFFFFF"/>
              </w:pBdr>
              <w:shd w:val="clear" w:color="auto" w:fill="FFFFFF"/>
              <w:spacing w:before="120"/>
              <w:jc w:val="both"/>
              <w:rPr>
                <w:i/>
                <w:sz w:val="26"/>
                <w:szCs w:val="26"/>
              </w:rPr>
            </w:pPr>
            <w:r w:rsidRPr="00D67C35">
              <w:rPr>
                <w:bCs/>
                <w:sz w:val="26"/>
                <w:szCs w:val="26"/>
              </w:rPr>
              <w:t>Đề nghị gộp, tích hợp Khung tiêu chuẩn 1 và Khung tiêu chuẩn 4 thành</w:t>
            </w:r>
            <w:r w:rsidRPr="00D67C35">
              <w:rPr>
                <w:sz w:val="26"/>
                <w:szCs w:val="26"/>
              </w:rPr>
              <w:t xml:space="preserve">: </w:t>
            </w:r>
            <w:r w:rsidRPr="00D67C35">
              <w:rPr>
                <w:i/>
                <w:sz w:val="26"/>
                <w:szCs w:val="26"/>
              </w:rPr>
              <w:t>"Thực hiện hiệu quả các biện pháp bảo vệ môi trường, phòng, chống cháy, nổ; phân loại, thu gom, xử lý rác thải sinh hoạt theo quy định; cảnh quan, không gian xanh - sạch - đẹp, an toàn; không để tồn đọng nước thải sinh hoạt tại khu dân cư tập trung; bảo vệ môi trường sinh thái và giữ gìn bản sắc trong xây dựng hạ tầng, thiết chế văn hóa cơ sở".</w:t>
            </w:r>
          </w:p>
          <w:p w14:paraId="408F8CC0" w14:textId="6477310D" w:rsidR="00811156" w:rsidRPr="00D67C35" w:rsidRDefault="00811156" w:rsidP="002304BD">
            <w:pPr>
              <w:pBdr>
                <w:top w:val="dotted" w:sz="4" w:space="0" w:color="FFFFFF"/>
                <w:left w:val="dotted" w:sz="4" w:space="0" w:color="FFFFFF"/>
                <w:bottom w:val="dotted" w:sz="4" w:space="3" w:color="FFFFFF"/>
                <w:right w:val="dotted" w:sz="4" w:space="0" w:color="FFFFFF"/>
              </w:pBdr>
              <w:shd w:val="clear" w:color="auto" w:fill="FFFFFF"/>
              <w:spacing w:before="120"/>
              <w:jc w:val="both"/>
              <w:rPr>
                <w:sz w:val="26"/>
                <w:szCs w:val="26"/>
              </w:rPr>
            </w:pPr>
            <w:r w:rsidRPr="00D67C35">
              <w:rPr>
                <w:bCs/>
                <w:sz w:val="26"/>
                <w:szCs w:val="26"/>
              </w:rPr>
              <w:t>Lý do:</w:t>
            </w:r>
            <w:r w:rsidRPr="00D67C35">
              <w:rPr>
                <w:sz w:val="26"/>
                <w:szCs w:val="26"/>
              </w:rPr>
              <w:t xml:space="preserve"> Hai khung tiêu chuẩn đều hướng đến mục tiêu xây dựng môi trường sống an toàn, xanh - sạch - đẹp và bảo vệ môi trường, có nội dung liên quan, bổ trợ lẫn nhau. Việc gộp sẽ tránh chồng chéo nội dung, bảo đảm tính logic, súc tích và thuận lợi trong tổ chức thực hiện, theo dõi, đánh giá. Đồng thời, đề nghị lược </w:t>
            </w:r>
            <w:r w:rsidRPr="00D67C35">
              <w:rPr>
                <w:sz w:val="26"/>
                <w:szCs w:val="26"/>
              </w:rPr>
              <w:lastRenderedPageBreak/>
              <w:t>bỏ cụm từ "</w:t>
            </w:r>
            <w:r w:rsidRPr="00D67C35">
              <w:rPr>
                <w:i/>
                <w:sz w:val="26"/>
                <w:szCs w:val="26"/>
              </w:rPr>
              <w:t>phù hợp với mô hình chính quyền địa phương 02 cấp</w:t>
            </w:r>
            <w:r w:rsidRPr="00D67C35">
              <w:rPr>
                <w:sz w:val="26"/>
                <w:szCs w:val="26"/>
              </w:rPr>
              <w:t>" vì đây không phải là nội dung phản ánh chất lượng môi trường, cảnh quan và không có tiêu chí cụ thể để đánh giá.</w:t>
            </w:r>
          </w:p>
        </w:tc>
        <w:tc>
          <w:tcPr>
            <w:tcW w:w="4253" w:type="dxa"/>
            <w:vMerge/>
          </w:tcPr>
          <w:p w14:paraId="47F28A40" w14:textId="77777777" w:rsidR="00811156" w:rsidRPr="00513E8A" w:rsidRDefault="00811156" w:rsidP="00BC43C1">
            <w:pPr>
              <w:spacing w:before="120"/>
              <w:ind w:right="23"/>
              <w:jc w:val="both"/>
              <w:rPr>
                <w:sz w:val="26"/>
                <w:szCs w:val="26"/>
              </w:rPr>
            </w:pPr>
          </w:p>
        </w:tc>
      </w:tr>
      <w:tr w:rsidR="00811156" w:rsidRPr="00D67C35" w14:paraId="18484097" w14:textId="77777777" w:rsidTr="00DB36C5">
        <w:tc>
          <w:tcPr>
            <w:tcW w:w="2411" w:type="dxa"/>
            <w:vMerge/>
          </w:tcPr>
          <w:p w14:paraId="4E5492F8" w14:textId="77777777" w:rsidR="00811156" w:rsidRPr="00D67C35" w:rsidRDefault="00811156" w:rsidP="002304BD">
            <w:pPr>
              <w:pStyle w:val="NormalWeb"/>
              <w:shd w:val="clear" w:color="auto" w:fill="FFFFFF"/>
              <w:spacing w:before="120" w:beforeAutospacing="0" w:after="0" w:afterAutospacing="0"/>
              <w:jc w:val="both"/>
              <w:rPr>
                <w:b/>
                <w:bCs/>
                <w:sz w:val="26"/>
                <w:szCs w:val="26"/>
              </w:rPr>
            </w:pPr>
          </w:p>
        </w:tc>
        <w:tc>
          <w:tcPr>
            <w:tcW w:w="1984" w:type="dxa"/>
          </w:tcPr>
          <w:p w14:paraId="58737670" w14:textId="20D6DD85" w:rsidR="00811156" w:rsidRPr="00B816DA" w:rsidRDefault="00811156" w:rsidP="002304BD">
            <w:pPr>
              <w:pBdr>
                <w:top w:val="dotted" w:sz="4" w:space="0" w:color="FFFFFF"/>
                <w:left w:val="dotted" w:sz="4" w:space="0" w:color="FFFFFF"/>
                <w:bottom w:val="dotted" w:sz="4" w:space="3" w:color="FFFFFF"/>
                <w:right w:val="dotted" w:sz="4" w:space="0" w:color="FFFFFF"/>
              </w:pBdr>
              <w:shd w:val="clear" w:color="auto" w:fill="FFFFFF"/>
              <w:spacing w:before="120"/>
              <w:jc w:val="center"/>
              <w:rPr>
                <w:sz w:val="26"/>
                <w:szCs w:val="26"/>
              </w:rPr>
            </w:pPr>
            <w:r w:rsidRPr="00B816DA">
              <w:rPr>
                <w:sz w:val="26"/>
                <w:szCs w:val="26"/>
              </w:rPr>
              <w:t xml:space="preserve">Sở Văn hóa, </w:t>
            </w:r>
            <w:r>
              <w:rPr>
                <w:sz w:val="26"/>
                <w:szCs w:val="26"/>
              </w:rPr>
              <w:t xml:space="preserve"> </w:t>
            </w:r>
            <w:r w:rsidRPr="00B816DA">
              <w:rPr>
                <w:sz w:val="26"/>
                <w:szCs w:val="26"/>
              </w:rPr>
              <w:t xml:space="preserve">Thể thao và </w:t>
            </w:r>
            <w:r>
              <w:rPr>
                <w:sz w:val="26"/>
                <w:szCs w:val="26"/>
              </w:rPr>
              <w:t xml:space="preserve">   </w:t>
            </w:r>
            <w:r w:rsidRPr="00B816DA">
              <w:rPr>
                <w:sz w:val="26"/>
                <w:szCs w:val="26"/>
              </w:rPr>
              <w:t>Du lịch tỉnh Tuyên Quang</w:t>
            </w:r>
          </w:p>
        </w:tc>
        <w:tc>
          <w:tcPr>
            <w:tcW w:w="5670" w:type="dxa"/>
          </w:tcPr>
          <w:p w14:paraId="1D97168D" w14:textId="7C505D3A" w:rsidR="00811156" w:rsidRPr="00D67C35" w:rsidRDefault="00811156" w:rsidP="002304BD">
            <w:pPr>
              <w:pBdr>
                <w:top w:val="dotted" w:sz="4" w:space="0" w:color="FFFFFF"/>
                <w:left w:val="dotted" w:sz="4" w:space="0" w:color="FFFFFF"/>
                <w:bottom w:val="dotted" w:sz="4" w:space="3" w:color="FFFFFF"/>
                <w:right w:val="dotted" w:sz="4" w:space="0" w:color="FFFFFF"/>
              </w:pBdr>
              <w:shd w:val="clear" w:color="auto" w:fill="FFFFFF"/>
              <w:spacing w:before="120"/>
              <w:jc w:val="both"/>
              <w:rPr>
                <w:b/>
                <w:bCs/>
                <w:i/>
                <w:iCs/>
                <w:sz w:val="26"/>
                <w:szCs w:val="26"/>
              </w:rPr>
            </w:pPr>
            <w:r w:rsidRPr="00D67C35">
              <w:rPr>
                <w:sz w:val="26"/>
                <w:szCs w:val="26"/>
              </w:rPr>
              <w:t>Đề nghị sửa thành: "1. Thực hiện các biện pháp bảo vệ môi trường, phòng, chống cháy, nổ; thực hiện phân loại rác thải sinh hoạt tại nguồn của hộ gia đình; bố trí điểm tập kết, thu gom đáp ứng các quy chuẩn kỹ thuật theo quy định." Lý do: Giúp nâng cao tính khả thi khi áp dụng thẩm định danh hiệu trên thực tế.</w:t>
            </w:r>
          </w:p>
        </w:tc>
        <w:tc>
          <w:tcPr>
            <w:tcW w:w="4253" w:type="dxa"/>
            <w:vMerge/>
          </w:tcPr>
          <w:p w14:paraId="30AA81F4" w14:textId="77777777" w:rsidR="00811156" w:rsidRPr="00513E8A" w:rsidRDefault="00811156" w:rsidP="00BC43C1">
            <w:pPr>
              <w:spacing w:before="120"/>
              <w:ind w:right="23"/>
              <w:jc w:val="both"/>
              <w:rPr>
                <w:sz w:val="26"/>
                <w:szCs w:val="26"/>
              </w:rPr>
            </w:pPr>
          </w:p>
        </w:tc>
      </w:tr>
      <w:tr w:rsidR="002304BD" w:rsidRPr="00D67C35" w14:paraId="2DAF8176" w14:textId="77777777" w:rsidTr="00DB36C5">
        <w:tc>
          <w:tcPr>
            <w:tcW w:w="2411" w:type="dxa"/>
          </w:tcPr>
          <w:p w14:paraId="0459107A" w14:textId="7A1EFE72" w:rsidR="002304BD" w:rsidRPr="00D67C35" w:rsidRDefault="002304BD" w:rsidP="002304BD">
            <w:pPr>
              <w:pStyle w:val="NormalWeb"/>
              <w:shd w:val="clear" w:color="auto" w:fill="FFFFFF"/>
              <w:spacing w:before="120" w:beforeAutospacing="0" w:after="0" w:afterAutospacing="0"/>
              <w:jc w:val="both"/>
              <w:rPr>
                <w:b/>
                <w:bCs/>
                <w:sz w:val="26"/>
                <w:szCs w:val="26"/>
              </w:rPr>
            </w:pPr>
            <w:r w:rsidRPr="00D67C35">
              <w:rPr>
                <w:sz w:val="26"/>
                <w:szCs w:val="26"/>
              </w:rPr>
              <w:t>2. Nghĩa trang, cơ sở hỏa táng (nếu có) đáp ứng các quy định của pháp luật và theo quy hoạch tại địa phương.</w:t>
            </w:r>
          </w:p>
        </w:tc>
        <w:tc>
          <w:tcPr>
            <w:tcW w:w="1984" w:type="dxa"/>
          </w:tcPr>
          <w:p w14:paraId="16156873" w14:textId="77777777" w:rsidR="002304BD" w:rsidRPr="00B816DA" w:rsidRDefault="002304BD" w:rsidP="002304BD">
            <w:pPr>
              <w:spacing w:before="120"/>
              <w:jc w:val="center"/>
              <w:rPr>
                <w:sz w:val="26"/>
                <w:szCs w:val="26"/>
              </w:rPr>
            </w:pPr>
          </w:p>
        </w:tc>
        <w:tc>
          <w:tcPr>
            <w:tcW w:w="5670" w:type="dxa"/>
          </w:tcPr>
          <w:p w14:paraId="67D9B82A" w14:textId="609382FF" w:rsidR="002304BD" w:rsidRPr="00D67C35" w:rsidRDefault="002304BD" w:rsidP="002304BD">
            <w:pPr>
              <w:spacing w:before="120"/>
              <w:jc w:val="both"/>
              <w:rPr>
                <w:sz w:val="26"/>
                <w:szCs w:val="26"/>
              </w:rPr>
            </w:pPr>
          </w:p>
        </w:tc>
        <w:tc>
          <w:tcPr>
            <w:tcW w:w="4253" w:type="dxa"/>
          </w:tcPr>
          <w:p w14:paraId="586ECCB1" w14:textId="77777777" w:rsidR="002304BD" w:rsidRPr="00513E8A" w:rsidRDefault="002304BD" w:rsidP="00BC43C1">
            <w:pPr>
              <w:spacing w:before="120"/>
              <w:ind w:right="23"/>
              <w:jc w:val="both"/>
              <w:rPr>
                <w:sz w:val="26"/>
                <w:szCs w:val="26"/>
              </w:rPr>
            </w:pPr>
          </w:p>
        </w:tc>
      </w:tr>
      <w:tr w:rsidR="00640B71" w:rsidRPr="00D67C35" w14:paraId="528607C4" w14:textId="77777777" w:rsidTr="00DB36C5">
        <w:tc>
          <w:tcPr>
            <w:tcW w:w="2411" w:type="dxa"/>
            <w:vMerge w:val="restart"/>
          </w:tcPr>
          <w:p w14:paraId="7EDC5293" w14:textId="1214522E" w:rsidR="00640B71" w:rsidRPr="00D67C35" w:rsidRDefault="00640B71" w:rsidP="002304BD">
            <w:pPr>
              <w:pStyle w:val="NormalWeb"/>
              <w:shd w:val="clear" w:color="auto" w:fill="FFFFFF"/>
              <w:spacing w:before="120" w:beforeAutospacing="0" w:after="0" w:afterAutospacing="0"/>
              <w:jc w:val="both"/>
              <w:rPr>
                <w:b/>
                <w:bCs/>
                <w:sz w:val="26"/>
                <w:szCs w:val="26"/>
              </w:rPr>
            </w:pPr>
            <w:r w:rsidRPr="00D67C35">
              <w:rPr>
                <w:sz w:val="26"/>
                <w:szCs w:val="26"/>
              </w:rPr>
              <w:t>3. Tỷ lệ hộ gia đình được sử dụng nước sạch theo quy chuẩn từ hệ thống cấp nước tập trung.</w:t>
            </w:r>
          </w:p>
        </w:tc>
        <w:tc>
          <w:tcPr>
            <w:tcW w:w="1984" w:type="dxa"/>
          </w:tcPr>
          <w:p w14:paraId="25938CEE" w14:textId="5815944B" w:rsidR="00640B71" w:rsidRPr="00B816DA" w:rsidRDefault="00640B71" w:rsidP="002304BD">
            <w:pPr>
              <w:spacing w:before="120"/>
              <w:jc w:val="center"/>
              <w:rPr>
                <w:sz w:val="26"/>
                <w:szCs w:val="26"/>
              </w:rPr>
            </w:pPr>
            <w:r w:rsidRPr="00B816DA">
              <w:rPr>
                <w:sz w:val="26"/>
                <w:szCs w:val="26"/>
              </w:rPr>
              <w:t xml:space="preserve">Sở Văn hóa, </w:t>
            </w:r>
            <w:r>
              <w:rPr>
                <w:sz w:val="26"/>
                <w:szCs w:val="26"/>
              </w:rPr>
              <w:t xml:space="preserve"> </w:t>
            </w:r>
            <w:r w:rsidRPr="00B816DA">
              <w:rPr>
                <w:sz w:val="26"/>
                <w:szCs w:val="26"/>
              </w:rPr>
              <w:t xml:space="preserve">Thể thao và </w:t>
            </w:r>
            <w:r>
              <w:rPr>
                <w:sz w:val="26"/>
                <w:szCs w:val="26"/>
              </w:rPr>
              <w:t xml:space="preserve">   </w:t>
            </w:r>
            <w:r w:rsidRPr="00B816DA">
              <w:rPr>
                <w:sz w:val="26"/>
                <w:szCs w:val="26"/>
              </w:rPr>
              <w:t>Du lịch thành phố Đà Nẵng</w:t>
            </w:r>
          </w:p>
        </w:tc>
        <w:tc>
          <w:tcPr>
            <w:tcW w:w="5670" w:type="dxa"/>
          </w:tcPr>
          <w:p w14:paraId="6558D859" w14:textId="46611F6F" w:rsidR="00640B71" w:rsidRPr="00D67C35" w:rsidRDefault="00640B71" w:rsidP="002304BD">
            <w:pPr>
              <w:spacing w:before="120"/>
              <w:jc w:val="both"/>
              <w:rPr>
                <w:sz w:val="26"/>
                <w:szCs w:val="26"/>
              </w:rPr>
            </w:pPr>
            <w:r w:rsidRPr="00D67C35">
              <w:rPr>
                <w:sz w:val="26"/>
                <w:szCs w:val="26"/>
              </w:rPr>
              <w:t>Đề nghị điều chỉnh thành: “Tỷ lệ hộ gia đình được sử dụng nước sạch theo quy chuẩn từ hệ thống cấp nước tập trung hoặc các hình thức cấp nước hợp vệ sinh”. Hiện nay nhiều xã miền núi chưa có hệ thống cấp nước tập trung; người dân sử dụng nước từ công trình cấp nước nhỏ lẻ hoặc 3 nguồn nước hợp vệ sinh. Nếu chỉ tính hệ thống cấp nước tập trung sẽ không phản ánh đúng thực tế.</w:t>
            </w:r>
          </w:p>
        </w:tc>
        <w:tc>
          <w:tcPr>
            <w:tcW w:w="4253" w:type="dxa"/>
            <w:vMerge w:val="restart"/>
          </w:tcPr>
          <w:p w14:paraId="3116DB08" w14:textId="0F7C4375" w:rsidR="00640B71" w:rsidRPr="00513E8A" w:rsidRDefault="00640B71" w:rsidP="00640B71">
            <w:pPr>
              <w:pStyle w:val="NormalWeb"/>
              <w:jc w:val="both"/>
              <w:rPr>
                <w:sz w:val="26"/>
                <w:szCs w:val="26"/>
              </w:rPr>
            </w:pPr>
            <w:r w:rsidRPr="00513E8A">
              <w:rPr>
                <w:rStyle w:val="Strong"/>
                <w:sz w:val="26"/>
                <w:szCs w:val="26"/>
              </w:rPr>
              <w:t>Tiếp thu.</w:t>
            </w:r>
            <w:r w:rsidRPr="00513E8A">
              <w:rPr>
                <w:sz w:val="26"/>
                <w:szCs w:val="26"/>
              </w:rPr>
              <w:t xml:space="preserve"> Khung tiêu chuẩn được mở rộng, không chỉ giới hạn nguồn nước từ hệ thống cấp nước tập trung mà bao gồm nước sạch đáp ứng quy chuẩn hoặc nước hợp vệ sinh theo quy định của pháp luật, phù hợp với điều kiện cấp nước tại khu vực miền núi, vùng sâu, vùng xa, hải đảo và các địa bàn chưa có hệ thống cấp nước tập trung. Cụ thể: </w:t>
            </w:r>
            <w:r w:rsidRPr="00513E8A">
              <w:rPr>
                <w:i/>
                <w:iCs/>
                <w:sz w:val="26"/>
                <w:szCs w:val="26"/>
              </w:rPr>
              <w:t>“</w:t>
            </w:r>
            <w:r w:rsidR="006820F7" w:rsidRPr="00513E8A">
              <w:rPr>
                <w:i/>
                <w:iCs/>
                <w:sz w:val="26"/>
                <w:szCs w:val="26"/>
              </w:rPr>
              <w:t xml:space="preserve">3. Tỷ lệ hộ gia đình được sử dụng nước sạch đáp ứng quy chuẩn hoặc nước hợp vệ sinh theo quy định </w:t>
            </w:r>
            <w:r w:rsidR="006820F7" w:rsidRPr="00513E8A">
              <w:rPr>
                <w:i/>
                <w:iCs/>
                <w:sz w:val="26"/>
                <w:szCs w:val="26"/>
              </w:rPr>
              <w:lastRenderedPageBreak/>
              <w:t>của pháp luật, phù hợp với điều kiện thực tế của địa phương.”</w:t>
            </w:r>
          </w:p>
          <w:p w14:paraId="29B9A89B" w14:textId="77777777" w:rsidR="00640B71" w:rsidRPr="00513E8A" w:rsidRDefault="00640B71" w:rsidP="00BC43C1">
            <w:pPr>
              <w:spacing w:before="120"/>
              <w:ind w:right="23"/>
              <w:jc w:val="both"/>
              <w:rPr>
                <w:sz w:val="26"/>
                <w:szCs w:val="26"/>
              </w:rPr>
            </w:pPr>
          </w:p>
        </w:tc>
      </w:tr>
      <w:tr w:rsidR="00640B71" w:rsidRPr="00D67C35" w14:paraId="27C5726B" w14:textId="77777777" w:rsidTr="00DB36C5">
        <w:tc>
          <w:tcPr>
            <w:tcW w:w="2411" w:type="dxa"/>
            <w:vMerge/>
          </w:tcPr>
          <w:p w14:paraId="4AF09FE2" w14:textId="77777777" w:rsidR="00640B71" w:rsidRPr="00D67C35" w:rsidRDefault="00640B71" w:rsidP="00554F32">
            <w:pPr>
              <w:pStyle w:val="NormalWeb"/>
              <w:shd w:val="clear" w:color="auto" w:fill="FFFFFF"/>
              <w:spacing w:before="120" w:beforeAutospacing="0" w:after="0" w:afterAutospacing="0"/>
              <w:jc w:val="both"/>
              <w:rPr>
                <w:sz w:val="26"/>
                <w:szCs w:val="26"/>
              </w:rPr>
            </w:pPr>
          </w:p>
        </w:tc>
        <w:tc>
          <w:tcPr>
            <w:tcW w:w="1984" w:type="dxa"/>
          </w:tcPr>
          <w:p w14:paraId="0C327DF1" w14:textId="6BFBB20B" w:rsidR="00640B71" w:rsidRPr="00B816DA" w:rsidRDefault="00640B71" w:rsidP="00554F32">
            <w:pPr>
              <w:spacing w:before="120"/>
              <w:jc w:val="center"/>
              <w:rPr>
                <w:sz w:val="26"/>
                <w:szCs w:val="26"/>
              </w:rPr>
            </w:pPr>
            <w:r w:rsidRPr="00B816DA">
              <w:rPr>
                <w:sz w:val="26"/>
                <w:szCs w:val="26"/>
              </w:rPr>
              <w:t>Bộ Nông nghiệp và Môi trường</w:t>
            </w:r>
          </w:p>
        </w:tc>
        <w:tc>
          <w:tcPr>
            <w:tcW w:w="5670" w:type="dxa"/>
          </w:tcPr>
          <w:p w14:paraId="08163C0E" w14:textId="5CC34B36" w:rsidR="00640B71" w:rsidRPr="00D67C35" w:rsidRDefault="00640B71" w:rsidP="00554F32">
            <w:pPr>
              <w:spacing w:before="120"/>
              <w:jc w:val="both"/>
              <w:rPr>
                <w:sz w:val="26"/>
                <w:szCs w:val="26"/>
              </w:rPr>
            </w:pPr>
            <w:r w:rsidRPr="00D67C35">
              <w:rPr>
                <w:sz w:val="26"/>
                <w:szCs w:val="26"/>
              </w:rPr>
              <w:t xml:space="preserve">Tiêu chí “Tỷ lệ hộ gia đình được sử dụng nước sạch theo quy chuẩn từ hệ thống cấp nước tập trung” cần được xem xét phù hợp với điều kiện thực tế của từng </w:t>
            </w:r>
            <w:r w:rsidRPr="00D67C35">
              <w:rPr>
                <w:sz w:val="26"/>
                <w:szCs w:val="26"/>
              </w:rPr>
              <w:lastRenderedPageBreak/>
              <w:t>vùng, nhất là khu vực miền núi, vùng sâu, vùng xa và hải đảo, nơi người dân đang sử dụng các nguồn nước hợp vệ sinh khác theo quy định của pháp luật nhưng chưa được cấp từ hệ thống tập trung.</w:t>
            </w:r>
          </w:p>
        </w:tc>
        <w:tc>
          <w:tcPr>
            <w:tcW w:w="4253" w:type="dxa"/>
            <w:vMerge/>
          </w:tcPr>
          <w:p w14:paraId="580A8CB9" w14:textId="77777777" w:rsidR="00640B71" w:rsidRPr="00513E8A" w:rsidRDefault="00640B71" w:rsidP="00554F32">
            <w:pPr>
              <w:spacing w:before="120"/>
              <w:ind w:right="23"/>
              <w:jc w:val="both"/>
              <w:rPr>
                <w:sz w:val="26"/>
                <w:szCs w:val="26"/>
              </w:rPr>
            </w:pPr>
          </w:p>
        </w:tc>
      </w:tr>
      <w:tr w:rsidR="00B756DE" w:rsidRPr="00D67C35" w14:paraId="237A0A7E" w14:textId="77777777" w:rsidTr="00DB36C5">
        <w:trPr>
          <w:trHeight w:val="1718"/>
        </w:trPr>
        <w:tc>
          <w:tcPr>
            <w:tcW w:w="2411" w:type="dxa"/>
            <w:vMerge w:val="restart"/>
          </w:tcPr>
          <w:p w14:paraId="0882CB14" w14:textId="30A15E71" w:rsidR="00B756DE" w:rsidRPr="00D67C35" w:rsidRDefault="00B756DE" w:rsidP="00554F32">
            <w:pPr>
              <w:pStyle w:val="NormalWeb"/>
              <w:shd w:val="clear" w:color="auto" w:fill="FFFFFF"/>
              <w:spacing w:before="120" w:beforeAutospacing="0" w:after="0" w:afterAutospacing="0"/>
              <w:jc w:val="both"/>
              <w:rPr>
                <w:b/>
                <w:bCs/>
                <w:sz w:val="26"/>
                <w:szCs w:val="26"/>
              </w:rPr>
            </w:pPr>
            <w:r w:rsidRPr="00D67C35">
              <w:rPr>
                <w:b/>
                <w:bCs/>
                <w:sz w:val="26"/>
                <w:szCs w:val="26"/>
              </w:rPr>
              <w:t>4. Cảnh quan, không gian xanh - sạch - đẹp, an toàn; không để xảy ra tồn đọng nước thải sinh hoạt tại các khu dân cư tập trung; nhấn mạnh yếu tố tôn trọng, bảo vệ môi trường sinh thái và giàu bản sắc trong xây dựng hạ tầng, thiết chế văn hóa cơ sở phù hợp với mô hình chính quyền địa phương 2 cấp</w:t>
            </w:r>
            <w:r w:rsidRPr="00D67C35">
              <w:rPr>
                <w:sz w:val="26"/>
                <w:szCs w:val="26"/>
              </w:rPr>
              <w:t>.</w:t>
            </w:r>
          </w:p>
        </w:tc>
        <w:tc>
          <w:tcPr>
            <w:tcW w:w="1984" w:type="dxa"/>
          </w:tcPr>
          <w:p w14:paraId="103DB5E7" w14:textId="0375EECA" w:rsidR="00B756DE" w:rsidRPr="00B816DA" w:rsidRDefault="00B756DE" w:rsidP="00554F32">
            <w:pPr>
              <w:spacing w:before="120"/>
              <w:jc w:val="center"/>
              <w:rPr>
                <w:sz w:val="26"/>
                <w:szCs w:val="26"/>
              </w:rPr>
            </w:pPr>
            <w:r w:rsidRPr="00B816DA">
              <w:rPr>
                <w:sz w:val="26"/>
                <w:szCs w:val="26"/>
              </w:rPr>
              <w:t>Bộ Nông nghiệp và Môi trường</w:t>
            </w:r>
          </w:p>
        </w:tc>
        <w:tc>
          <w:tcPr>
            <w:tcW w:w="5670" w:type="dxa"/>
          </w:tcPr>
          <w:p w14:paraId="1CB5623C" w14:textId="1102B9AD" w:rsidR="00B756DE" w:rsidRPr="00D67C35" w:rsidRDefault="00B756DE" w:rsidP="00554F32">
            <w:pPr>
              <w:spacing w:before="120"/>
              <w:jc w:val="both"/>
              <w:rPr>
                <w:sz w:val="26"/>
                <w:szCs w:val="26"/>
              </w:rPr>
            </w:pPr>
            <w:r w:rsidRPr="00D67C35">
              <w:rPr>
                <w:sz w:val="26"/>
                <w:szCs w:val="26"/>
              </w:rPr>
              <w:t xml:space="preserve">Đề nghị nghiên cứu làm rõ phương pháp đánh giá đối với các tiêu chí liên quan đến: Cảnh quan sáng - xanh - sạch - đẹp; công tác quản lý môi trường sinh thái; tỷ lệ hài lòng của người dân đối với kết quả quản lý nhà nước về bảo vệ môi trường. </w:t>
            </w:r>
          </w:p>
        </w:tc>
        <w:tc>
          <w:tcPr>
            <w:tcW w:w="4253" w:type="dxa"/>
            <w:vMerge w:val="restart"/>
          </w:tcPr>
          <w:p w14:paraId="7B20ACFC" w14:textId="440CD735" w:rsidR="00281748" w:rsidRPr="00513E8A" w:rsidRDefault="00281748" w:rsidP="00281748">
            <w:pPr>
              <w:pStyle w:val="NormalWeb"/>
              <w:jc w:val="both"/>
              <w:rPr>
                <w:sz w:val="26"/>
                <w:szCs w:val="26"/>
              </w:rPr>
            </w:pPr>
            <w:r w:rsidRPr="00513E8A">
              <w:rPr>
                <w:rStyle w:val="Strong"/>
                <w:sz w:val="26"/>
                <w:szCs w:val="26"/>
              </w:rPr>
              <w:t>Tiếp thu.</w:t>
            </w:r>
            <w:r w:rsidRPr="00513E8A">
              <w:rPr>
                <w:sz w:val="26"/>
                <w:szCs w:val="26"/>
              </w:rPr>
              <w:t xml:space="preserve"> Dự thảo bỏ cụm từ “phù hợp với mô hình chính quyền địa phương 2 cấp” vì mô hình tổ chức bộ máy không phải là nội dung đánh giá chất lượng môi trường, cảnh quan và hạ tầng của địa phương; bỏ cụm từ “nhấn mạnh yếu tố” vì mang tính thuyết minh, chưa phù hợp với ngôn ngữ quy phạm; chỉnh lý trực tiếp thành yêu cầu “bảo vệ môi trường sinh thái và giữ gìn bản sắc văn hóa trong xây dựng hạ tầng, thiết chế văn hóa cơ sở”. Cụ thể chỉnh sửa như sau: </w:t>
            </w:r>
            <w:r w:rsidR="00B9756F" w:rsidRPr="00513E8A">
              <w:rPr>
                <w:i/>
                <w:iCs/>
                <w:sz w:val="26"/>
                <w:szCs w:val="26"/>
              </w:rPr>
              <w:t>“4. Cảnh quan, không gian xanh - sạch - đẹp, an toàn; không để xảy ra tồn đọng nước thải sinh hoạt tại khu dân cư tập trung; bảo vệ môi trường sinh thái và giữ gìn bản sắc văn hóa trong xây dựng hạ tầng, thiết chế văn hóa cơ sở.”</w:t>
            </w:r>
          </w:p>
          <w:p w14:paraId="3D1681B0" w14:textId="2F992FCA" w:rsidR="00B756DE" w:rsidRPr="00513E8A" w:rsidRDefault="00B756DE" w:rsidP="00554F32">
            <w:pPr>
              <w:spacing w:before="120"/>
              <w:ind w:right="23"/>
              <w:jc w:val="both"/>
              <w:rPr>
                <w:sz w:val="26"/>
                <w:szCs w:val="26"/>
              </w:rPr>
            </w:pPr>
          </w:p>
        </w:tc>
      </w:tr>
      <w:tr w:rsidR="00B756DE" w:rsidRPr="00D67C35" w14:paraId="47A98BB2" w14:textId="77777777" w:rsidTr="00DB36C5">
        <w:trPr>
          <w:trHeight w:val="1066"/>
        </w:trPr>
        <w:tc>
          <w:tcPr>
            <w:tcW w:w="2411" w:type="dxa"/>
            <w:vMerge/>
          </w:tcPr>
          <w:p w14:paraId="68AE3226" w14:textId="77777777" w:rsidR="00B756DE" w:rsidRPr="00D67C35" w:rsidRDefault="00B756DE" w:rsidP="00554F32">
            <w:pPr>
              <w:pStyle w:val="NormalWeb"/>
              <w:shd w:val="clear" w:color="auto" w:fill="FFFFFF"/>
              <w:spacing w:before="120" w:beforeAutospacing="0" w:after="0" w:afterAutospacing="0"/>
              <w:jc w:val="both"/>
              <w:rPr>
                <w:b/>
                <w:bCs/>
                <w:sz w:val="26"/>
                <w:szCs w:val="26"/>
              </w:rPr>
            </w:pPr>
          </w:p>
        </w:tc>
        <w:tc>
          <w:tcPr>
            <w:tcW w:w="1984" w:type="dxa"/>
          </w:tcPr>
          <w:p w14:paraId="5A38ABF1" w14:textId="711CBFD6" w:rsidR="00B756DE" w:rsidRPr="00B816DA" w:rsidRDefault="00B756DE" w:rsidP="00554F32">
            <w:pPr>
              <w:spacing w:before="120"/>
              <w:jc w:val="center"/>
              <w:rPr>
                <w:sz w:val="26"/>
                <w:szCs w:val="26"/>
              </w:rPr>
            </w:pPr>
            <w:r w:rsidRPr="00B816DA">
              <w:rPr>
                <w:sz w:val="26"/>
                <w:szCs w:val="26"/>
              </w:rPr>
              <w:t>Bộ Xây dựng</w:t>
            </w:r>
          </w:p>
        </w:tc>
        <w:tc>
          <w:tcPr>
            <w:tcW w:w="5670" w:type="dxa"/>
          </w:tcPr>
          <w:p w14:paraId="7DC6C5E6" w14:textId="2A05091D" w:rsidR="00B756DE" w:rsidRPr="00D67C35" w:rsidRDefault="00B756DE" w:rsidP="00554F32">
            <w:pPr>
              <w:spacing w:before="120"/>
              <w:jc w:val="both"/>
              <w:rPr>
                <w:b/>
                <w:bCs/>
                <w:i/>
                <w:iCs/>
                <w:sz w:val="26"/>
                <w:szCs w:val="26"/>
              </w:rPr>
            </w:pPr>
            <w:r w:rsidRPr="00D67C35">
              <w:rPr>
                <w:sz w:val="26"/>
                <w:szCs w:val="26"/>
              </w:rPr>
              <w:t>Bỏ “...phù hợp với chính quyền địa phương 2 cấp” vì tiêu chuẩn thiết chế văn hóa hay cảnh quan môi trường nên tập trung vào chất lượng thụ hưởng của người dân, thay vì gắn với mô hình tổ chức bộ máy.</w:t>
            </w:r>
          </w:p>
        </w:tc>
        <w:tc>
          <w:tcPr>
            <w:tcW w:w="4253" w:type="dxa"/>
            <w:vMerge/>
          </w:tcPr>
          <w:p w14:paraId="03BEBEC7" w14:textId="77777777" w:rsidR="00B756DE" w:rsidRPr="00513E8A" w:rsidRDefault="00B756DE" w:rsidP="00554F32">
            <w:pPr>
              <w:spacing w:before="120"/>
              <w:ind w:right="23"/>
              <w:jc w:val="both"/>
              <w:rPr>
                <w:sz w:val="26"/>
                <w:szCs w:val="26"/>
              </w:rPr>
            </w:pPr>
          </w:p>
        </w:tc>
      </w:tr>
      <w:tr w:rsidR="00B756DE" w:rsidRPr="00D67C35" w14:paraId="6D917DB2" w14:textId="77777777" w:rsidTr="00DB36C5">
        <w:trPr>
          <w:trHeight w:val="864"/>
        </w:trPr>
        <w:tc>
          <w:tcPr>
            <w:tcW w:w="2411" w:type="dxa"/>
            <w:vMerge/>
          </w:tcPr>
          <w:p w14:paraId="47678D59" w14:textId="77777777" w:rsidR="00B756DE" w:rsidRPr="00D67C35" w:rsidRDefault="00B756DE" w:rsidP="00554F32">
            <w:pPr>
              <w:pStyle w:val="NormalWeb"/>
              <w:shd w:val="clear" w:color="auto" w:fill="FFFFFF"/>
              <w:spacing w:before="120" w:beforeAutospacing="0" w:after="0" w:afterAutospacing="0"/>
              <w:jc w:val="both"/>
              <w:rPr>
                <w:b/>
                <w:bCs/>
                <w:sz w:val="26"/>
                <w:szCs w:val="26"/>
              </w:rPr>
            </w:pPr>
          </w:p>
        </w:tc>
        <w:tc>
          <w:tcPr>
            <w:tcW w:w="1984" w:type="dxa"/>
          </w:tcPr>
          <w:p w14:paraId="03D69A49" w14:textId="0E6BCE93" w:rsidR="00B756DE" w:rsidRPr="00B816DA" w:rsidRDefault="00B756DE" w:rsidP="00554F32">
            <w:pPr>
              <w:spacing w:before="120"/>
              <w:jc w:val="center"/>
              <w:rPr>
                <w:sz w:val="26"/>
                <w:szCs w:val="26"/>
              </w:rPr>
            </w:pPr>
            <w:r w:rsidRPr="00B816DA">
              <w:rPr>
                <w:sz w:val="26"/>
                <w:szCs w:val="26"/>
              </w:rPr>
              <w:t xml:space="preserve">Sở Văn hóa, </w:t>
            </w:r>
            <w:r>
              <w:rPr>
                <w:sz w:val="26"/>
                <w:szCs w:val="26"/>
              </w:rPr>
              <w:t xml:space="preserve"> </w:t>
            </w:r>
            <w:r w:rsidRPr="00B816DA">
              <w:rPr>
                <w:sz w:val="26"/>
                <w:szCs w:val="26"/>
              </w:rPr>
              <w:t xml:space="preserve">Thể thao và </w:t>
            </w:r>
            <w:r>
              <w:rPr>
                <w:sz w:val="26"/>
                <w:szCs w:val="26"/>
              </w:rPr>
              <w:t xml:space="preserve">   </w:t>
            </w:r>
            <w:r w:rsidRPr="00B816DA">
              <w:rPr>
                <w:sz w:val="26"/>
                <w:szCs w:val="26"/>
              </w:rPr>
              <w:t>Du lịch thành phố Đà Nẵng</w:t>
            </w:r>
          </w:p>
        </w:tc>
        <w:tc>
          <w:tcPr>
            <w:tcW w:w="5670" w:type="dxa"/>
          </w:tcPr>
          <w:p w14:paraId="6AA664D3" w14:textId="2A11B41D" w:rsidR="00B756DE" w:rsidRPr="00D67C35" w:rsidRDefault="00B756DE" w:rsidP="00554F32">
            <w:pPr>
              <w:spacing w:before="120"/>
              <w:jc w:val="both"/>
              <w:rPr>
                <w:b/>
                <w:bCs/>
                <w:i/>
                <w:iCs/>
                <w:sz w:val="26"/>
                <w:szCs w:val="26"/>
              </w:rPr>
            </w:pPr>
            <w:r w:rsidRPr="00D67C35">
              <w:rPr>
                <w:sz w:val="26"/>
                <w:szCs w:val="26"/>
              </w:rPr>
              <w:t>Đề nghị giữ nguyên như Nghị định số 86/2023/NĐ CP.</w:t>
            </w:r>
          </w:p>
        </w:tc>
        <w:tc>
          <w:tcPr>
            <w:tcW w:w="4253" w:type="dxa"/>
            <w:vMerge/>
          </w:tcPr>
          <w:p w14:paraId="46029EC3" w14:textId="77777777" w:rsidR="00B756DE" w:rsidRPr="00513E8A" w:rsidRDefault="00B756DE" w:rsidP="00554F32">
            <w:pPr>
              <w:spacing w:before="120"/>
              <w:ind w:right="23"/>
              <w:jc w:val="both"/>
              <w:rPr>
                <w:sz w:val="26"/>
                <w:szCs w:val="26"/>
              </w:rPr>
            </w:pPr>
          </w:p>
        </w:tc>
      </w:tr>
      <w:tr w:rsidR="00B756DE" w:rsidRPr="00D67C35" w14:paraId="549875F6" w14:textId="77777777" w:rsidTr="00DB36C5">
        <w:trPr>
          <w:trHeight w:val="864"/>
        </w:trPr>
        <w:tc>
          <w:tcPr>
            <w:tcW w:w="2411" w:type="dxa"/>
            <w:vMerge/>
          </w:tcPr>
          <w:p w14:paraId="1639C33A" w14:textId="77777777" w:rsidR="00B756DE" w:rsidRPr="00D67C35" w:rsidRDefault="00B756DE" w:rsidP="00554F32">
            <w:pPr>
              <w:pStyle w:val="NormalWeb"/>
              <w:shd w:val="clear" w:color="auto" w:fill="FFFFFF"/>
              <w:spacing w:before="120" w:beforeAutospacing="0" w:after="0" w:afterAutospacing="0"/>
              <w:jc w:val="both"/>
              <w:rPr>
                <w:b/>
                <w:bCs/>
                <w:sz w:val="26"/>
                <w:szCs w:val="26"/>
              </w:rPr>
            </w:pPr>
          </w:p>
        </w:tc>
        <w:tc>
          <w:tcPr>
            <w:tcW w:w="1984" w:type="dxa"/>
          </w:tcPr>
          <w:p w14:paraId="410341B1" w14:textId="234C6DC8" w:rsidR="00B756DE" w:rsidRPr="00B816DA" w:rsidRDefault="00B756DE" w:rsidP="00554F32">
            <w:pPr>
              <w:spacing w:before="120"/>
              <w:jc w:val="center"/>
              <w:rPr>
                <w:sz w:val="26"/>
                <w:szCs w:val="26"/>
              </w:rPr>
            </w:pPr>
            <w:r>
              <w:rPr>
                <w:sz w:val="26"/>
                <w:szCs w:val="26"/>
              </w:rPr>
              <w:t>Vụ Pháp chế</w:t>
            </w:r>
          </w:p>
        </w:tc>
        <w:tc>
          <w:tcPr>
            <w:tcW w:w="5670" w:type="dxa"/>
          </w:tcPr>
          <w:p w14:paraId="34FBF0ED" w14:textId="239D6041" w:rsidR="00B756DE" w:rsidRPr="00D67C35" w:rsidRDefault="00B756DE" w:rsidP="002C7AA6">
            <w:pPr>
              <w:spacing w:before="120"/>
              <w:jc w:val="both"/>
              <w:rPr>
                <w:sz w:val="26"/>
                <w:szCs w:val="26"/>
              </w:rPr>
            </w:pPr>
            <w:r w:rsidRPr="002C7AA6">
              <w:rPr>
                <w:sz w:val="26"/>
                <w:szCs w:val="26"/>
              </w:rPr>
              <w:t>Điểm 4 mục IV Phụ lục III quy định: “... nhấn mạnh yếu tố tôn trọng, bảo vệ</w:t>
            </w:r>
            <w:r>
              <w:rPr>
                <w:sz w:val="26"/>
                <w:szCs w:val="26"/>
              </w:rPr>
              <w:t xml:space="preserve"> </w:t>
            </w:r>
            <w:r w:rsidRPr="002C7AA6">
              <w:rPr>
                <w:sz w:val="26"/>
                <w:szCs w:val="26"/>
              </w:rPr>
              <w:t>môi trường sinh thái và giàu bản sắc...”: Cụm “nhấn mạnh yếu tố” là ngôn ngữ</w:t>
            </w:r>
            <w:r>
              <w:rPr>
                <w:sz w:val="26"/>
                <w:szCs w:val="26"/>
              </w:rPr>
              <w:t xml:space="preserve"> </w:t>
            </w:r>
            <w:r w:rsidRPr="002C7AA6">
              <w:rPr>
                <w:sz w:val="26"/>
                <w:szCs w:val="26"/>
              </w:rPr>
              <w:t>thuyết minh, không phải quy phạm.</w:t>
            </w:r>
          </w:p>
        </w:tc>
        <w:tc>
          <w:tcPr>
            <w:tcW w:w="4253" w:type="dxa"/>
            <w:vMerge/>
          </w:tcPr>
          <w:p w14:paraId="405694D5" w14:textId="77777777" w:rsidR="00B756DE" w:rsidRPr="00513E8A" w:rsidRDefault="00B756DE" w:rsidP="00554F32">
            <w:pPr>
              <w:spacing w:before="120"/>
              <w:ind w:right="23"/>
              <w:jc w:val="both"/>
              <w:rPr>
                <w:sz w:val="26"/>
                <w:szCs w:val="26"/>
              </w:rPr>
            </w:pPr>
          </w:p>
        </w:tc>
      </w:tr>
      <w:tr w:rsidR="00B756DE" w:rsidRPr="00D67C35" w14:paraId="1D04C004" w14:textId="77777777" w:rsidTr="00DB36C5">
        <w:trPr>
          <w:trHeight w:val="864"/>
        </w:trPr>
        <w:tc>
          <w:tcPr>
            <w:tcW w:w="2411" w:type="dxa"/>
            <w:vMerge/>
          </w:tcPr>
          <w:p w14:paraId="5BA07CA0" w14:textId="77777777" w:rsidR="00B756DE" w:rsidRPr="00D67C35" w:rsidRDefault="00B756DE" w:rsidP="00554F32">
            <w:pPr>
              <w:pStyle w:val="NormalWeb"/>
              <w:shd w:val="clear" w:color="auto" w:fill="FFFFFF"/>
              <w:spacing w:before="120" w:beforeAutospacing="0" w:after="0" w:afterAutospacing="0"/>
              <w:jc w:val="both"/>
              <w:rPr>
                <w:b/>
                <w:bCs/>
                <w:sz w:val="26"/>
                <w:szCs w:val="26"/>
              </w:rPr>
            </w:pPr>
          </w:p>
        </w:tc>
        <w:tc>
          <w:tcPr>
            <w:tcW w:w="1984" w:type="dxa"/>
          </w:tcPr>
          <w:p w14:paraId="4FBBB755" w14:textId="2E2313E7" w:rsidR="00B756DE" w:rsidRPr="00B816DA" w:rsidRDefault="00B756DE" w:rsidP="00554F32">
            <w:pPr>
              <w:spacing w:before="120"/>
              <w:jc w:val="center"/>
              <w:rPr>
                <w:sz w:val="26"/>
                <w:szCs w:val="26"/>
              </w:rPr>
            </w:pPr>
            <w:r w:rsidRPr="00B816DA">
              <w:rPr>
                <w:sz w:val="26"/>
                <w:szCs w:val="26"/>
              </w:rPr>
              <w:t xml:space="preserve">Sở Văn hóa, </w:t>
            </w:r>
            <w:r>
              <w:rPr>
                <w:sz w:val="26"/>
                <w:szCs w:val="26"/>
              </w:rPr>
              <w:t xml:space="preserve"> </w:t>
            </w:r>
            <w:r w:rsidRPr="00B816DA">
              <w:rPr>
                <w:sz w:val="26"/>
                <w:szCs w:val="26"/>
              </w:rPr>
              <w:t xml:space="preserve">Thể thao và </w:t>
            </w:r>
            <w:r>
              <w:rPr>
                <w:sz w:val="26"/>
                <w:szCs w:val="26"/>
              </w:rPr>
              <w:t xml:space="preserve">   </w:t>
            </w:r>
            <w:r w:rsidRPr="00B816DA">
              <w:rPr>
                <w:sz w:val="26"/>
                <w:szCs w:val="26"/>
              </w:rPr>
              <w:t>Du lịch tỉnh Tuyên Quang</w:t>
            </w:r>
          </w:p>
        </w:tc>
        <w:tc>
          <w:tcPr>
            <w:tcW w:w="5670" w:type="dxa"/>
          </w:tcPr>
          <w:p w14:paraId="36D9EA88" w14:textId="419DB0F1" w:rsidR="00B756DE" w:rsidRPr="00D67C35" w:rsidRDefault="00B756DE" w:rsidP="00554F32">
            <w:pPr>
              <w:spacing w:before="120"/>
              <w:jc w:val="both"/>
              <w:rPr>
                <w:b/>
                <w:bCs/>
                <w:i/>
                <w:iCs/>
                <w:sz w:val="26"/>
                <w:szCs w:val="26"/>
              </w:rPr>
            </w:pPr>
            <w:r w:rsidRPr="00D67C35">
              <w:rPr>
                <w:sz w:val="26"/>
                <w:szCs w:val="26"/>
              </w:rPr>
              <w:t xml:space="preserve">Đề nghị sửa thành: "4. Cảnh quan, không gian trên địa bàn bảo đảm sáng - xanh - sạch - đẹp, an toàn; không để xảy ra tình trạng tồn đọng nước thải sinh hoạt tại các khu dân cư tập trung; bảo đảm yếu tố tôn trọng, bảo vệ môi trường sinh thái và giữ gìn bản sắc văn hóa trong xây dựng hạ tầng, các thiết chế văn </w:t>
            </w:r>
            <w:r w:rsidRPr="00D67C35">
              <w:rPr>
                <w:sz w:val="26"/>
                <w:szCs w:val="26"/>
              </w:rPr>
              <w:lastRenderedPageBreak/>
              <w:t>hóa, thể thao cơ sở phù hợp với quy mô và phân cấp quản lý của địa phương." Lý do: Bỏ cụm từ “nhấn mạnh”, “giàu bản sắc văn hóa” và thay thế theo đề nghị chỉnh sửa để đảm bảo văn phong hành chính; bỏ cụm từ “chính quyền địa phương 2 cấp” thay bằng “phù hợp với quy mô và phân cấp quản lý của địa phương, để bao quát đúng bản chất phân cấp ngân sách đầu tư hạ tầng, giúp nâng cao tính khả thi khi áp dụng.</w:t>
            </w:r>
          </w:p>
        </w:tc>
        <w:tc>
          <w:tcPr>
            <w:tcW w:w="4253" w:type="dxa"/>
            <w:vMerge/>
          </w:tcPr>
          <w:p w14:paraId="6A501363" w14:textId="77777777" w:rsidR="00B756DE" w:rsidRPr="00513E8A" w:rsidRDefault="00B756DE" w:rsidP="00554F32">
            <w:pPr>
              <w:spacing w:before="120"/>
              <w:ind w:right="23"/>
              <w:jc w:val="both"/>
              <w:rPr>
                <w:sz w:val="26"/>
                <w:szCs w:val="26"/>
              </w:rPr>
            </w:pPr>
          </w:p>
        </w:tc>
      </w:tr>
      <w:tr w:rsidR="00554F32" w:rsidRPr="00D67C35" w14:paraId="3B438513" w14:textId="77777777" w:rsidTr="00DB36C5">
        <w:tc>
          <w:tcPr>
            <w:tcW w:w="2411" w:type="dxa"/>
          </w:tcPr>
          <w:p w14:paraId="05250338" w14:textId="52176607" w:rsidR="00554F32" w:rsidRPr="00D67C35" w:rsidRDefault="00554F32" w:rsidP="00554F32">
            <w:pPr>
              <w:pStyle w:val="NormalWeb"/>
              <w:shd w:val="clear" w:color="auto" w:fill="FFFFFF"/>
              <w:spacing w:before="120" w:beforeAutospacing="0" w:after="0" w:afterAutospacing="0"/>
              <w:jc w:val="both"/>
              <w:rPr>
                <w:b/>
                <w:bCs/>
                <w:sz w:val="26"/>
                <w:szCs w:val="26"/>
              </w:rPr>
            </w:pPr>
            <w:r w:rsidRPr="00D67C35">
              <w:rPr>
                <w:b/>
                <w:bCs/>
                <w:sz w:val="26"/>
                <w:szCs w:val="26"/>
              </w:rPr>
              <w:t>V. Chấp hành tốt chủ trương của Đảng, chính sách, pháp luật của Nhà nước</w:t>
            </w:r>
          </w:p>
        </w:tc>
        <w:tc>
          <w:tcPr>
            <w:tcW w:w="1984" w:type="dxa"/>
          </w:tcPr>
          <w:p w14:paraId="7988EDC3" w14:textId="77777777" w:rsidR="00554F32" w:rsidRPr="00D67C35" w:rsidRDefault="00554F32" w:rsidP="00554F32">
            <w:pPr>
              <w:spacing w:before="120"/>
              <w:jc w:val="both"/>
              <w:rPr>
                <w:sz w:val="26"/>
                <w:szCs w:val="26"/>
              </w:rPr>
            </w:pPr>
          </w:p>
        </w:tc>
        <w:tc>
          <w:tcPr>
            <w:tcW w:w="5670" w:type="dxa"/>
          </w:tcPr>
          <w:p w14:paraId="77F928AC" w14:textId="6F7513E3" w:rsidR="00554F32" w:rsidRPr="00D67C35" w:rsidRDefault="00554F32" w:rsidP="00554F32">
            <w:pPr>
              <w:spacing w:before="120"/>
              <w:jc w:val="both"/>
              <w:rPr>
                <w:sz w:val="26"/>
                <w:szCs w:val="26"/>
              </w:rPr>
            </w:pPr>
          </w:p>
        </w:tc>
        <w:tc>
          <w:tcPr>
            <w:tcW w:w="4253" w:type="dxa"/>
          </w:tcPr>
          <w:p w14:paraId="362B6EB9" w14:textId="77777777" w:rsidR="00554F32" w:rsidRPr="00513E8A" w:rsidRDefault="00554F32" w:rsidP="00554F32">
            <w:pPr>
              <w:spacing w:before="120"/>
              <w:ind w:right="23"/>
              <w:jc w:val="both"/>
              <w:rPr>
                <w:sz w:val="26"/>
                <w:szCs w:val="26"/>
              </w:rPr>
            </w:pPr>
          </w:p>
        </w:tc>
      </w:tr>
      <w:tr w:rsidR="00554F32" w:rsidRPr="00D67C35" w14:paraId="15050803" w14:textId="77777777" w:rsidTr="00DB36C5">
        <w:tc>
          <w:tcPr>
            <w:tcW w:w="2411" w:type="dxa"/>
          </w:tcPr>
          <w:p w14:paraId="20D0E0B1" w14:textId="3803A522" w:rsidR="00554F32" w:rsidRPr="00D67C35" w:rsidRDefault="00554F32" w:rsidP="00554F32">
            <w:pPr>
              <w:pStyle w:val="NormalWeb"/>
              <w:shd w:val="clear" w:color="auto" w:fill="FFFFFF"/>
              <w:spacing w:before="120" w:beforeAutospacing="0" w:after="0" w:afterAutospacing="0"/>
              <w:jc w:val="both"/>
              <w:rPr>
                <w:b/>
                <w:bCs/>
                <w:sz w:val="26"/>
                <w:szCs w:val="26"/>
              </w:rPr>
            </w:pPr>
            <w:r w:rsidRPr="00D67C35">
              <w:rPr>
                <w:sz w:val="26"/>
                <w:szCs w:val="26"/>
              </w:rPr>
              <w:t>1. Tuyên truyền, tổ chức thực hiện nghiêm các chủ trương, của Đảng, chính sách, pháp luật của Nhà nước.</w:t>
            </w:r>
          </w:p>
        </w:tc>
        <w:tc>
          <w:tcPr>
            <w:tcW w:w="1984" w:type="dxa"/>
          </w:tcPr>
          <w:p w14:paraId="139E4A06" w14:textId="032A134F" w:rsidR="00554F32" w:rsidRPr="00B816DA" w:rsidRDefault="00554F32" w:rsidP="00554F32">
            <w:pPr>
              <w:spacing w:before="120"/>
              <w:jc w:val="center"/>
              <w:rPr>
                <w:sz w:val="26"/>
                <w:szCs w:val="26"/>
              </w:rPr>
            </w:pPr>
            <w:r w:rsidRPr="00B816DA">
              <w:rPr>
                <w:sz w:val="26"/>
                <w:szCs w:val="26"/>
              </w:rPr>
              <w:t>Bộ Xây dựng</w:t>
            </w:r>
          </w:p>
        </w:tc>
        <w:tc>
          <w:tcPr>
            <w:tcW w:w="5670" w:type="dxa"/>
          </w:tcPr>
          <w:p w14:paraId="0848B2BB" w14:textId="6456F2BE" w:rsidR="00554F32" w:rsidRPr="00D67C35" w:rsidRDefault="00554F32" w:rsidP="00554F32">
            <w:pPr>
              <w:spacing w:before="120"/>
              <w:jc w:val="both"/>
              <w:rPr>
                <w:sz w:val="26"/>
                <w:szCs w:val="26"/>
              </w:rPr>
            </w:pPr>
            <w:r w:rsidRPr="00D67C35">
              <w:rPr>
                <w:sz w:val="26"/>
                <w:szCs w:val="26"/>
              </w:rPr>
              <w:t>Đề nghị bổ sung “Tuyên truyền, tổ chức thực hiện nghiêm các chủ trương của Đảng, chính sách, pháp luật của Nhà nước định kỳ hàng tháng (quý) trên bảng tin và tại các cuộc họp với cộng đồng dân cư”.</w:t>
            </w:r>
          </w:p>
        </w:tc>
        <w:tc>
          <w:tcPr>
            <w:tcW w:w="4253" w:type="dxa"/>
          </w:tcPr>
          <w:p w14:paraId="006DF2B7" w14:textId="010C6FC4" w:rsidR="00554F32" w:rsidRPr="00513E8A" w:rsidRDefault="00F718D4" w:rsidP="00554F32">
            <w:pPr>
              <w:spacing w:before="120"/>
              <w:ind w:right="23"/>
              <w:jc w:val="both"/>
              <w:rPr>
                <w:sz w:val="26"/>
                <w:szCs w:val="26"/>
              </w:rPr>
            </w:pPr>
            <w:r w:rsidRPr="00513E8A">
              <w:rPr>
                <w:rStyle w:val="Strong"/>
                <w:sz w:val="26"/>
                <w:szCs w:val="26"/>
              </w:rPr>
              <w:t>Không tiếp thu.</w:t>
            </w:r>
            <w:r w:rsidRPr="00513E8A">
              <w:rPr>
                <w:sz w:val="26"/>
                <w:szCs w:val="26"/>
              </w:rPr>
              <w:t xml:space="preserve"> Việc ấn định tần suất tuyên truyền hằng tháng hoặc hằng quý và giới hạn hình thức tuyên truyền tại bảng tin, cuộc họp cộng đồng dân cư chưa phù hợp với tính đa dạng của nội dung, đối tượng, điều kiện và phương thức thông tin tại từng địa phương; đồng thời có thể làm phát sinh yêu cầu mang tính thủ tục, hình thức.</w:t>
            </w:r>
          </w:p>
        </w:tc>
      </w:tr>
      <w:tr w:rsidR="00554F32" w:rsidRPr="00D67C35" w14:paraId="3F1E77B9" w14:textId="77777777" w:rsidTr="00DB36C5">
        <w:tc>
          <w:tcPr>
            <w:tcW w:w="2411" w:type="dxa"/>
          </w:tcPr>
          <w:p w14:paraId="6CCE3C09" w14:textId="7EE2D420" w:rsidR="00554F32" w:rsidRPr="00D67C35" w:rsidRDefault="00554F32" w:rsidP="00554F32">
            <w:pPr>
              <w:pStyle w:val="NormalWeb"/>
              <w:shd w:val="clear" w:color="auto" w:fill="FFFFFF"/>
              <w:spacing w:before="120" w:beforeAutospacing="0" w:after="0" w:afterAutospacing="0"/>
              <w:jc w:val="both"/>
              <w:rPr>
                <w:b/>
                <w:bCs/>
                <w:sz w:val="26"/>
                <w:szCs w:val="26"/>
              </w:rPr>
            </w:pPr>
            <w:r w:rsidRPr="00D67C35">
              <w:rPr>
                <w:sz w:val="26"/>
                <w:szCs w:val="26"/>
              </w:rPr>
              <w:t>2. Triển khai dịch vụ công trực tuyến phục vụ người dân, doanh nghiệp theo đúng quy định.</w:t>
            </w:r>
          </w:p>
        </w:tc>
        <w:tc>
          <w:tcPr>
            <w:tcW w:w="1984" w:type="dxa"/>
          </w:tcPr>
          <w:p w14:paraId="6DF8CABA" w14:textId="77777777" w:rsidR="00554F32" w:rsidRPr="00D67C35" w:rsidRDefault="00554F32" w:rsidP="00554F32">
            <w:pPr>
              <w:spacing w:before="120"/>
              <w:jc w:val="both"/>
              <w:rPr>
                <w:sz w:val="26"/>
                <w:szCs w:val="26"/>
              </w:rPr>
            </w:pPr>
          </w:p>
        </w:tc>
        <w:tc>
          <w:tcPr>
            <w:tcW w:w="5670" w:type="dxa"/>
          </w:tcPr>
          <w:p w14:paraId="3EE2052E" w14:textId="3A8A7D61" w:rsidR="00554F32" w:rsidRPr="00D67C35" w:rsidRDefault="00554F32" w:rsidP="00554F32">
            <w:pPr>
              <w:spacing w:before="120"/>
              <w:jc w:val="both"/>
              <w:rPr>
                <w:sz w:val="26"/>
                <w:szCs w:val="26"/>
              </w:rPr>
            </w:pPr>
          </w:p>
        </w:tc>
        <w:tc>
          <w:tcPr>
            <w:tcW w:w="4253" w:type="dxa"/>
          </w:tcPr>
          <w:p w14:paraId="54C90700" w14:textId="77777777" w:rsidR="00554F32" w:rsidRPr="00513E8A" w:rsidRDefault="00554F32" w:rsidP="00554F32">
            <w:pPr>
              <w:spacing w:before="120"/>
              <w:ind w:right="23"/>
              <w:jc w:val="both"/>
              <w:rPr>
                <w:sz w:val="26"/>
                <w:szCs w:val="26"/>
              </w:rPr>
            </w:pPr>
          </w:p>
        </w:tc>
      </w:tr>
      <w:tr w:rsidR="00554F32" w:rsidRPr="00D67C35" w14:paraId="47DD61A2" w14:textId="77777777" w:rsidTr="00DB36C5">
        <w:tc>
          <w:tcPr>
            <w:tcW w:w="2411" w:type="dxa"/>
          </w:tcPr>
          <w:p w14:paraId="11DDDA5D" w14:textId="5EF0DA77" w:rsidR="00554F32" w:rsidRPr="00D67C35" w:rsidRDefault="00554F32" w:rsidP="00554F32">
            <w:pPr>
              <w:pStyle w:val="NormalWeb"/>
              <w:shd w:val="clear" w:color="auto" w:fill="FFFFFF"/>
              <w:spacing w:before="120" w:beforeAutospacing="0" w:after="0" w:afterAutospacing="0"/>
              <w:jc w:val="both"/>
              <w:rPr>
                <w:b/>
                <w:bCs/>
                <w:sz w:val="26"/>
                <w:szCs w:val="26"/>
              </w:rPr>
            </w:pPr>
            <w:r w:rsidRPr="00D67C35">
              <w:rPr>
                <w:sz w:val="26"/>
                <w:szCs w:val="26"/>
              </w:rPr>
              <w:lastRenderedPageBreak/>
              <w:t>3. Tổ chức thực hiện quy chế dân chủ ở cơ sở, tạo điều kiện để nhân dân tham gia giám sát việc thực hiện chính sách, pháp luật của chính quyền địa phương.</w:t>
            </w:r>
          </w:p>
        </w:tc>
        <w:tc>
          <w:tcPr>
            <w:tcW w:w="1984" w:type="dxa"/>
          </w:tcPr>
          <w:p w14:paraId="42D01A8C" w14:textId="77777777" w:rsidR="00554F32" w:rsidRPr="00D67C35" w:rsidRDefault="00554F32" w:rsidP="00554F32">
            <w:pPr>
              <w:spacing w:before="120"/>
              <w:jc w:val="both"/>
              <w:rPr>
                <w:sz w:val="26"/>
                <w:szCs w:val="26"/>
              </w:rPr>
            </w:pPr>
          </w:p>
        </w:tc>
        <w:tc>
          <w:tcPr>
            <w:tcW w:w="5670" w:type="dxa"/>
          </w:tcPr>
          <w:p w14:paraId="070EEE4A" w14:textId="7C862F43" w:rsidR="00554F32" w:rsidRPr="00D67C35" w:rsidRDefault="00554F32" w:rsidP="00554F32">
            <w:pPr>
              <w:spacing w:before="120"/>
              <w:jc w:val="both"/>
              <w:rPr>
                <w:sz w:val="26"/>
                <w:szCs w:val="26"/>
              </w:rPr>
            </w:pPr>
          </w:p>
        </w:tc>
        <w:tc>
          <w:tcPr>
            <w:tcW w:w="4253" w:type="dxa"/>
          </w:tcPr>
          <w:p w14:paraId="1FC79CF7" w14:textId="77777777" w:rsidR="00554F32" w:rsidRPr="00513E8A" w:rsidRDefault="00554F32" w:rsidP="00554F32">
            <w:pPr>
              <w:spacing w:before="120"/>
              <w:ind w:right="23"/>
              <w:jc w:val="both"/>
              <w:rPr>
                <w:sz w:val="26"/>
                <w:szCs w:val="26"/>
              </w:rPr>
            </w:pPr>
          </w:p>
        </w:tc>
      </w:tr>
      <w:tr w:rsidR="00554F32" w:rsidRPr="00D67C35" w14:paraId="2466D852" w14:textId="77777777" w:rsidTr="00DB36C5">
        <w:tc>
          <w:tcPr>
            <w:tcW w:w="2411" w:type="dxa"/>
          </w:tcPr>
          <w:p w14:paraId="20804C95" w14:textId="58F9F766" w:rsidR="00554F32" w:rsidRPr="00D67C35" w:rsidRDefault="00554F32" w:rsidP="00554F32">
            <w:pPr>
              <w:pStyle w:val="NormalWeb"/>
              <w:shd w:val="clear" w:color="auto" w:fill="FFFFFF"/>
              <w:spacing w:before="120" w:beforeAutospacing="0" w:after="0" w:afterAutospacing="0"/>
              <w:jc w:val="both"/>
              <w:rPr>
                <w:b/>
                <w:bCs/>
                <w:sz w:val="26"/>
                <w:szCs w:val="26"/>
              </w:rPr>
            </w:pPr>
            <w:r w:rsidRPr="00D67C35">
              <w:rPr>
                <w:sz w:val="26"/>
                <w:szCs w:val="26"/>
              </w:rPr>
              <w:t xml:space="preserve">4. Xã, phường, </w:t>
            </w:r>
            <w:r w:rsidRPr="00D67C35">
              <w:rPr>
                <w:b/>
                <w:bCs/>
                <w:sz w:val="26"/>
                <w:szCs w:val="26"/>
              </w:rPr>
              <w:t>đặc khu</w:t>
            </w:r>
            <w:r w:rsidRPr="00D67C35">
              <w:rPr>
                <w:sz w:val="26"/>
                <w:szCs w:val="26"/>
              </w:rPr>
              <w:t xml:space="preserve"> đạt chuẩn tiếp cận pháp luật.</w:t>
            </w:r>
          </w:p>
        </w:tc>
        <w:tc>
          <w:tcPr>
            <w:tcW w:w="1984" w:type="dxa"/>
          </w:tcPr>
          <w:p w14:paraId="77C2B240" w14:textId="77777777" w:rsidR="00554F32" w:rsidRPr="00D67C35" w:rsidRDefault="00554F32" w:rsidP="00554F32">
            <w:pPr>
              <w:spacing w:before="120"/>
              <w:jc w:val="both"/>
              <w:rPr>
                <w:sz w:val="26"/>
                <w:szCs w:val="26"/>
              </w:rPr>
            </w:pPr>
          </w:p>
        </w:tc>
        <w:tc>
          <w:tcPr>
            <w:tcW w:w="5670" w:type="dxa"/>
          </w:tcPr>
          <w:p w14:paraId="7506B655" w14:textId="4497346A" w:rsidR="00554F32" w:rsidRPr="00D67C35" w:rsidRDefault="00554F32" w:rsidP="00554F32">
            <w:pPr>
              <w:spacing w:before="120"/>
              <w:jc w:val="both"/>
              <w:rPr>
                <w:sz w:val="26"/>
                <w:szCs w:val="26"/>
              </w:rPr>
            </w:pPr>
          </w:p>
        </w:tc>
        <w:tc>
          <w:tcPr>
            <w:tcW w:w="4253" w:type="dxa"/>
          </w:tcPr>
          <w:p w14:paraId="673CD93D" w14:textId="77777777" w:rsidR="00554F32" w:rsidRPr="00513E8A" w:rsidRDefault="00554F32" w:rsidP="00554F32">
            <w:pPr>
              <w:spacing w:before="120"/>
              <w:ind w:right="23"/>
              <w:jc w:val="both"/>
              <w:rPr>
                <w:sz w:val="26"/>
                <w:szCs w:val="26"/>
              </w:rPr>
            </w:pPr>
          </w:p>
        </w:tc>
      </w:tr>
      <w:tr w:rsidR="00A2328C" w:rsidRPr="00D67C35" w14:paraId="70594BD5" w14:textId="77777777" w:rsidTr="00DB36C5">
        <w:trPr>
          <w:trHeight w:val="1615"/>
        </w:trPr>
        <w:tc>
          <w:tcPr>
            <w:tcW w:w="2411" w:type="dxa"/>
          </w:tcPr>
          <w:p w14:paraId="486654F1" w14:textId="2112E1BD" w:rsidR="00A2328C" w:rsidRPr="00D67C35" w:rsidRDefault="00A2328C" w:rsidP="00554F32">
            <w:pPr>
              <w:pStyle w:val="NormalWeb"/>
              <w:shd w:val="clear" w:color="auto" w:fill="FFFFFF"/>
              <w:spacing w:before="120" w:beforeAutospacing="0" w:after="0" w:afterAutospacing="0"/>
              <w:jc w:val="both"/>
              <w:rPr>
                <w:b/>
                <w:bCs/>
                <w:sz w:val="26"/>
                <w:szCs w:val="26"/>
              </w:rPr>
            </w:pPr>
            <w:r w:rsidRPr="00D67C35">
              <w:rPr>
                <w:b/>
                <w:bCs/>
                <w:sz w:val="26"/>
                <w:szCs w:val="26"/>
              </w:rPr>
              <w:t>VI. Sự hài lòng của tổ chức, cá nhân đối với hoạt động của chính quyền địa phương</w:t>
            </w:r>
          </w:p>
        </w:tc>
        <w:tc>
          <w:tcPr>
            <w:tcW w:w="1984" w:type="dxa"/>
          </w:tcPr>
          <w:p w14:paraId="612A03B2" w14:textId="444F4D91" w:rsidR="00A2328C" w:rsidRPr="00B816DA" w:rsidRDefault="00A2328C" w:rsidP="00554F32">
            <w:pPr>
              <w:spacing w:before="120"/>
              <w:jc w:val="center"/>
              <w:rPr>
                <w:sz w:val="26"/>
                <w:szCs w:val="26"/>
              </w:rPr>
            </w:pPr>
          </w:p>
        </w:tc>
        <w:tc>
          <w:tcPr>
            <w:tcW w:w="5670" w:type="dxa"/>
          </w:tcPr>
          <w:p w14:paraId="18D5782C" w14:textId="33685345" w:rsidR="00A2328C" w:rsidRPr="00D67C35" w:rsidRDefault="00A2328C" w:rsidP="00554F32">
            <w:pPr>
              <w:spacing w:before="120"/>
              <w:jc w:val="both"/>
              <w:rPr>
                <w:sz w:val="26"/>
                <w:szCs w:val="26"/>
              </w:rPr>
            </w:pPr>
          </w:p>
        </w:tc>
        <w:tc>
          <w:tcPr>
            <w:tcW w:w="4253" w:type="dxa"/>
          </w:tcPr>
          <w:p w14:paraId="6F537917" w14:textId="77777777" w:rsidR="00A2328C" w:rsidRPr="00513E8A" w:rsidRDefault="00A2328C" w:rsidP="00554F32">
            <w:pPr>
              <w:spacing w:before="120"/>
              <w:ind w:right="23"/>
              <w:jc w:val="both"/>
              <w:rPr>
                <w:sz w:val="26"/>
                <w:szCs w:val="26"/>
              </w:rPr>
            </w:pPr>
          </w:p>
        </w:tc>
      </w:tr>
      <w:tr w:rsidR="00823D32" w:rsidRPr="00D67C35" w14:paraId="3D89A774" w14:textId="77777777" w:rsidTr="00DB36C5">
        <w:trPr>
          <w:trHeight w:val="773"/>
        </w:trPr>
        <w:tc>
          <w:tcPr>
            <w:tcW w:w="2411" w:type="dxa"/>
            <w:vMerge w:val="restart"/>
          </w:tcPr>
          <w:p w14:paraId="11406CDE" w14:textId="7CA5BD79" w:rsidR="00823D32" w:rsidRPr="00D67C35" w:rsidRDefault="00823D32" w:rsidP="00554F32">
            <w:pPr>
              <w:pStyle w:val="NormalWeb"/>
              <w:shd w:val="clear" w:color="auto" w:fill="FFFFFF"/>
              <w:spacing w:before="120" w:beforeAutospacing="0" w:after="0" w:afterAutospacing="0"/>
              <w:jc w:val="both"/>
              <w:rPr>
                <w:b/>
                <w:bCs/>
                <w:sz w:val="26"/>
                <w:szCs w:val="26"/>
              </w:rPr>
            </w:pPr>
            <w:r w:rsidRPr="00D67C35">
              <w:rPr>
                <w:b/>
                <w:bCs/>
                <w:sz w:val="26"/>
                <w:szCs w:val="26"/>
              </w:rPr>
              <w:t>1. Tỷ lệ hài lòng của người dân, tổ chức đối với kết quả giải quyết thủ tục hành chính, cung cấp dịch vụ công và tinh thần, thái độ phục vụ của cán bộ, công chức, viên chức.</w:t>
            </w:r>
          </w:p>
        </w:tc>
        <w:tc>
          <w:tcPr>
            <w:tcW w:w="1984" w:type="dxa"/>
          </w:tcPr>
          <w:p w14:paraId="67CB39A7" w14:textId="55FC33C3" w:rsidR="00823D32" w:rsidRPr="00B816DA" w:rsidRDefault="00823D32" w:rsidP="00554F32">
            <w:pPr>
              <w:spacing w:before="120"/>
              <w:jc w:val="center"/>
              <w:rPr>
                <w:sz w:val="26"/>
                <w:szCs w:val="26"/>
              </w:rPr>
            </w:pPr>
            <w:r w:rsidRPr="00B816DA">
              <w:rPr>
                <w:sz w:val="26"/>
                <w:szCs w:val="26"/>
              </w:rPr>
              <w:t>Sở Văn hóa, Thể thao và Du lịch tỉnh Điện Biên</w:t>
            </w:r>
          </w:p>
        </w:tc>
        <w:tc>
          <w:tcPr>
            <w:tcW w:w="5670" w:type="dxa"/>
          </w:tcPr>
          <w:p w14:paraId="6F9D30E6" w14:textId="278878F5" w:rsidR="00823D32" w:rsidRPr="00D67C35" w:rsidRDefault="00823D32" w:rsidP="00554F32">
            <w:pPr>
              <w:spacing w:before="120"/>
              <w:jc w:val="both"/>
              <w:rPr>
                <w:iCs/>
                <w:sz w:val="26"/>
                <w:szCs w:val="26"/>
              </w:rPr>
            </w:pPr>
            <w:r w:rsidRPr="00D67C35">
              <w:rPr>
                <w:iCs/>
                <w:sz w:val="26"/>
                <w:szCs w:val="26"/>
              </w:rPr>
              <w:t>Đề nghị bổ sung quy định giao UBND cấp tỉnh hướng dẫn phương pháp khảo sát mức độ hài lòng để bảo đảm thống nhất, khách quan và công khai tỷ lệ hài lòng của người dân trên địa bàn tỉnh. Tương tự với tiêu chí số 3.</w:t>
            </w:r>
          </w:p>
        </w:tc>
        <w:tc>
          <w:tcPr>
            <w:tcW w:w="4253" w:type="dxa"/>
            <w:vMerge w:val="restart"/>
          </w:tcPr>
          <w:p w14:paraId="05CA50C7" w14:textId="2D414FE4" w:rsidR="00823D32" w:rsidRPr="00513E8A" w:rsidRDefault="00823D32" w:rsidP="00554F32">
            <w:pPr>
              <w:spacing w:before="120"/>
              <w:ind w:right="23"/>
              <w:jc w:val="both"/>
              <w:rPr>
                <w:sz w:val="26"/>
                <w:szCs w:val="26"/>
              </w:rPr>
            </w:pPr>
            <w:r w:rsidRPr="00513E8A">
              <w:rPr>
                <w:rStyle w:val="Strong"/>
                <w:sz w:val="26"/>
                <w:szCs w:val="26"/>
              </w:rPr>
              <w:t>Tiếp thu về nội dung.</w:t>
            </w:r>
            <w:r w:rsidRPr="00513E8A">
              <w:rPr>
                <w:sz w:val="26"/>
                <w:szCs w:val="26"/>
              </w:rPr>
              <w:t xml:space="preserve"> Kết quả đánh giá được ưu tiên xác định trên cơ sở các chỉ số, hệ thống đánh giá, khảo sát hoặc dữ liệu do cơ quan nhà nước có thẩm quyền thực hiện, trong đó có kết quả đo lường sự hài lòng về sự phục vụ hành chính và dữ liệu từ hệ thống dịch vụ công. Dự thảo không liệt kê cụ thể tên hệ thống, công cụ tại khung tiêu chuẩn nhằm bảo đảm tính khái quát, ổn định và phù hợp với sự thay đổi của </w:t>
            </w:r>
            <w:r w:rsidRPr="00513E8A">
              <w:rPr>
                <w:sz w:val="26"/>
                <w:szCs w:val="26"/>
              </w:rPr>
              <w:lastRenderedPageBreak/>
              <w:t xml:space="preserve">phương pháp đánh giá trong từng giai đoạn. Cụ thể: </w:t>
            </w:r>
            <w:r w:rsidR="003346BD" w:rsidRPr="00513E8A">
              <w:rPr>
                <w:i/>
                <w:iCs/>
                <w:sz w:val="26"/>
                <w:szCs w:val="26"/>
              </w:rPr>
              <w:t>“1. Tỷ lệ hài lòng của tổ chức, cá nhân đối với kết quả giải quyết thủ tục hành chính, cung cấp dịch vụ công và tinh thần, thái độ phục vụ của cán bộ, công chức, viên chức.”</w:t>
            </w:r>
          </w:p>
        </w:tc>
      </w:tr>
      <w:tr w:rsidR="00823D32" w:rsidRPr="00D67C35" w14:paraId="406D2313" w14:textId="77777777" w:rsidTr="00DB36C5">
        <w:trPr>
          <w:trHeight w:val="773"/>
        </w:trPr>
        <w:tc>
          <w:tcPr>
            <w:tcW w:w="2411" w:type="dxa"/>
            <w:vMerge/>
          </w:tcPr>
          <w:p w14:paraId="74340AE8" w14:textId="77777777" w:rsidR="00823D32" w:rsidRPr="00D67C35" w:rsidRDefault="00823D32" w:rsidP="00A2328C">
            <w:pPr>
              <w:pStyle w:val="NormalWeb"/>
              <w:shd w:val="clear" w:color="auto" w:fill="FFFFFF"/>
              <w:spacing w:before="120" w:beforeAutospacing="0" w:after="0" w:afterAutospacing="0"/>
              <w:jc w:val="both"/>
              <w:rPr>
                <w:b/>
                <w:bCs/>
                <w:sz w:val="26"/>
                <w:szCs w:val="26"/>
              </w:rPr>
            </w:pPr>
          </w:p>
        </w:tc>
        <w:tc>
          <w:tcPr>
            <w:tcW w:w="1984" w:type="dxa"/>
          </w:tcPr>
          <w:p w14:paraId="0B936570" w14:textId="72B4AF9E" w:rsidR="00823D32" w:rsidRPr="00B816DA" w:rsidRDefault="00823D32" w:rsidP="00A2328C">
            <w:pPr>
              <w:spacing w:before="120"/>
              <w:jc w:val="center"/>
              <w:rPr>
                <w:sz w:val="26"/>
                <w:szCs w:val="26"/>
              </w:rPr>
            </w:pPr>
            <w:r w:rsidRPr="00B816DA">
              <w:rPr>
                <w:sz w:val="26"/>
                <w:szCs w:val="26"/>
              </w:rPr>
              <w:t>Bộ Xây dựng</w:t>
            </w:r>
          </w:p>
        </w:tc>
        <w:tc>
          <w:tcPr>
            <w:tcW w:w="5670" w:type="dxa"/>
          </w:tcPr>
          <w:p w14:paraId="30A7369B" w14:textId="18C2360A" w:rsidR="00823D32" w:rsidRPr="00D67C35" w:rsidRDefault="00823D32" w:rsidP="00A2328C">
            <w:pPr>
              <w:spacing w:before="120"/>
              <w:jc w:val="both"/>
              <w:rPr>
                <w:iCs/>
                <w:sz w:val="26"/>
                <w:szCs w:val="26"/>
              </w:rPr>
            </w:pPr>
            <w:r w:rsidRPr="00D67C35">
              <w:rPr>
                <w:sz w:val="26"/>
                <w:szCs w:val="26"/>
              </w:rPr>
              <w:t>Để tăng tính thuyết phục, tại mục VI.1 nên bổ sung cụm từ: “...thông qua hệ thống đánh giá, đo lường chỉ số hài lòng (SIPAS) hoặc cổng dịch vụ công trực tuyến của địa phương.” Điều này tạo liên kết chặt chẽ giữa danh hiệu văn hóa và kết quả cải cách hành chính thực chất.</w:t>
            </w:r>
          </w:p>
        </w:tc>
        <w:tc>
          <w:tcPr>
            <w:tcW w:w="4253" w:type="dxa"/>
            <w:vMerge/>
          </w:tcPr>
          <w:p w14:paraId="19E6A5A3" w14:textId="77777777" w:rsidR="00823D32" w:rsidRPr="00513E8A" w:rsidRDefault="00823D32" w:rsidP="00A2328C">
            <w:pPr>
              <w:spacing w:before="120"/>
              <w:ind w:right="23"/>
              <w:jc w:val="both"/>
              <w:rPr>
                <w:sz w:val="26"/>
                <w:szCs w:val="26"/>
              </w:rPr>
            </w:pPr>
          </w:p>
        </w:tc>
      </w:tr>
      <w:tr w:rsidR="00823D32" w:rsidRPr="00D67C35" w14:paraId="6C043708" w14:textId="77777777" w:rsidTr="00DB36C5">
        <w:trPr>
          <w:trHeight w:val="772"/>
        </w:trPr>
        <w:tc>
          <w:tcPr>
            <w:tcW w:w="2411" w:type="dxa"/>
            <w:vMerge/>
          </w:tcPr>
          <w:p w14:paraId="0E4DEB0A" w14:textId="77777777" w:rsidR="00823D32" w:rsidRPr="00D67C35" w:rsidRDefault="00823D32" w:rsidP="00554F32">
            <w:pPr>
              <w:pStyle w:val="NormalWeb"/>
              <w:shd w:val="clear" w:color="auto" w:fill="FFFFFF"/>
              <w:spacing w:before="120" w:beforeAutospacing="0" w:after="0" w:afterAutospacing="0"/>
              <w:jc w:val="both"/>
              <w:rPr>
                <w:b/>
                <w:bCs/>
                <w:sz w:val="26"/>
                <w:szCs w:val="26"/>
              </w:rPr>
            </w:pPr>
          </w:p>
        </w:tc>
        <w:tc>
          <w:tcPr>
            <w:tcW w:w="1984" w:type="dxa"/>
          </w:tcPr>
          <w:p w14:paraId="295F4484" w14:textId="0C9168DE" w:rsidR="00823D32" w:rsidRPr="00B816DA" w:rsidRDefault="00823D32" w:rsidP="00554F32">
            <w:pPr>
              <w:spacing w:before="120"/>
              <w:jc w:val="center"/>
              <w:rPr>
                <w:sz w:val="26"/>
                <w:szCs w:val="26"/>
              </w:rPr>
            </w:pPr>
            <w:r w:rsidRPr="00B816DA">
              <w:rPr>
                <w:sz w:val="26"/>
                <w:szCs w:val="26"/>
              </w:rPr>
              <w:t>Sở Văn hóa và Thể thao tỉnh Ninh Bình</w:t>
            </w:r>
          </w:p>
        </w:tc>
        <w:tc>
          <w:tcPr>
            <w:tcW w:w="5670" w:type="dxa"/>
          </w:tcPr>
          <w:p w14:paraId="5E3EAA16" w14:textId="70409943" w:rsidR="00823D32" w:rsidRPr="00D67C35" w:rsidRDefault="00823D32" w:rsidP="00554F32">
            <w:pPr>
              <w:spacing w:before="120"/>
              <w:jc w:val="both"/>
              <w:rPr>
                <w:b/>
                <w:bCs/>
                <w:i/>
                <w:sz w:val="26"/>
                <w:szCs w:val="26"/>
              </w:rPr>
            </w:pPr>
            <w:r w:rsidRPr="00D67C35">
              <w:rPr>
                <w:iCs/>
                <w:sz w:val="26"/>
                <w:szCs w:val="26"/>
              </w:rPr>
              <w:t>Đề nghị</w:t>
            </w:r>
            <w:r w:rsidRPr="00D67C35">
              <w:rPr>
                <w:b/>
                <w:bCs/>
                <w:i/>
                <w:sz w:val="26"/>
                <w:szCs w:val="26"/>
              </w:rPr>
              <w:t xml:space="preserve"> </w:t>
            </w:r>
            <w:r w:rsidRPr="00D67C35">
              <w:rPr>
                <w:sz w:val="26"/>
                <w:szCs w:val="26"/>
              </w:rPr>
              <w:t>có hướng dẫn rõ phương pháp, đối tượng thực hiện khảo sát, đánh giá để bảo đảm tính khả thi.</w:t>
            </w:r>
          </w:p>
        </w:tc>
        <w:tc>
          <w:tcPr>
            <w:tcW w:w="4253" w:type="dxa"/>
            <w:vMerge/>
          </w:tcPr>
          <w:p w14:paraId="6DBC4DDE" w14:textId="77777777" w:rsidR="00823D32" w:rsidRPr="00513E8A" w:rsidRDefault="00823D32" w:rsidP="00554F32">
            <w:pPr>
              <w:spacing w:before="120"/>
              <w:ind w:right="23"/>
              <w:jc w:val="both"/>
              <w:rPr>
                <w:sz w:val="26"/>
                <w:szCs w:val="26"/>
              </w:rPr>
            </w:pPr>
          </w:p>
        </w:tc>
      </w:tr>
      <w:tr w:rsidR="00823D32" w:rsidRPr="00D67C35" w14:paraId="76269DAB" w14:textId="77777777" w:rsidTr="00DB36C5">
        <w:trPr>
          <w:trHeight w:val="772"/>
        </w:trPr>
        <w:tc>
          <w:tcPr>
            <w:tcW w:w="2411" w:type="dxa"/>
            <w:vMerge/>
          </w:tcPr>
          <w:p w14:paraId="2FC9AED9" w14:textId="77777777" w:rsidR="00823D32" w:rsidRPr="00D67C35" w:rsidRDefault="00823D32" w:rsidP="00554F32">
            <w:pPr>
              <w:pStyle w:val="NormalWeb"/>
              <w:shd w:val="clear" w:color="auto" w:fill="FFFFFF"/>
              <w:spacing w:before="120" w:beforeAutospacing="0" w:after="0" w:afterAutospacing="0"/>
              <w:jc w:val="both"/>
              <w:rPr>
                <w:b/>
                <w:bCs/>
                <w:sz w:val="26"/>
                <w:szCs w:val="26"/>
              </w:rPr>
            </w:pPr>
          </w:p>
        </w:tc>
        <w:tc>
          <w:tcPr>
            <w:tcW w:w="1984" w:type="dxa"/>
          </w:tcPr>
          <w:p w14:paraId="58B8B7C4" w14:textId="6D77857F" w:rsidR="00823D32" w:rsidRPr="00B816DA" w:rsidRDefault="00823D32" w:rsidP="00554F32">
            <w:pPr>
              <w:pBdr>
                <w:top w:val="dotted" w:sz="4" w:space="0" w:color="FFFFFF"/>
                <w:left w:val="dotted" w:sz="4" w:space="0" w:color="FFFFFF"/>
                <w:bottom w:val="dotted" w:sz="4" w:space="3" w:color="FFFFFF"/>
                <w:right w:val="dotted" w:sz="4" w:space="0" w:color="FFFFFF"/>
              </w:pBdr>
              <w:shd w:val="clear" w:color="auto" w:fill="FFFFFF"/>
              <w:spacing w:before="120"/>
              <w:jc w:val="center"/>
              <w:rPr>
                <w:sz w:val="26"/>
                <w:szCs w:val="26"/>
              </w:rPr>
            </w:pPr>
            <w:r w:rsidRPr="00B816DA">
              <w:rPr>
                <w:sz w:val="26"/>
                <w:szCs w:val="26"/>
              </w:rPr>
              <w:t>Sở Văn hóa, Thể thao và Du lịch tỉnh Quảng Ninh</w:t>
            </w:r>
          </w:p>
        </w:tc>
        <w:tc>
          <w:tcPr>
            <w:tcW w:w="5670" w:type="dxa"/>
          </w:tcPr>
          <w:p w14:paraId="67458CCD" w14:textId="404E4629" w:rsidR="00823D32" w:rsidRPr="00D67C35" w:rsidRDefault="00823D32" w:rsidP="00554F32">
            <w:pPr>
              <w:pBdr>
                <w:top w:val="dotted" w:sz="4" w:space="0" w:color="FFFFFF"/>
                <w:left w:val="dotted" w:sz="4" w:space="0" w:color="FFFFFF"/>
                <w:bottom w:val="dotted" w:sz="4" w:space="3" w:color="FFFFFF"/>
                <w:right w:val="dotted" w:sz="4" w:space="0" w:color="FFFFFF"/>
              </w:pBdr>
              <w:shd w:val="clear" w:color="auto" w:fill="FFFFFF"/>
              <w:spacing w:before="120"/>
              <w:jc w:val="both"/>
              <w:rPr>
                <w:iCs/>
                <w:sz w:val="26"/>
                <w:szCs w:val="26"/>
              </w:rPr>
            </w:pPr>
            <w:r w:rsidRPr="00D67C35">
              <w:rPr>
                <w:iCs/>
                <w:kern w:val="2"/>
                <w:sz w:val="26"/>
                <w:szCs w:val="26"/>
                <w:lang w:val="vi-VN"/>
                <w14:ligatures w14:val="standardContextual"/>
              </w:rPr>
              <w:t>Khung tiêu chuẩn 1 và 3</w:t>
            </w:r>
            <w:r w:rsidRPr="00D67C35">
              <w:rPr>
                <w:b/>
                <w:bCs/>
                <w:iCs/>
                <w:kern w:val="2"/>
                <w:sz w:val="26"/>
                <w:szCs w:val="26"/>
                <w:lang w:val="vi-VN"/>
                <w14:ligatures w14:val="standardContextual"/>
              </w:rPr>
              <w:t>:</w:t>
            </w:r>
            <w:r w:rsidRPr="00D67C35">
              <w:rPr>
                <w:bCs/>
                <w:iCs/>
                <w:kern w:val="2"/>
                <w:sz w:val="26"/>
                <w:szCs w:val="26"/>
                <w:lang w:val="vi-VN"/>
                <w14:ligatures w14:val="standardContextual"/>
              </w:rPr>
              <w:t xml:space="preserve"> “</w:t>
            </w:r>
            <w:r w:rsidRPr="00D67C35">
              <w:rPr>
                <w:bCs/>
                <w:i/>
                <w:kern w:val="2"/>
                <w:sz w:val="26"/>
                <w:szCs w:val="26"/>
                <w:lang w:val="vi-VN"/>
                <w14:ligatures w14:val="standardContextual"/>
              </w:rPr>
              <w:t>Tỷ lệ hài lòng của người dân....</w:t>
            </w:r>
            <w:r w:rsidRPr="00D67C35">
              <w:rPr>
                <w:bCs/>
                <w:iCs/>
                <w:kern w:val="2"/>
                <w:sz w:val="26"/>
                <w:szCs w:val="26"/>
                <w:lang w:val="vi-VN"/>
                <w14:ligatures w14:val="standardContextual"/>
              </w:rPr>
              <w:t>”</w:t>
            </w:r>
            <w:r w:rsidRPr="00D67C35">
              <w:rPr>
                <w:bCs/>
                <w:iCs/>
                <w:sz w:val="26"/>
                <w:szCs w:val="26"/>
                <w:lang w:val="vi-VN"/>
              </w:rPr>
              <w:t xml:space="preserve">: </w:t>
            </w:r>
            <w:r w:rsidRPr="00D67C35">
              <w:rPr>
                <w:kern w:val="2"/>
                <w:sz w:val="26"/>
                <w:szCs w:val="26"/>
                <w:lang w:val="vi-VN"/>
                <w14:ligatures w14:val="standardContextual"/>
              </w:rPr>
              <w:t>Đề nghị đơn vị chủ trì soạn thảo xem xét bổ sung vào dự thảo hướng dẫn rõ hơn về phương pháp đo lường, đánh giá tỷ lệ “</w:t>
            </w:r>
            <w:r w:rsidRPr="00D67C35">
              <w:rPr>
                <w:bCs/>
                <w:i/>
                <w:kern w:val="2"/>
                <w:sz w:val="26"/>
                <w:szCs w:val="26"/>
                <w:lang w:val="vi-VN"/>
                <w14:ligatures w14:val="standardContextual"/>
              </w:rPr>
              <w:t>hài lòng của người dân</w:t>
            </w:r>
            <w:r w:rsidRPr="00D67C35">
              <w:rPr>
                <w:kern w:val="2"/>
                <w:sz w:val="26"/>
                <w:szCs w:val="26"/>
                <w:lang w:val="vi-VN"/>
                <w14:ligatures w14:val="standardContextual"/>
              </w:rPr>
              <w:t>” để tránh việc đánh giá cảm tính, hình thức</w:t>
            </w:r>
            <w:r w:rsidRPr="00D67C35">
              <w:rPr>
                <w:i/>
                <w:kern w:val="2"/>
                <w:sz w:val="26"/>
                <w:szCs w:val="26"/>
                <w:lang w:val="vi-VN"/>
                <w14:ligatures w14:val="standardContextual"/>
              </w:rPr>
              <w:t>.</w:t>
            </w:r>
          </w:p>
        </w:tc>
        <w:tc>
          <w:tcPr>
            <w:tcW w:w="4253" w:type="dxa"/>
            <w:vMerge/>
          </w:tcPr>
          <w:p w14:paraId="57ABD566" w14:textId="77777777" w:rsidR="00823D32" w:rsidRPr="00513E8A" w:rsidRDefault="00823D32" w:rsidP="00554F32">
            <w:pPr>
              <w:spacing w:before="120"/>
              <w:ind w:right="23"/>
              <w:jc w:val="both"/>
              <w:rPr>
                <w:sz w:val="26"/>
                <w:szCs w:val="26"/>
              </w:rPr>
            </w:pPr>
          </w:p>
        </w:tc>
      </w:tr>
      <w:tr w:rsidR="00823D32" w:rsidRPr="00D67C35" w14:paraId="517B54ED" w14:textId="77777777" w:rsidTr="00DB36C5">
        <w:trPr>
          <w:trHeight w:val="772"/>
        </w:trPr>
        <w:tc>
          <w:tcPr>
            <w:tcW w:w="2411" w:type="dxa"/>
            <w:vMerge/>
          </w:tcPr>
          <w:p w14:paraId="2F75CBFF" w14:textId="77777777" w:rsidR="00823D32" w:rsidRPr="00D67C35" w:rsidRDefault="00823D32" w:rsidP="00554F32">
            <w:pPr>
              <w:pStyle w:val="NormalWeb"/>
              <w:shd w:val="clear" w:color="auto" w:fill="FFFFFF"/>
              <w:spacing w:before="120" w:beforeAutospacing="0" w:after="0" w:afterAutospacing="0"/>
              <w:jc w:val="both"/>
              <w:rPr>
                <w:b/>
                <w:bCs/>
                <w:sz w:val="26"/>
                <w:szCs w:val="26"/>
              </w:rPr>
            </w:pPr>
          </w:p>
        </w:tc>
        <w:tc>
          <w:tcPr>
            <w:tcW w:w="1984" w:type="dxa"/>
          </w:tcPr>
          <w:p w14:paraId="4F3D18D2" w14:textId="1594D9D4" w:rsidR="00823D32" w:rsidRPr="00B816DA" w:rsidRDefault="00823D32" w:rsidP="00554F32">
            <w:pPr>
              <w:pBdr>
                <w:top w:val="dotted" w:sz="4" w:space="0" w:color="FFFFFF"/>
                <w:left w:val="dotted" w:sz="4" w:space="0" w:color="FFFFFF"/>
                <w:bottom w:val="dotted" w:sz="4" w:space="3" w:color="FFFFFF"/>
                <w:right w:val="dotted" w:sz="4" w:space="0" w:color="FFFFFF"/>
              </w:pBdr>
              <w:shd w:val="clear" w:color="auto" w:fill="FFFFFF"/>
              <w:spacing w:before="120"/>
              <w:jc w:val="center"/>
              <w:rPr>
                <w:iCs/>
                <w:sz w:val="26"/>
                <w:szCs w:val="26"/>
              </w:rPr>
            </w:pPr>
            <w:r w:rsidRPr="00B816DA">
              <w:rPr>
                <w:iCs/>
                <w:sz w:val="26"/>
                <w:szCs w:val="26"/>
              </w:rPr>
              <w:t xml:space="preserve">Sở Văn hóa, </w:t>
            </w:r>
            <w:r>
              <w:rPr>
                <w:iCs/>
                <w:sz w:val="26"/>
                <w:szCs w:val="26"/>
              </w:rPr>
              <w:t xml:space="preserve"> </w:t>
            </w:r>
            <w:r w:rsidRPr="00B816DA">
              <w:rPr>
                <w:iCs/>
                <w:sz w:val="26"/>
                <w:szCs w:val="26"/>
              </w:rPr>
              <w:t xml:space="preserve">Thể thao và </w:t>
            </w:r>
            <w:r>
              <w:rPr>
                <w:iCs/>
                <w:sz w:val="26"/>
                <w:szCs w:val="26"/>
              </w:rPr>
              <w:t xml:space="preserve">   </w:t>
            </w:r>
            <w:r w:rsidRPr="00B816DA">
              <w:rPr>
                <w:iCs/>
                <w:sz w:val="26"/>
                <w:szCs w:val="26"/>
              </w:rPr>
              <w:t>Du lịch tỉnh Tuyên Quang</w:t>
            </w:r>
          </w:p>
        </w:tc>
        <w:tc>
          <w:tcPr>
            <w:tcW w:w="5670" w:type="dxa"/>
          </w:tcPr>
          <w:p w14:paraId="551FCDFA" w14:textId="5803FAB4" w:rsidR="00823D32" w:rsidRPr="00D67C35" w:rsidRDefault="00823D32" w:rsidP="00554F32">
            <w:pPr>
              <w:pBdr>
                <w:top w:val="dotted" w:sz="4" w:space="0" w:color="FFFFFF"/>
                <w:left w:val="dotted" w:sz="4" w:space="0" w:color="FFFFFF"/>
                <w:bottom w:val="dotted" w:sz="4" w:space="3" w:color="FFFFFF"/>
                <w:right w:val="dotted" w:sz="4" w:space="0" w:color="FFFFFF"/>
              </w:pBdr>
              <w:shd w:val="clear" w:color="auto" w:fill="FFFFFF"/>
              <w:spacing w:before="120"/>
              <w:jc w:val="both"/>
              <w:rPr>
                <w:b/>
                <w:bCs/>
                <w:i/>
                <w:sz w:val="26"/>
                <w:szCs w:val="26"/>
              </w:rPr>
            </w:pPr>
            <w:r w:rsidRPr="00D67C35">
              <w:rPr>
                <w:sz w:val="26"/>
                <w:szCs w:val="26"/>
              </w:rPr>
              <w:t>Đề nghị sửa thành: "Khoản 1. Sự hài lòng của tổ chức, cá nhân đối với kết quả giải quyết thủ tục hành chính, cung ứng dịch vụ công và tinh thần, thái độ phục vụ của cán bộ, công chức, viên chức.".</w:t>
            </w:r>
          </w:p>
        </w:tc>
        <w:tc>
          <w:tcPr>
            <w:tcW w:w="4253" w:type="dxa"/>
            <w:vMerge/>
          </w:tcPr>
          <w:p w14:paraId="38813FDA" w14:textId="77777777" w:rsidR="00823D32" w:rsidRPr="00513E8A" w:rsidRDefault="00823D32" w:rsidP="00554F32">
            <w:pPr>
              <w:spacing w:before="120"/>
              <w:ind w:right="23"/>
              <w:jc w:val="both"/>
              <w:rPr>
                <w:sz w:val="26"/>
                <w:szCs w:val="26"/>
              </w:rPr>
            </w:pPr>
          </w:p>
        </w:tc>
      </w:tr>
      <w:tr w:rsidR="00823D32" w:rsidRPr="00D67C35" w14:paraId="1DA56F88" w14:textId="77777777" w:rsidTr="00DB36C5">
        <w:trPr>
          <w:trHeight w:val="772"/>
        </w:trPr>
        <w:tc>
          <w:tcPr>
            <w:tcW w:w="2411" w:type="dxa"/>
            <w:vMerge/>
          </w:tcPr>
          <w:p w14:paraId="370054C9" w14:textId="77777777" w:rsidR="00823D32" w:rsidRPr="00D67C35" w:rsidRDefault="00823D32" w:rsidP="00A2328C">
            <w:pPr>
              <w:pStyle w:val="NormalWeb"/>
              <w:shd w:val="clear" w:color="auto" w:fill="FFFFFF"/>
              <w:spacing w:before="120" w:beforeAutospacing="0" w:after="0" w:afterAutospacing="0"/>
              <w:jc w:val="both"/>
              <w:rPr>
                <w:b/>
                <w:bCs/>
                <w:sz w:val="26"/>
                <w:szCs w:val="26"/>
              </w:rPr>
            </w:pPr>
          </w:p>
        </w:tc>
        <w:tc>
          <w:tcPr>
            <w:tcW w:w="1984" w:type="dxa"/>
          </w:tcPr>
          <w:p w14:paraId="22C1784A" w14:textId="097AEB6B" w:rsidR="00823D32" w:rsidRPr="00B816DA" w:rsidRDefault="00823D32" w:rsidP="00A2328C">
            <w:pPr>
              <w:pBdr>
                <w:top w:val="dotted" w:sz="4" w:space="0" w:color="FFFFFF"/>
                <w:left w:val="dotted" w:sz="4" w:space="0" w:color="FFFFFF"/>
                <w:bottom w:val="dotted" w:sz="4" w:space="3" w:color="FFFFFF"/>
                <w:right w:val="dotted" w:sz="4" w:space="0" w:color="FFFFFF"/>
              </w:pBdr>
              <w:shd w:val="clear" w:color="auto" w:fill="FFFFFF"/>
              <w:spacing w:before="120"/>
              <w:jc w:val="center"/>
              <w:rPr>
                <w:iCs/>
                <w:sz w:val="26"/>
                <w:szCs w:val="26"/>
              </w:rPr>
            </w:pPr>
            <w:r w:rsidRPr="00B816DA">
              <w:rPr>
                <w:sz w:val="26"/>
                <w:szCs w:val="26"/>
              </w:rPr>
              <w:t>Sở Văn hóa và Thể thao thành phố Hải Phòng</w:t>
            </w:r>
          </w:p>
        </w:tc>
        <w:tc>
          <w:tcPr>
            <w:tcW w:w="5670" w:type="dxa"/>
          </w:tcPr>
          <w:p w14:paraId="73307D7B" w14:textId="4BA62A42" w:rsidR="00823D32" w:rsidRPr="00D67C35" w:rsidRDefault="00823D32" w:rsidP="00A2328C">
            <w:pPr>
              <w:pBdr>
                <w:top w:val="dotted" w:sz="4" w:space="0" w:color="FFFFFF"/>
                <w:left w:val="dotted" w:sz="4" w:space="0" w:color="FFFFFF"/>
                <w:bottom w:val="dotted" w:sz="4" w:space="3" w:color="FFFFFF"/>
                <w:right w:val="dotted" w:sz="4" w:space="0" w:color="FFFFFF"/>
              </w:pBdr>
              <w:shd w:val="clear" w:color="auto" w:fill="FFFFFF"/>
              <w:spacing w:before="120"/>
              <w:jc w:val="both"/>
              <w:rPr>
                <w:sz w:val="26"/>
                <w:szCs w:val="26"/>
              </w:rPr>
            </w:pPr>
            <w:r w:rsidRPr="00D67C35">
              <w:rPr>
                <w:sz w:val="26"/>
                <w:szCs w:val="26"/>
              </w:rPr>
              <w:t>Đây là nội dung mới, tuy nhiên, dự thảo chưa quy định cụ thể phương pháp đo lường, nguồn dữ liệu, đối tượng khảo sát, tần suất đánh giá cũng như cách xác định tỷ lệ hài lòng đối với từng tiêu chí. Đề nghị cơ quan soạn thảo nghiên cứu bổ sung quy định hoặc hướng dẫn cụ thể về các nội dung nêu trên nhằm bảo đảm tính thống nhất, khách quan trong quá trình tổ chức thực hiện; đồng thời ưu tiên sử dụng kết quả từ các cuộc điều tra, khảo sát hoặc cơ sở dữ liệu do cơ quan nhà nước có thẩm quyền thực hiện, hạn chế phát sinh thêm hoạt động khảo sát riêng ở địa phương, tránh làm tăng khối lượng công việc và chi phí thực hiện tại cơ sở.</w:t>
            </w:r>
          </w:p>
        </w:tc>
        <w:tc>
          <w:tcPr>
            <w:tcW w:w="4253" w:type="dxa"/>
            <w:vMerge/>
          </w:tcPr>
          <w:p w14:paraId="264AC648" w14:textId="77777777" w:rsidR="00823D32" w:rsidRPr="00513E8A" w:rsidRDefault="00823D32" w:rsidP="00A2328C">
            <w:pPr>
              <w:spacing w:before="120"/>
              <w:ind w:right="23"/>
              <w:jc w:val="both"/>
              <w:rPr>
                <w:sz w:val="26"/>
                <w:szCs w:val="26"/>
              </w:rPr>
            </w:pPr>
          </w:p>
        </w:tc>
      </w:tr>
      <w:tr w:rsidR="000A06A0" w:rsidRPr="00D67C35" w14:paraId="1E58A2A4" w14:textId="77777777" w:rsidTr="00DB36C5">
        <w:tc>
          <w:tcPr>
            <w:tcW w:w="2411" w:type="dxa"/>
            <w:vMerge w:val="restart"/>
          </w:tcPr>
          <w:p w14:paraId="3FB4C7FA" w14:textId="7D62C576" w:rsidR="000A06A0" w:rsidRPr="00D67C35" w:rsidRDefault="000A06A0" w:rsidP="00554F32">
            <w:pPr>
              <w:pStyle w:val="NormalWeb"/>
              <w:shd w:val="clear" w:color="auto" w:fill="FFFFFF"/>
              <w:spacing w:before="120" w:beforeAutospacing="0" w:after="0" w:afterAutospacing="0"/>
              <w:jc w:val="both"/>
              <w:rPr>
                <w:b/>
                <w:bCs/>
                <w:sz w:val="26"/>
                <w:szCs w:val="26"/>
              </w:rPr>
            </w:pPr>
            <w:r w:rsidRPr="00D67C35">
              <w:rPr>
                <w:b/>
                <w:bCs/>
                <w:sz w:val="26"/>
                <w:szCs w:val="26"/>
              </w:rPr>
              <w:lastRenderedPageBreak/>
              <w:t>2. Sự đồng thuận, đánh giá cao của cộng đồng dân cư đối với bảo đảm quyền làm chủ thể của người dân trong đời sống văn hóa.</w:t>
            </w:r>
          </w:p>
        </w:tc>
        <w:tc>
          <w:tcPr>
            <w:tcW w:w="1984" w:type="dxa"/>
          </w:tcPr>
          <w:p w14:paraId="4B9F3C47" w14:textId="7E80AFDA" w:rsidR="000A06A0" w:rsidRPr="00B816DA" w:rsidRDefault="000A06A0" w:rsidP="00554F32">
            <w:pPr>
              <w:spacing w:before="120"/>
              <w:jc w:val="center"/>
              <w:rPr>
                <w:iCs/>
                <w:sz w:val="26"/>
                <w:szCs w:val="26"/>
              </w:rPr>
            </w:pPr>
            <w:r w:rsidRPr="00B816DA">
              <w:rPr>
                <w:iCs/>
                <w:sz w:val="26"/>
                <w:szCs w:val="26"/>
              </w:rPr>
              <w:t xml:space="preserve">Sở Văn hóa, </w:t>
            </w:r>
            <w:r>
              <w:rPr>
                <w:iCs/>
                <w:sz w:val="26"/>
                <w:szCs w:val="26"/>
              </w:rPr>
              <w:t xml:space="preserve"> </w:t>
            </w:r>
            <w:r w:rsidRPr="00B816DA">
              <w:rPr>
                <w:iCs/>
                <w:sz w:val="26"/>
                <w:szCs w:val="26"/>
              </w:rPr>
              <w:t xml:space="preserve">Thể thao và </w:t>
            </w:r>
            <w:r>
              <w:rPr>
                <w:iCs/>
                <w:sz w:val="26"/>
                <w:szCs w:val="26"/>
              </w:rPr>
              <w:t xml:space="preserve">   </w:t>
            </w:r>
            <w:r w:rsidRPr="00B816DA">
              <w:rPr>
                <w:iCs/>
                <w:sz w:val="26"/>
                <w:szCs w:val="26"/>
              </w:rPr>
              <w:t>Du lịch tỉnh Tuyên Quang</w:t>
            </w:r>
          </w:p>
        </w:tc>
        <w:tc>
          <w:tcPr>
            <w:tcW w:w="5670" w:type="dxa"/>
          </w:tcPr>
          <w:p w14:paraId="15689822" w14:textId="1354EC07" w:rsidR="000A06A0" w:rsidRPr="00D67C35" w:rsidRDefault="000A06A0" w:rsidP="00554F32">
            <w:pPr>
              <w:spacing w:before="120"/>
              <w:jc w:val="both"/>
              <w:rPr>
                <w:sz w:val="26"/>
                <w:szCs w:val="26"/>
              </w:rPr>
            </w:pPr>
            <w:r w:rsidRPr="00D67C35">
              <w:rPr>
                <w:sz w:val="26"/>
                <w:szCs w:val="26"/>
              </w:rPr>
              <w:t>Đề nghị sửa thành: "Sự đồng thuận, đánh giá cao của cộng đồng dân cư đối với việc bảo đảm vai trò chủ thể của người dân trong đời sống văn hóa."</w:t>
            </w:r>
          </w:p>
        </w:tc>
        <w:tc>
          <w:tcPr>
            <w:tcW w:w="4253" w:type="dxa"/>
            <w:vMerge w:val="restart"/>
          </w:tcPr>
          <w:p w14:paraId="03423785" w14:textId="16355DCC" w:rsidR="000A06A0" w:rsidRPr="00513E8A" w:rsidRDefault="001F4FBB" w:rsidP="00554F32">
            <w:pPr>
              <w:spacing w:before="120"/>
              <w:ind w:right="23"/>
              <w:jc w:val="both"/>
              <w:rPr>
                <w:sz w:val="26"/>
                <w:szCs w:val="26"/>
              </w:rPr>
            </w:pPr>
            <w:r w:rsidRPr="00513E8A">
              <w:rPr>
                <w:rStyle w:val="Strong"/>
                <w:sz w:val="26"/>
                <w:szCs w:val="26"/>
              </w:rPr>
              <w:t>Tiếp thu.</w:t>
            </w:r>
            <w:r w:rsidRPr="00513E8A">
              <w:rPr>
                <w:sz w:val="26"/>
                <w:szCs w:val="26"/>
              </w:rPr>
              <w:t xml:space="preserve"> Khung tiêu chuẩn được chỉnh lý để xác định chủ thể đánh giá là “tổ chức, cá nhân” và đối tượng đánh giá là hoạt động của chính quyền địa phương, bảo đảm thống nhất với điểm e khoản 1 Điều 29 Luật Thi đua, khen thưởng. Cụ thể chỉnh sửa như sau: </w:t>
            </w:r>
            <w:r w:rsidRPr="00513E8A">
              <w:rPr>
                <w:i/>
                <w:iCs/>
                <w:sz w:val="26"/>
                <w:szCs w:val="26"/>
              </w:rPr>
              <w:t>“2. Tỷ lệ hài lòng của tổ chức, cá nhân đối với việc thực hiện dân chủ ở cơ sở, bảo đảm quyền tham gia, đóng góp ý kiến và giám sát hoạt động của chính quyền địa phương”</w:t>
            </w:r>
          </w:p>
        </w:tc>
      </w:tr>
      <w:tr w:rsidR="000A06A0" w:rsidRPr="00D67C35" w14:paraId="13A1EAD7" w14:textId="77777777" w:rsidTr="00DB36C5">
        <w:tc>
          <w:tcPr>
            <w:tcW w:w="2411" w:type="dxa"/>
            <w:vMerge/>
          </w:tcPr>
          <w:p w14:paraId="763ACCBB" w14:textId="77777777" w:rsidR="000A06A0" w:rsidRPr="00D67C35" w:rsidRDefault="000A06A0" w:rsidP="00554F32">
            <w:pPr>
              <w:pStyle w:val="NormalWeb"/>
              <w:shd w:val="clear" w:color="auto" w:fill="FFFFFF"/>
              <w:spacing w:before="120" w:beforeAutospacing="0" w:after="0" w:afterAutospacing="0"/>
              <w:jc w:val="both"/>
              <w:rPr>
                <w:b/>
                <w:bCs/>
                <w:sz w:val="26"/>
                <w:szCs w:val="26"/>
              </w:rPr>
            </w:pPr>
          </w:p>
        </w:tc>
        <w:tc>
          <w:tcPr>
            <w:tcW w:w="1984" w:type="dxa"/>
          </w:tcPr>
          <w:p w14:paraId="48CD20DD" w14:textId="10A7FAEE" w:rsidR="000A06A0" w:rsidRPr="00B816DA" w:rsidRDefault="000A06A0" w:rsidP="00554F32">
            <w:pPr>
              <w:spacing w:before="120"/>
              <w:jc w:val="center"/>
              <w:rPr>
                <w:iCs/>
                <w:sz w:val="26"/>
                <w:szCs w:val="26"/>
              </w:rPr>
            </w:pPr>
            <w:r>
              <w:rPr>
                <w:iCs/>
                <w:sz w:val="26"/>
                <w:szCs w:val="26"/>
              </w:rPr>
              <w:t>Vụ Pháp chế</w:t>
            </w:r>
          </w:p>
        </w:tc>
        <w:tc>
          <w:tcPr>
            <w:tcW w:w="5670" w:type="dxa"/>
          </w:tcPr>
          <w:p w14:paraId="00728C97" w14:textId="35C05EC0" w:rsidR="000A06A0" w:rsidRPr="00D67C35" w:rsidRDefault="000A06A0" w:rsidP="00E5271D">
            <w:pPr>
              <w:spacing w:before="120"/>
              <w:jc w:val="both"/>
              <w:rPr>
                <w:sz w:val="26"/>
                <w:szCs w:val="26"/>
              </w:rPr>
            </w:pPr>
            <w:r w:rsidRPr="00E5271D">
              <w:rPr>
                <w:sz w:val="26"/>
                <w:szCs w:val="26"/>
              </w:rPr>
              <w:t>Mục VI.2 Phụ lục III dự thảo Nghị định quy định: “Sự đồng thuận, đánh giá</w:t>
            </w:r>
            <w:r>
              <w:rPr>
                <w:sz w:val="26"/>
                <w:szCs w:val="26"/>
              </w:rPr>
              <w:t xml:space="preserve"> </w:t>
            </w:r>
            <w:r w:rsidRPr="00E5271D">
              <w:rPr>
                <w:sz w:val="26"/>
                <w:szCs w:val="26"/>
              </w:rPr>
              <w:t>cao của cộng đồng dân cư đối với bảo đảm quyền làm chủ thể của người dân trong</w:t>
            </w:r>
            <w:r>
              <w:rPr>
                <w:sz w:val="26"/>
                <w:szCs w:val="26"/>
              </w:rPr>
              <w:t xml:space="preserve"> </w:t>
            </w:r>
            <w:r w:rsidRPr="00E5271D">
              <w:rPr>
                <w:sz w:val="26"/>
                <w:szCs w:val="26"/>
              </w:rPr>
              <w:t>đời sống văn hóa.” chưa thống nhất với điểm e khoản 1 Điều 29 Luật Thi đua, khen</w:t>
            </w:r>
            <w:r>
              <w:rPr>
                <w:sz w:val="26"/>
                <w:szCs w:val="26"/>
              </w:rPr>
              <w:t xml:space="preserve"> </w:t>
            </w:r>
            <w:r w:rsidRPr="00E5271D">
              <w:rPr>
                <w:sz w:val="26"/>
                <w:szCs w:val="26"/>
              </w:rPr>
              <w:t>thưởng số 06/2022/QH15 được sửa đổi bởi Luật số 06/2026/QH16: “Sự hài lòng của</w:t>
            </w:r>
            <w:r>
              <w:rPr>
                <w:sz w:val="26"/>
                <w:szCs w:val="26"/>
              </w:rPr>
              <w:t xml:space="preserve"> </w:t>
            </w:r>
            <w:r w:rsidRPr="00E5271D">
              <w:rPr>
                <w:sz w:val="26"/>
                <w:szCs w:val="26"/>
              </w:rPr>
              <w:t>tổ chức, cá nhân đối với hoạt động của chính quyền địa phương”. Theo Luật số</w:t>
            </w:r>
            <w:r>
              <w:rPr>
                <w:sz w:val="26"/>
                <w:szCs w:val="26"/>
              </w:rPr>
              <w:t xml:space="preserve"> </w:t>
            </w:r>
            <w:r w:rsidRPr="00E5271D">
              <w:rPr>
                <w:sz w:val="26"/>
                <w:szCs w:val="26"/>
              </w:rPr>
              <w:t>06/2026/QH16, chủ thể đánh giá là tổ chức, cá nhân (rộng, có thể là doanh nghiệp, cơ</w:t>
            </w:r>
            <w:r>
              <w:rPr>
                <w:sz w:val="26"/>
                <w:szCs w:val="26"/>
              </w:rPr>
              <w:t xml:space="preserve"> </w:t>
            </w:r>
            <w:r w:rsidRPr="00E5271D">
              <w:rPr>
                <w:sz w:val="26"/>
                <w:szCs w:val="26"/>
              </w:rPr>
              <w:t>quan, người dân...); đối tượng đánh giá là hoạt động của chính quyền địa phương.</w:t>
            </w:r>
          </w:p>
        </w:tc>
        <w:tc>
          <w:tcPr>
            <w:tcW w:w="4253" w:type="dxa"/>
            <w:vMerge/>
          </w:tcPr>
          <w:p w14:paraId="45882937" w14:textId="77777777" w:rsidR="000A06A0" w:rsidRPr="00513E8A" w:rsidRDefault="000A06A0" w:rsidP="00554F32">
            <w:pPr>
              <w:spacing w:before="120"/>
              <w:ind w:right="23"/>
              <w:jc w:val="both"/>
              <w:rPr>
                <w:sz w:val="26"/>
                <w:szCs w:val="26"/>
              </w:rPr>
            </w:pPr>
          </w:p>
        </w:tc>
      </w:tr>
      <w:tr w:rsidR="001C3E2C" w:rsidRPr="00D67C35" w14:paraId="085757F5" w14:textId="77777777" w:rsidTr="00DB36C5">
        <w:tc>
          <w:tcPr>
            <w:tcW w:w="2411" w:type="dxa"/>
            <w:vMerge w:val="restart"/>
          </w:tcPr>
          <w:p w14:paraId="6EE3F64D" w14:textId="513E3F78" w:rsidR="001C3E2C" w:rsidRPr="00D67C35" w:rsidRDefault="001C3E2C" w:rsidP="00554F32">
            <w:pPr>
              <w:pStyle w:val="NormalWeb"/>
              <w:shd w:val="clear" w:color="auto" w:fill="FFFFFF"/>
              <w:spacing w:before="120" w:beforeAutospacing="0" w:after="0" w:afterAutospacing="0"/>
              <w:jc w:val="both"/>
              <w:rPr>
                <w:b/>
                <w:bCs/>
                <w:sz w:val="26"/>
                <w:szCs w:val="26"/>
              </w:rPr>
            </w:pPr>
            <w:r w:rsidRPr="00D67C35">
              <w:rPr>
                <w:b/>
                <w:bCs/>
                <w:sz w:val="26"/>
                <w:szCs w:val="26"/>
              </w:rPr>
              <w:t xml:space="preserve">3. Tỷ lệ hài lòng của người dân đối với kết quả công tác quản lý nhà nước về bảo vệ môi trường sinh thái, xây dựng cảnh quan sáng - xanh - sạch - đẹp và bảo đảm an ninh, </w:t>
            </w:r>
            <w:r w:rsidRPr="00D67C35">
              <w:rPr>
                <w:b/>
                <w:bCs/>
                <w:sz w:val="26"/>
                <w:szCs w:val="26"/>
              </w:rPr>
              <w:lastRenderedPageBreak/>
              <w:t>an toàn xã hội trên địa bàn.</w:t>
            </w:r>
          </w:p>
        </w:tc>
        <w:tc>
          <w:tcPr>
            <w:tcW w:w="1984" w:type="dxa"/>
          </w:tcPr>
          <w:p w14:paraId="205A36E0" w14:textId="026F05F1" w:rsidR="001C3E2C" w:rsidRPr="00B816DA" w:rsidRDefault="001C3E2C" w:rsidP="00554F32">
            <w:pPr>
              <w:spacing w:before="120"/>
              <w:jc w:val="center"/>
              <w:rPr>
                <w:iCs/>
                <w:sz w:val="26"/>
                <w:szCs w:val="26"/>
              </w:rPr>
            </w:pPr>
            <w:r w:rsidRPr="00B816DA">
              <w:rPr>
                <w:iCs/>
                <w:sz w:val="26"/>
                <w:szCs w:val="26"/>
              </w:rPr>
              <w:lastRenderedPageBreak/>
              <w:t>Sở Văn hóa, Thể thao và Du lịch tỉnh Nghệ An</w:t>
            </w:r>
          </w:p>
        </w:tc>
        <w:tc>
          <w:tcPr>
            <w:tcW w:w="5670" w:type="dxa"/>
          </w:tcPr>
          <w:p w14:paraId="3A6CDCF0" w14:textId="544A8A38" w:rsidR="001C3E2C" w:rsidRPr="00D67C35" w:rsidRDefault="001C3E2C" w:rsidP="00554F32">
            <w:pPr>
              <w:spacing w:before="120"/>
              <w:jc w:val="both"/>
              <w:rPr>
                <w:sz w:val="26"/>
                <w:szCs w:val="26"/>
              </w:rPr>
            </w:pPr>
            <w:r w:rsidRPr="00D67C35">
              <w:rPr>
                <w:sz w:val="26"/>
                <w:szCs w:val="26"/>
              </w:rPr>
              <w:t>Đề nghị cân nhắc việc bổ sung các tiêu chí này. Trường hợp vẫn giữ, cần quy định rõ phương pháp, công cụ và căn cứ đánh giá (ví dụ: điều tra xã hội học, lấy ý kiến người dân, đánh giá trực tuyến hoặc phương pháp khác) nhằm bảo đảm tính khách quan, thống nhất và khả thi trong quá trình tổ chức thực hiện.</w:t>
            </w:r>
          </w:p>
        </w:tc>
        <w:tc>
          <w:tcPr>
            <w:tcW w:w="4253" w:type="dxa"/>
            <w:vMerge w:val="restart"/>
          </w:tcPr>
          <w:p w14:paraId="5C1814D5" w14:textId="7ABF636E" w:rsidR="00964F9E" w:rsidRPr="00513E8A" w:rsidRDefault="001C3E2C" w:rsidP="00964F9E">
            <w:pPr>
              <w:spacing w:before="120"/>
              <w:ind w:right="23"/>
              <w:jc w:val="both"/>
              <w:rPr>
                <w:i/>
                <w:iCs/>
                <w:sz w:val="26"/>
                <w:szCs w:val="26"/>
              </w:rPr>
            </w:pPr>
            <w:r w:rsidRPr="00513E8A">
              <w:rPr>
                <w:rStyle w:val="Strong"/>
                <w:sz w:val="26"/>
                <w:szCs w:val="26"/>
              </w:rPr>
              <w:t>Tiếp thu.</w:t>
            </w:r>
            <w:r w:rsidRPr="00513E8A">
              <w:rPr>
                <w:sz w:val="26"/>
                <w:szCs w:val="26"/>
              </w:rPr>
              <w:t xml:space="preserve"> Khung tiêu chuẩn được tách thành hai nội dung độc lập. Việc chỉnh lý tạo thuận lợi trong lựa chọn nguồn dữ liệu, tổ chức đánh giá và xác định trách nhiệm của cơ quan có liên quan. Cụ thể: </w:t>
            </w:r>
            <w:r w:rsidR="00964F9E" w:rsidRPr="00513E8A">
              <w:rPr>
                <w:i/>
                <w:iCs/>
                <w:sz w:val="26"/>
                <w:szCs w:val="26"/>
              </w:rPr>
              <w:t>“3. Tỷ lệ hài lòng của tổ chức, cá nhân đối với kết quả quản lý nhà nước về bảo vệ môi trường và xây dựng cảnh quan xanh - sạch - đẹp trên địa bàn.</w:t>
            </w:r>
          </w:p>
          <w:p w14:paraId="1A13E57B" w14:textId="17AB86F7" w:rsidR="001C3E2C" w:rsidRPr="00513E8A" w:rsidRDefault="00964F9E" w:rsidP="00964F9E">
            <w:pPr>
              <w:spacing w:before="120"/>
              <w:ind w:right="23"/>
              <w:jc w:val="both"/>
              <w:rPr>
                <w:sz w:val="26"/>
                <w:szCs w:val="26"/>
              </w:rPr>
            </w:pPr>
            <w:r w:rsidRPr="00513E8A">
              <w:rPr>
                <w:i/>
                <w:iCs/>
                <w:sz w:val="26"/>
                <w:szCs w:val="26"/>
              </w:rPr>
              <w:lastRenderedPageBreak/>
              <w:t>4. Tỷ lệ hài lòng của tổ chức, cá nhân đối với kết quả bảo đảm an ninh, trật tự, an toàn xã hội trên địa bàn.”</w:t>
            </w:r>
          </w:p>
        </w:tc>
      </w:tr>
      <w:tr w:rsidR="001C3E2C" w:rsidRPr="00D67C35" w14:paraId="139EF966" w14:textId="77777777" w:rsidTr="00DB36C5">
        <w:tc>
          <w:tcPr>
            <w:tcW w:w="2411" w:type="dxa"/>
            <w:vMerge/>
          </w:tcPr>
          <w:p w14:paraId="7CA4D5AE" w14:textId="77777777" w:rsidR="001C3E2C" w:rsidRPr="00D67C35" w:rsidRDefault="001C3E2C" w:rsidP="00554F32">
            <w:pPr>
              <w:pStyle w:val="NormalWeb"/>
              <w:shd w:val="clear" w:color="auto" w:fill="FFFFFF"/>
              <w:spacing w:before="120" w:beforeAutospacing="0" w:after="0" w:afterAutospacing="0"/>
              <w:jc w:val="both"/>
              <w:rPr>
                <w:b/>
                <w:bCs/>
                <w:sz w:val="26"/>
                <w:szCs w:val="26"/>
              </w:rPr>
            </w:pPr>
          </w:p>
        </w:tc>
        <w:tc>
          <w:tcPr>
            <w:tcW w:w="1984" w:type="dxa"/>
          </w:tcPr>
          <w:p w14:paraId="5AA67D2E" w14:textId="2F92619D" w:rsidR="001C3E2C" w:rsidRPr="00B816DA" w:rsidRDefault="001C3E2C" w:rsidP="00554F32">
            <w:pPr>
              <w:spacing w:before="120"/>
              <w:jc w:val="center"/>
              <w:rPr>
                <w:iCs/>
                <w:sz w:val="26"/>
                <w:szCs w:val="26"/>
              </w:rPr>
            </w:pPr>
            <w:r>
              <w:rPr>
                <w:iCs/>
                <w:sz w:val="26"/>
                <w:szCs w:val="26"/>
              </w:rPr>
              <w:t>Vụ Pháp chế</w:t>
            </w:r>
          </w:p>
        </w:tc>
        <w:tc>
          <w:tcPr>
            <w:tcW w:w="5670" w:type="dxa"/>
          </w:tcPr>
          <w:p w14:paraId="401D290D" w14:textId="3C05CA2F" w:rsidR="001C3E2C" w:rsidRPr="00D67C35" w:rsidRDefault="001C3E2C" w:rsidP="00ED4EC9">
            <w:pPr>
              <w:spacing w:before="120"/>
              <w:jc w:val="both"/>
              <w:rPr>
                <w:sz w:val="26"/>
                <w:szCs w:val="26"/>
              </w:rPr>
            </w:pPr>
            <w:r w:rsidRPr="00ED4EC9">
              <w:rPr>
                <w:sz w:val="26"/>
                <w:szCs w:val="26"/>
              </w:rPr>
              <w:t>Dự</w:t>
            </w:r>
            <w:r>
              <w:rPr>
                <w:sz w:val="26"/>
                <w:szCs w:val="26"/>
              </w:rPr>
              <w:t xml:space="preserve"> </w:t>
            </w:r>
            <w:r w:rsidRPr="00ED4EC9">
              <w:rPr>
                <w:sz w:val="26"/>
                <w:szCs w:val="26"/>
              </w:rPr>
              <w:t>thảo gộp quá nhiều lĩnh vực vào một tỷ lệ hài lòng; khó khảo sát và khó xác định cơ</w:t>
            </w:r>
            <w:r>
              <w:rPr>
                <w:sz w:val="26"/>
                <w:szCs w:val="26"/>
              </w:rPr>
              <w:t xml:space="preserve"> </w:t>
            </w:r>
            <w:r w:rsidRPr="00ED4EC9">
              <w:rPr>
                <w:sz w:val="26"/>
                <w:szCs w:val="26"/>
              </w:rPr>
              <w:t>quan chịu trách nhiệm.</w:t>
            </w:r>
          </w:p>
        </w:tc>
        <w:tc>
          <w:tcPr>
            <w:tcW w:w="4253" w:type="dxa"/>
            <w:vMerge/>
          </w:tcPr>
          <w:p w14:paraId="39BC9B4F" w14:textId="77777777" w:rsidR="001C3E2C" w:rsidRPr="00D67C35" w:rsidRDefault="001C3E2C" w:rsidP="00554F32">
            <w:pPr>
              <w:spacing w:before="120"/>
              <w:ind w:right="23"/>
              <w:jc w:val="both"/>
              <w:rPr>
                <w:sz w:val="26"/>
                <w:szCs w:val="26"/>
              </w:rPr>
            </w:pPr>
          </w:p>
        </w:tc>
      </w:tr>
      <w:tr w:rsidR="001C3E2C" w:rsidRPr="00D67C35" w14:paraId="390712F3" w14:textId="77777777" w:rsidTr="00DB36C5">
        <w:tc>
          <w:tcPr>
            <w:tcW w:w="2411" w:type="dxa"/>
            <w:vMerge/>
          </w:tcPr>
          <w:p w14:paraId="320B56FB" w14:textId="77777777" w:rsidR="001C3E2C" w:rsidRPr="00D67C35" w:rsidRDefault="001C3E2C" w:rsidP="00554F32">
            <w:pPr>
              <w:pStyle w:val="NormalWeb"/>
              <w:shd w:val="clear" w:color="auto" w:fill="FFFFFF"/>
              <w:spacing w:before="120" w:beforeAutospacing="0" w:after="0" w:afterAutospacing="0"/>
              <w:jc w:val="both"/>
              <w:rPr>
                <w:b/>
                <w:bCs/>
                <w:sz w:val="26"/>
                <w:szCs w:val="26"/>
              </w:rPr>
            </w:pPr>
          </w:p>
        </w:tc>
        <w:tc>
          <w:tcPr>
            <w:tcW w:w="1984" w:type="dxa"/>
          </w:tcPr>
          <w:p w14:paraId="2405D406" w14:textId="57E1C182" w:rsidR="001C3E2C" w:rsidRPr="00B816DA" w:rsidRDefault="001C3E2C" w:rsidP="00554F32">
            <w:pPr>
              <w:spacing w:before="120"/>
              <w:jc w:val="center"/>
              <w:rPr>
                <w:iCs/>
                <w:sz w:val="26"/>
                <w:szCs w:val="26"/>
              </w:rPr>
            </w:pPr>
            <w:r w:rsidRPr="00B816DA">
              <w:rPr>
                <w:iCs/>
                <w:sz w:val="26"/>
                <w:szCs w:val="26"/>
              </w:rPr>
              <w:t xml:space="preserve">Sở Văn hóa, </w:t>
            </w:r>
            <w:r>
              <w:rPr>
                <w:iCs/>
                <w:sz w:val="26"/>
                <w:szCs w:val="26"/>
              </w:rPr>
              <w:t xml:space="preserve"> </w:t>
            </w:r>
            <w:r w:rsidRPr="00B816DA">
              <w:rPr>
                <w:iCs/>
                <w:sz w:val="26"/>
                <w:szCs w:val="26"/>
              </w:rPr>
              <w:t xml:space="preserve">Thể thao và </w:t>
            </w:r>
            <w:r>
              <w:rPr>
                <w:iCs/>
                <w:sz w:val="26"/>
                <w:szCs w:val="26"/>
              </w:rPr>
              <w:t xml:space="preserve">   </w:t>
            </w:r>
            <w:r w:rsidRPr="00B816DA">
              <w:rPr>
                <w:iCs/>
                <w:sz w:val="26"/>
                <w:szCs w:val="26"/>
              </w:rPr>
              <w:t>Du lịch tỉnh Tuyên Quang</w:t>
            </w:r>
          </w:p>
        </w:tc>
        <w:tc>
          <w:tcPr>
            <w:tcW w:w="5670" w:type="dxa"/>
          </w:tcPr>
          <w:p w14:paraId="7710B8AD" w14:textId="77777777" w:rsidR="001C3E2C" w:rsidRPr="00D67C35" w:rsidRDefault="001C3E2C" w:rsidP="00554F32">
            <w:pPr>
              <w:spacing w:before="120"/>
              <w:jc w:val="both"/>
              <w:rPr>
                <w:sz w:val="26"/>
                <w:szCs w:val="26"/>
              </w:rPr>
            </w:pPr>
            <w:r w:rsidRPr="00D67C35">
              <w:rPr>
                <w:iCs/>
                <w:sz w:val="26"/>
                <w:szCs w:val="26"/>
              </w:rPr>
              <w:t>-</w:t>
            </w:r>
            <w:r w:rsidRPr="00D67C35">
              <w:rPr>
                <w:b/>
                <w:bCs/>
                <w:iCs/>
                <w:sz w:val="26"/>
                <w:szCs w:val="26"/>
              </w:rPr>
              <w:t xml:space="preserve"> </w:t>
            </w:r>
            <w:r w:rsidRPr="00D67C35">
              <w:rPr>
                <w:sz w:val="26"/>
                <w:szCs w:val="26"/>
              </w:rPr>
              <w:t xml:space="preserve">Đề nghị sửa thành: "Tỷ lệ hài lòng của người dân đối với kết quả công tác quản lý nhà nước về bảo vệ môi trường sinh thái, xây dựng cảnh quan sáng - xanh- sạch - đẹp và bảo đảm an ninh, trật tự, an toàn xã hội trên địa bàn tỉnh." </w:t>
            </w:r>
          </w:p>
          <w:p w14:paraId="7814AE80" w14:textId="70152A9D" w:rsidR="001C3E2C" w:rsidRPr="00D67C35" w:rsidRDefault="001C3E2C" w:rsidP="00554F32">
            <w:pPr>
              <w:spacing w:before="120"/>
              <w:jc w:val="both"/>
              <w:rPr>
                <w:sz w:val="26"/>
                <w:szCs w:val="26"/>
              </w:rPr>
            </w:pPr>
            <w:r w:rsidRPr="00D67C35">
              <w:rPr>
                <w:sz w:val="26"/>
                <w:szCs w:val="26"/>
              </w:rPr>
              <w:t>- Đề nghị bổ sung nội dung “Triển khai thực hiện chỉ tiêu xây dựng đơn vị hành chính cấp xã không ma túy theo quy định”.</w:t>
            </w:r>
          </w:p>
        </w:tc>
        <w:tc>
          <w:tcPr>
            <w:tcW w:w="4253" w:type="dxa"/>
            <w:vMerge/>
          </w:tcPr>
          <w:p w14:paraId="1B48202D" w14:textId="77777777" w:rsidR="001C3E2C" w:rsidRPr="00D67C35" w:rsidRDefault="001C3E2C" w:rsidP="00554F32">
            <w:pPr>
              <w:spacing w:before="120"/>
              <w:ind w:right="23"/>
              <w:jc w:val="both"/>
              <w:rPr>
                <w:sz w:val="26"/>
                <w:szCs w:val="26"/>
              </w:rPr>
            </w:pPr>
          </w:p>
        </w:tc>
      </w:tr>
    </w:tbl>
    <w:p w14:paraId="4C2D925F" w14:textId="77777777" w:rsidR="002E7419" w:rsidRPr="00D67C35" w:rsidRDefault="002E7419" w:rsidP="006A032F">
      <w:pPr>
        <w:spacing w:before="120"/>
        <w:ind w:firstLine="720"/>
        <w:jc w:val="both"/>
        <w:rPr>
          <w:spacing w:val="-4"/>
          <w:sz w:val="26"/>
          <w:szCs w:val="26"/>
          <w:lang w:val="pt-BR"/>
        </w:rPr>
      </w:pPr>
    </w:p>
    <w:sectPr w:rsidR="002E7419" w:rsidRPr="00D67C35" w:rsidSect="00803993">
      <w:footerReference w:type="even" r:id="rId8"/>
      <w:footerReference w:type="default" r:id="rId9"/>
      <w:type w:val="continuous"/>
      <w:pgSz w:w="16840" w:h="11907" w:orient="landscape" w:code="9"/>
      <w:pgMar w:top="1077" w:right="1134" w:bottom="902"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77A282" w14:textId="77777777" w:rsidR="00E02670" w:rsidRDefault="00E02670">
      <w:r>
        <w:separator/>
      </w:r>
    </w:p>
  </w:endnote>
  <w:endnote w:type="continuationSeparator" w:id="0">
    <w:p w14:paraId="02930C45" w14:textId="77777777" w:rsidR="00E02670" w:rsidRDefault="00E02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2D9268" w14:textId="77777777" w:rsidR="00AF3E09" w:rsidRDefault="00AF3E09" w:rsidP="00BB17F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C2D9269" w14:textId="77777777" w:rsidR="00AF3E09" w:rsidRDefault="00AF3E09" w:rsidP="00FD588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2D926A" w14:textId="00AE6D92" w:rsidR="00AF3E09" w:rsidRDefault="00AF3E09" w:rsidP="00BB17F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13567">
      <w:rPr>
        <w:rStyle w:val="PageNumber"/>
        <w:noProof/>
      </w:rPr>
      <w:t>76</w:t>
    </w:r>
    <w:r>
      <w:rPr>
        <w:rStyle w:val="PageNumber"/>
      </w:rPr>
      <w:fldChar w:fldCharType="end"/>
    </w:r>
  </w:p>
  <w:p w14:paraId="4C2D926B" w14:textId="77777777" w:rsidR="00AF3E09" w:rsidRDefault="00AF3E09" w:rsidP="00FD588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26DCD7" w14:textId="77777777" w:rsidR="00E02670" w:rsidRDefault="00E02670">
      <w:r>
        <w:separator/>
      </w:r>
    </w:p>
  </w:footnote>
  <w:footnote w:type="continuationSeparator" w:id="0">
    <w:p w14:paraId="2550123F" w14:textId="77777777" w:rsidR="00E02670" w:rsidRDefault="00E026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34DC5"/>
    <w:multiLevelType w:val="hybridMultilevel"/>
    <w:tmpl w:val="4C92E5EE"/>
    <w:lvl w:ilvl="0" w:tplc="85A8DE2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252DAE"/>
    <w:multiLevelType w:val="hybridMultilevel"/>
    <w:tmpl w:val="616E2870"/>
    <w:lvl w:ilvl="0" w:tplc="12687044">
      <w:start w:val="2"/>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060A5BDB"/>
    <w:multiLevelType w:val="hybridMultilevel"/>
    <w:tmpl w:val="0BFE677E"/>
    <w:lvl w:ilvl="0" w:tplc="E246124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6E0FC0"/>
    <w:multiLevelType w:val="hybridMultilevel"/>
    <w:tmpl w:val="6638D7F6"/>
    <w:lvl w:ilvl="0" w:tplc="FB70968E">
      <w:start w:val="3"/>
      <w:numFmt w:val="bullet"/>
      <w:lvlText w:val="-"/>
      <w:lvlJc w:val="left"/>
      <w:pPr>
        <w:tabs>
          <w:tab w:val="num" w:pos="720"/>
        </w:tabs>
        <w:ind w:left="720" w:hanging="360"/>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B41C7F"/>
    <w:multiLevelType w:val="hybridMultilevel"/>
    <w:tmpl w:val="34E0F14C"/>
    <w:lvl w:ilvl="0" w:tplc="EB3E333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A245F6"/>
    <w:multiLevelType w:val="hybridMultilevel"/>
    <w:tmpl w:val="CFF23614"/>
    <w:lvl w:ilvl="0" w:tplc="27488294">
      <w:start w:val="1"/>
      <w:numFmt w:val="decimal"/>
      <w:lvlText w:val="%1."/>
      <w:lvlJc w:val="left"/>
      <w:pPr>
        <w:ind w:left="720" w:hanging="360"/>
      </w:pPr>
      <w:rPr>
        <w:rFonts w:hint="default"/>
        <w:b w:val="0"/>
        <w:i w:val="0"/>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D44EA5"/>
    <w:multiLevelType w:val="hybridMultilevel"/>
    <w:tmpl w:val="3D149452"/>
    <w:lvl w:ilvl="0" w:tplc="A23AF62A">
      <w:start w:val="1"/>
      <w:numFmt w:val="decimal"/>
      <w:lvlText w:val="%1."/>
      <w:lvlJc w:val="left"/>
      <w:pPr>
        <w:tabs>
          <w:tab w:val="num" w:pos="1714"/>
        </w:tabs>
        <w:ind w:left="1714" w:hanging="1005"/>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7" w15:restartNumberingAfterBreak="0">
    <w:nsid w:val="168773FE"/>
    <w:multiLevelType w:val="hybridMultilevel"/>
    <w:tmpl w:val="F5DA77F4"/>
    <w:lvl w:ilvl="0" w:tplc="333A94B2">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16A6223D"/>
    <w:multiLevelType w:val="hybridMultilevel"/>
    <w:tmpl w:val="BA20F430"/>
    <w:lvl w:ilvl="0" w:tplc="FAC4D2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E032DB"/>
    <w:multiLevelType w:val="hybridMultilevel"/>
    <w:tmpl w:val="DBCA97B4"/>
    <w:lvl w:ilvl="0" w:tplc="565432BC">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18AD6B14"/>
    <w:multiLevelType w:val="hybridMultilevel"/>
    <w:tmpl w:val="2E2EFED8"/>
    <w:lvl w:ilvl="0" w:tplc="D4041334">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1B7E6129"/>
    <w:multiLevelType w:val="hybridMultilevel"/>
    <w:tmpl w:val="D25E050A"/>
    <w:lvl w:ilvl="0" w:tplc="C226E05C">
      <w:start w:val="1"/>
      <w:numFmt w:val="decimal"/>
      <w:lvlText w:val="%1."/>
      <w:lvlJc w:val="left"/>
      <w:pPr>
        <w:ind w:left="1080" w:hanging="360"/>
      </w:pPr>
      <w:rPr>
        <w:rFonts w:hint="default"/>
        <w:b/>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CAB116A"/>
    <w:multiLevelType w:val="hybridMultilevel"/>
    <w:tmpl w:val="4634A264"/>
    <w:lvl w:ilvl="0" w:tplc="7FF69AF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667B63"/>
    <w:multiLevelType w:val="hybridMultilevel"/>
    <w:tmpl w:val="9DB0E75A"/>
    <w:lvl w:ilvl="0" w:tplc="EA68189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1FD268D9"/>
    <w:multiLevelType w:val="hybridMultilevel"/>
    <w:tmpl w:val="7DF0E5A6"/>
    <w:lvl w:ilvl="0" w:tplc="138052D8">
      <w:start w:val="3"/>
      <w:numFmt w:val="bullet"/>
      <w:lvlText w:val="-"/>
      <w:lvlJc w:val="left"/>
      <w:pPr>
        <w:ind w:left="720" w:hanging="360"/>
      </w:pPr>
      <w:rPr>
        <w:rFonts w:ascii="Times New Roman" w:eastAsia="Times New Roman" w:hAnsi="Times New Roman" w:cs="Times New Roman" w:hint="default"/>
        <w:b/>
        <w:i/>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4D6E04"/>
    <w:multiLevelType w:val="hybridMultilevel"/>
    <w:tmpl w:val="6524B2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4F6744"/>
    <w:multiLevelType w:val="hybridMultilevel"/>
    <w:tmpl w:val="F02C5FE6"/>
    <w:lvl w:ilvl="0" w:tplc="3F1A587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172EDB"/>
    <w:multiLevelType w:val="hybridMultilevel"/>
    <w:tmpl w:val="17E40766"/>
    <w:lvl w:ilvl="0" w:tplc="DE5C274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960868"/>
    <w:multiLevelType w:val="multilevel"/>
    <w:tmpl w:val="4C92E5EE"/>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3A2A1F"/>
    <w:multiLevelType w:val="hybridMultilevel"/>
    <w:tmpl w:val="94727DEA"/>
    <w:lvl w:ilvl="0" w:tplc="AB6E1C2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CF07F4"/>
    <w:multiLevelType w:val="hybridMultilevel"/>
    <w:tmpl w:val="4DA4FAEC"/>
    <w:lvl w:ilvl="0" w:tplc="BE78B124">
      <w:start w:val="1"/>
      <w:numFmt w:val="decimal"/>
      <w:lvlText w:val="%1."/>
      <w:lvlJc w:val="left"/>
      <w:pPr>
        <w:ind w:left="1069" w:hanging="360"/>
      </w:pPr>
      <w:rPr>
        <w:rFonts w:hint="default"/>
        <w:sz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15:restartNumberingAfterBreak="0">
    <w:nsid w:val="3E237549"/>
    <w:multiLevelType w:val="hybridMultilevel"/>
    <w:tmpl w:val="6F28BB9A"/>
    <w:lvl w:ilvl="0" w:tplc="0F0E0E42">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9003C9"/>
    <w:multiLevelType w:val="hybridMultilevel"/>
    <w:tmpl w:val="590A5B4C"/>
    <w:lvl w:ilvl="0" w:tplc="72EAF102">
      <w:numFmt w:val="bullet"/>
      <w:lvlText w:val="-"/>
      <w:lvlJc w:val="left"/>
      <w:pPr>
        <w:ind w:left="720" w:hanging="360"/>
      </w:pPr>
      <w:rPr>
        <w:rFonts w:ascii="Times New Roman" w:eastAsia="Times New Roman" w:hAnsi="Times New Roman" w:cs="Times New Roman" w:hint="default"/>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A7201C"/>
    <w:multiLevelType w:val="hybridMultilevel"/>
    <w:tmpl w:val="51E881BC"/>
    <w:lvl w:ilvl="0" w:tplc="E6108E7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6DD46D8"/>
    <w:multiLevelType w:val="hybridMultilevel"/>
    <w:tmpl w:val="D20C9B3C"/>
    <w:lvl w:ilvl="0" w:tplc="FAE836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ED1303"/>
    <w:multiLevelType w:val="hybridMultilevel"/>
    <w:tmpl w:val="52BEC39A"/>
    <w:lvl w:ilvl="0" w:tplc="0F6CDDA2">
      <w:start w:val="1"/>
      <w:numFmt w:val="bullet"/>
      <w:lvlText w:val="-"/>
      <w:lvlJc w:val="left"/>
      <w:pPr>
        <w:ind w:left="720" w:hanging="360"/>
      </w:pPr>
      <w:rPr>
        <w:rFonts w:ascii="Times New Roman" w:eastAsia="Times New Roman" w:hAnsi="Times New Roman" w:cs="Times New Roman"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837A0B"/>
    <w:multiLevelType w:val="hybridMultilevel"/>
    <w:tmpl w:val="6A84AACA"/>
    <w:lvl w:ilvl="0" w:tplc="F00A4BD4">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7" w15:restartNumberingAfterBreak="0">
    <w:nsid w:val="5C846C50"/>
    <w:multiLevelType w:val="hybridMultilevel"/>
    <w:tmpl w:val="83D85DB2"/>
    <w:lvl w:ilvl="0" w:tplc="47D647D0">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8" w15:restartNumberingAfterBreak="0">
    <w:nsid w:val="69DE29EC"/>
    <w:multiLevelType w:val="hybridMultilevel"/>
    <w:tmpl w:val="43348A9E"/>
    <w:lvl w:ilvl="0" w:tplc="B7C2008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491FD2"/>
    <w:multiLevelType w:val="hybridMultilevel"/>
    <w:tmpl w:val="A7088B0C"/>
    <w:lvl w:ilvl="0" w:tplc="DB2CBA7C">
      <w:numFmt w:val="bullet"/>
      <w:lvlText w:val="-"/>
      <w:lvlJc w:val="left"/>
      <w:pPr>
        <w:ind w:left="720" w:hanging="360"/>
      </w:pPr>
      <w:rPr>
        <w:rFonts w:ascii="Times New Roman" w:eastAsia="Times New Roman" w:hAnsi="Times New Roman" w:cs="Times New Roman"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C832A3"/>
    <w:multiLevelType w:val="hybridMultilevel"/>
    <w:tmpl w:val="66C62DBE"/>
    <w:lvl w:ilvl="0" w:tplc="22627A04">
      <w:start w:val="1"/>
      <w:numFmt w:val="decimal"/>
      <w:lvlText w:val="%1."/>
      <w:lvlJc w:val="left"/>
      <w:pPr>
        <w:ind w:left="1060" w:hanging="360"/>
      </w:pPr>
      <w:rPr>
        <w:rFonts w:ascii="Times New Roman" w:eastAsia="Times New Roman" w:hAnsi="Times New Roman" w:cs="Times New Roman"/>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31" w15:restartNumberingAfterBreak="0">
    <w:nsid w:val="70B2298C"/>
    <w:multiLevelType w:val="hybridMultilevel"/>
    <w:tmpl w:val="87D0C2B8"/>
    <w:lvl w:ilvl="0" w:tplc="9EA6C6BA">
      <w:start w:val="1"/>
      <w:numFmt w:val="decimal"/>
      <w:lvlText w:val="%1."/>
      <w:lvlJc w:val="left"/>
      <w:pPr>
        <w:ind w:left="720" w:hanging="36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69508C"/>
    <w:multiLevelType w:val="hybridMultilevel"/>
    <w:tmpl w:val="608EBD76"/>
    <w:lvl w:ilvl="0" w:tplc="D6F61B58">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3" w15:restartNumberingAfterBreak="0">
    <w:nsid w:val="7CA053B3"/>
    <w:multiLevelType w:val="hybridMultilevel"/>
    <w:tmpl w:val="D5E8E730"/>
    <w:lvl w:ilvl="0" w:tplc="AA90E848">
      <w:numFmt w:val="bullet"/>
      <w:lvlText w:val="-"/>
      <w:lvlJc w:val="left"/>
      <w:pPr>
        <w:ind w:left="720" w:hanging="360"/>
      </w:pPr>
      <w:rPr>
        <w:rFonts w:ascii="Times New Roman" w:eastAsia="Times New Roman" w:hAnsi="Times New Roman" w:cs="Times New Roman"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4582435">
    <w:abstractNumId w:val="30"/>
  </w:num>
  <w:num w:numId="2" w16cid:durableId="246231494">
    <w:abstractNumId w:val="23"/>
  </w:num>
  <w:num w:numId="3" w16cid:durableId="923878472">
    <w:abstractNumId w:val="3"/>
  </w:num>
  <w:num w:numId="4" w16cid:durableId="2008089372">
    <w:abstractNumId w:val="1"/>
  </w:num>
  <w:num w:numId="5" w16cid:durableId="785391202">
    <w:abstractNumId w:val="7"/>
  </w:num>
  <w:num w:numId="6" w16cid:durableId="1059129101">
    <w:abstractNumId w:val="10"/>
  </w:num>
  <w:num w:numId="7" w16cid:durableId="1338272447">
    <w:abstractNumId w:val="9"/>
  </w:num>
  <w:num w:numId="8" w16cid:durableId="1653678447">
    <w:abstractNumId w:val="26"/>
  </w:num>
  <w:num w:numId="9" w16cid:durableId="902832391">
    <w:abstractNumId w:val="27"/>
  </w:num>
  <w:num w:numId="10" w16cid:durableId="1992099069">
    <w:abstractNumId w:val="32"/>
  </w:num>
  <w:num w:numId="11" w16cid:durableId="401680671">
    <w:abstractNumId w:val="0"/>
  </w:num>
  <w:num w:numId="12" w16cid:durableId="1861550152">
    <w:abstractNumId w:val="18"/>
  </w:num>
  <w:num w:numId="13" w16cid:durableId="388383916">
    <w:abstractNumId w:val="16"/>
  </w:num>
  <w:num w:numId="14" w16cid:durableId="341710412">
    <w:abstractNumId w:val="20"/>
  </w:num>
  <w:num w:numId="15" w16cid:durableId="131406290">
    <w:abstractNumId w:val="13"/>
  </w:num>
  <w:num w:numId="16" w16cid:durableId="1096750711">
    <w:abstractNumId w:val="14"/>
  </w:num>
  <w:num w:numId="17" w16cid:durableId="1268930160">
    <w:abstractNumId w:val="19"/>
  </w:num>
  <w:num w:numId="18" w16cid:durableId="1017197508">
    <w:abstractNumId w:val="24"/>
  </w:num>
  <w:num w:numId="19" w16cid:durableId="1351642891">
    <w:abstractNumId w:val="6"/>
  </w:num>
  <w:num w:numId="20" w16cid:durableId="160629800">
    <w:abstractNumId w:val="2"/>
  </w:num>
  <w:num w:numId="21" w16cid:durableId="899554414">
    <w:abstractNumId w:val="25"/>
  </w:num>
  <w:num w:numId="22" w16cid:durableId="242373511">
    <w:abstractNumId w:val="12"/>
  </w:num>
  <w:num w:numId="23" w16cid:durableId="1794206271">
    <w:abstractNumId w:val="33"/>
  </w:num>
  <w:num w:numId="24" w16cid:durableId="745420933">
    <w:abstractNumId w:val="29"/>
  </w:num>
  <w:num w:numId="25" w16cid:durableId="829952568">
    <w:abstractNumId w:val="21"/>
  </w:num>
  <w:num w:numId="26" w16cid:durableId="1629704828">
    <w:abstractNumId w:val="31"/>
  </w:num>
  <w:num w:numId="27" w16cid:durableId="948273016">
    <w:abstractNumId w:val="5"/>
  </w:num>
  <w:num w:numId="28" w16cid:durableId="838467980">
    <w:abstractNumId w:val="4"/>
  </w:num>
  <w:num w:numId="29" w16cid:durableId="447891316">
    <w:abstractNumId w:val="11"/>
  </w:num>
  <w:num w:numId="30" w16cid:durableId="2060744726">
    <w:abstractNumId w:val="15"/>
  </w:num>
  <w:num w:numId="31" w16cid:durableId="179052691">
    <w:abstractNumId w:val="28"/>
  </w:num>
  <w:num w:numId="32" w16cid:durableId="1474172915">
    <w:abstractNumId w:val="17"/>
  </w:num>
  <w:num w:numId="33" w16cid:durableId="753362803">
    <w:abstractNumId w:val="8"/>
  </w:num>
  <w:num w:numId="34" w16cid:durableId="8219077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hideSpellingErrors/>
  <w:activeWritingStyle w:appName="MSWord" w:lang="en-US" w:vendorID="64" w:dllVersion="6" w:nlCheck="1" w:checkStyle="0"/>
  <w:activeWritingStyle w:appName="MSWord" w:lang="pt-BR" w:vendorID="64" w:dllVersion="4096" w:nlCheck="1" w:checkStyle="0"/>
  <w:activeWritingStyle w:appName="MSWord" w:lang="en-US" w:vendorID="64" w:dllVersion="4096" w:nlCheck="1" w:checkStyle="0"/>
  <w:activeWritingStyle w:appName="MSWord" w:lang="nl-NL" w:vendorID="64" w:dllVersion="4096" w:nlCheck="1" w:checkStyle="0"/>
  <w:activeWritingStyle w:appName="MSWord" w:lang="da-DK"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88C"/>
    <w:rsid w:val="00000618"/>
    <w:rsid w:val="000007E4"/>
    <w:rsid w:val="0000128F"/>
    <w:rsid w:val="000014AD"/>
    <w:rsid w:val="0000175D"/>
    <w:rsid w:val="000018A9"/>
    <w:rsid w:val="00003297"/>
    <w:rsid w:val="000037E2"/>
    <w:rsid w:val="00003EE1"/>
    <w:rsid w:val="0000507B"/>
    <w:rsid w:val="00005161"/>
    <w:rsid w:val="00005DBE"/>
    <w:rsid w:val="000073DC"/>
    <w:rsid w:val="00007502"/>
    <w:rsid w:val="00011835"/>
    <w:rsid w:val="00012787"/>
    <w:rsid w:val="000129B4"/>
    <w:rsid w:val="00012EEE"/>
    <w:rsid w:val="00013917"/>
    <w:rsid w:val="00014BFB"/>
    <w:rsid w:val="00014E9D"/>
    <w:rsid w:val="00015F74"/>
    <w:rsid w:val="00016B9A"/>
    <w:rsid w:val="000172AB"/>
    <w:rsid w:val="00017F8E"/>
    <w:rsid w:val="000204CB"/>
    <w:rsid w:val="0002275F"/>
    <w:rsid w:val="00022E0B"/>
    <w:rsid w:val="000241F0"/>
    <w:rsid w:val="00025728"/>
    <w:rsid w:val="0002628B"/>
    <w:rsid w:val="0003227A"/>
    <w:rsid w:val="000344C9"/>
    <w:rsid w:val="000372B0"/>
    <w:rsid w:val="00040804"/>
    <w:rsid w:val="00041947"/>
    <w:rsid w:val="000432F5"/>
    <w:rsid w:val="00044527"/>
    <w:rsid w:val="000472C4"/>
    <w:rsid w:val="00047537"/>
    <w:rsid w:val="0004777B"/>
    <w:rsid w:val="00051466"/>
    <w:rsid w:val="00053F13"/>
    <w:rsid w:val="00054B25"/>
    <w:rsid w:val="000551DC"/>
    <w:rsid w:val="000559D2"/>
    <w:rsid w:val="00055E48"/>
    <w:rsid w:val="000566E9"/>
    <w:rsid w:val="0005671D"/>
    <w:rsid w:val="000567AD"/>
    <w:rsid w:val="00056CBB"/>
    <w:rsid w:val="000570E0"/>
    <w:rsid w:val="00057181"/>
    <w:rsid w:val="00057FB9"/>
    <w:rsid w:val="00060C73"/>
    <w:rsid w:val="00060E28"/>
    <w:rsid w:val="00061499"/>
    <w:rsid w:val="000624D2"/>
    <w:rsid w:val="00070D9F"/>
    <w:rsid w:val="0007168B"/>
    <w:rsid w:val="000718D3"/>
    <w:rsid w:val="00072C70"/>
    <w:rsid w:val="00074964"/>
    <w:rsid w:val="000769E8"/>
    <w:rsid w:val="00080AE3"/>
    <w:rsid w:val="00080D3A"/>
    <w:rsid w:val="00082474"/>
    <w:rsid w:val="00084A0E"/>
    <w:rsid w:val="00084ABD"/>
    <w:rsid w:val="00086881"/>
    <w:rsid w:val="00087E80"/>
    <w:rsid w:val="00090380"/>
    <w:rsid w:val="000904D4"/>
    <w:rsid w:val="00091D9D"/>
    <w:rsid w:val="00093E28"/>
    <w:rsid w:val="000943B1"/>
    <w:rsid w:val="00094DF0"/>
    <w:rsid w:val="000A06A0"/>
    <w:rsid w:val="000A1054"/>
    <w:rsid w:val="000A57D3"/>
    <w:rsid w:val="000A5E6A"/>
    <w:rsid w:val="000A6BB2"/>
    <w:rsid w:val="000B019B"/>
    <w:rsid w:val="000B1AB9"/>
    <w:rsid w:val="000B3710"/>
    <w:rsid w:val="000B38E8"/>
    <w:rsid w:val="000B42AB"/>
    <w:rsid w:val="000B508B"/>
    <w:rsid w:val="000B59F8"/>
    <w:rsid w:val="000B5A5F"/>
    <w:rsid w:val="000B5AD1"/>
    <w:rsid w:val="000B74D1"/>
    <w:rsid w:val="000C0E7C"/>
    <w:rsid w:val="000C0FE4"/>
    <w:rsid w:val="000C1116"/>
    <w:rsid w:val="000C63AC"/>
    <w:rsid w:val="000C7047"/>
    <w:rsid w:val="000C7D8F"/>
    <w:rsid w:val="000D008A"/>
    <w:rsid w:val="000D0D62"/>
    <w:rsid w:val="000D2A62"/>
    <w:rsid w:val="000D4034"/>
    <w:rsid w:val="000D5EAD"/>
    <w:rsid w:val="000D6366"/>
    <w:rsid w:val="000E15AB"/>
    <w:rsid w:val="000E26AC"/>
    <w:rsid w:val="000E2DFD"/>
    <w:rsid w:val="000E3D70"/>
    <w:rsid w:val="000E4A5A"/>
    <w:rsid w:val="000E4F5F"/>
    <w:rsid w:val="000E5166"/>
    <w:rsid w:val="000E5380"/>
    <w:rsid w:val="000F02D0"/>
    <w:rsid w:val="000F0F5E"/>
    <w:rsid w:val="000F20E6"/>
    <w:rsid w:val="000F36AE"/>
    <w:rsid w:val="000F3DC8"/>
    <w:rsid w:val="000F41A8"/>
    <w:rsid w:val="000F46D4"/>
    <w:rsid w:val="000F5AED"/>
    <w:rsid w:val="000F5EF1"/>
    <w:rsid w:val="000F64EC"/>
    <w:rsid w:val="000F68BD"/>
    <w:rsid w:val="000F6D87"/>
    <w:rsid w:val="000F7407"/>
    <w:rsid w:val="000F762B"/>
    <w:rsid w:val="000F7CD2"/>
    <w:rsid w:val="000F7D8F"/>
    <w:rsid w:val="00101D72"/>
    <w:rsid w:val="00101D8A"/>
    <w:rsid w:val="001020BD"/>
    <w:rsid w:val="00102291"/>
    <w:rsid w:val="00102F8E"/>
    <w:rsid w:val="0010357B"/>
    <w:rsid w:val="00103CF4"/>
    <w:rsid w:val="00105658"/>
    <w:rsid w:val="001064A3"/>
    <w:rsid w:val="001067D5"/>
    <w:rsid w:val="001079D1"/>
    <w:rsid w:val="001100DC"/>
    <w:rsid w:val="001108DA"/>
    <w:rsid w:val="00110F06"/>
    <w:rsid w:val="00110F8E"/>
    <w:rsid w:val="0011183A"/>
    <w:rsid w:val="00111A28"/>
    <w:rsid w:val="00113567"/>
    <w:rsid w:val="0011532B"/>
    <w:rsid w:val="0011618D"/>
    <w:rsid w:val="0011756C"/>
    <w:rsid w:val="00117D17"/>
    <w:rsid w:val="00120DFF"/>
    <w:rsid w:val="00121B08"/>
    <w:rsid w:val="001234F6"/>
    <w:rsid w:val="00126079"/>
    <w:rsid w:val="001273EE"/>
    <w:rsid w:val="00130F2D"/>
    <w:rsid w:val="00131963"/>
    <w:rsid w:val="00132BD5"/>
    <w:rsid w:val="0013368D"/>
    <w:rsid w:val="00136168"/>
    <w:rsid w:val="00140C41"/>
    <w:rsid w:val="00140E94"/>
    <w:rsid w:val="001419FC"/>
    <w:rsid w:val="00141D0B"/>
    <w:rsid w:val="00142144"/>
    <w:rsid w:val="0014310D"/>
    <w:rsid w:val="00143111"/>
    <w:rsid w:val="00143180"/>
    <w:rsid w:val="00146BC8"/>
    <w:rsid w:val="00146EF6"/>
    <w:rsid w:val="00147647"/>
    <w:rsid w:val="00150E2E"/>
    <w:rsid w:val="00152D36"/>
    <w:rsid w:val="0015318B"/>
    <w:rsid w:val="001537CE"/>
    <w:rsid w:val="00153E2E"/>
    <w:rsid w:val="001610AD"/>
    <w:rsid w:val="001611F5"/>
    <w:rsid w:val="00161247"/>
    <w:rsid w:val="00162528"/>
    <w:rsid w:val="001625F6"/>
    <w:rsid w:val="00164945"/>
    <w:rsid w:val="00164A69"/>
    <w:rsid w:val="001653A4"/>
    <w:rsid w:val="001658AC"/>
    <w:rsid w:val="00166382"/>
    <w:rsid w:val="0016644C"/>
    <w:rsid w:val="00167071"/>
    <w:rsid w:val="00170CBB"/>
    <w:rsid w:val="00170EC0"/>
    <w:rsid w:val="001725B7"/>
    <w:rsid w:val="00172BB3"/>
    <w:rsid w:val="0017416F"/>
    <w:rsid w:val="00177F82"/>
    <w:rsid w:val="00177FF7"/>
    <w:rsid w:val="0018020A"/>
    <w:rsid w:val="00180ADD"/>
    <w:rsid w:val="00182189"/>
    <w:rsid w:val="001831E2"/>
    <w:rsid w:val="00184608"/>
    <w:rsid w:val="001847BF"/>
    <w:rsid w:val="001848CC"/>
    <w:rsid w:val="00185F57"/>
    <w:rsid w:val="00186F58"/>
    <w:rsid w:val="00187F1B"/>
    <w:rsid w:val="001900E6"/>
    <w:rsid w:val="0019199F"/>
    <w:rsid w:val="00191E1D"/>
    <w:rsid w:val="0019239E"/>
    <w:rsid w:val="00192DD1"/>
    <w:rsid w:val="001944FD"/>
    <w:rsid w:val="00194721"/>
    <w:rsid w:val="0019704A"/>
    <w:rsid w:val="00197923"/>
    <w:rsid w:val="00197C4D"/>
    <w:rsid w:val="00197F41"/>
    <w:rsid w:val="001A0167"/>
    <w:rsid w:val="001A0790"/>
    <w:rsid w:val="001A0850"/>
    <w:rsid w:val="001A0D84"/>
    <w:rsid w:val="001A2BE6"/>
    <w:rsid w:val="001A58CA"/>
    <w:rsid w:val="001A5F8E"/>
    <w:rsid w:val="001A7AB8"/>
    <w:rsid w:val="001A7AB9"/>
    <w:rsid w:val="001A7B77"/>
    <w:rsid w:val="001B2282"/>
    <w:rsid w:val="001B25BA"/>
    <w:rsid w:val="001B3924"/>
    <w:rsid w:val="001B67CE"/>
    <w:rsid w:val="001B6A63"/>
    <w:rsid w:val="001C342B"/>
    <w:rsid w:val="001C3E2C"/>
    <w:rsid w:val="001C4A4C"/>
    <w:rsid w:val="001C624C"/>
    <w:rsid w:val="001C630E"/>
    <w:rsid w:val="001C6D6E"/>
    <w:rsid w:val="001C7E3D"/>
    <w:rsid w:val="001D082C"/>
    <w:rsid w:val="001D1306"/>
    <w:rsid w:val="001D198C"/>
    <w:rsid w:val="001D207E"/>
    <w:rsid w:val="001D470F"/>
    <w:rsid w:val="001D4757"/>
    <w:rsid w:val="001D4F69"/>
    <w:rsid w:val="001D5A88"/>
    <w:rsid w:val="001E1B79"/>
    <w:rsid w:val="001E374B"/>
    <w:rsid w:val="001E4587"/>
    <w:rsid w:val="001E485A"/>
    <w:rsid w:val="001E59DB"/>
    <w:rsid w:val="001E5AD4"/>
    <w:rsid w:val="001E5D86"/>
    <w:rsid w:val="001E6C78"/>
    <w:rsid w:val="001F1430"/>
    <w:rsid w:val="001F3B16"/>
    <w:rsid w:val="001F4FBB"/>
    <w:rsid w:val="001F5344"/>
    <w:rsid w:val="001F5ABA"/>
    <w:rsid w:val="001F6C4B"/>
    <w:rsid w:val="0020000C"/>
    <w:rsid w:val="00201248"/>
    <w:rsid w:val="00202970"/>
    <w:rsid w:val="00203840"/>
    <w:rsid w:val="00203EE6"/>
    <w:rsid w:val="002041EE"/>
    <w:rsid w:val="00204396"/>
    <w:rsid w:val="00206E93"/>
    <w:rsid w:val="002102F9"/>
    <w:rsid w:val="00210586"/>
    <w:rsid w:val="002121DD"/>
    <w:rsid w:val="00212534"/>
    <w:rsid w:val="0021257A"/>
    <w:rsid w:val="00212BF8"/>
    <w:rsid w:val="00215817"/>
    <w:rsid w:val="00215977"/>
    <w:rsid w:val="00215CA3"/>
    <w:rsid w:val="0022161C"/>
    <w:rsid w:val="0022408F"/>
    <w:rsid w:val="002241AD"/>
    <w:rsid w:val="002304BD"/>
    <w:rsid w:val="00230AC2"/>
    <w:rsid w:val="002324C7"/>
    <w:rsid w:val="00233634"/>
    <w:rsid w:val="00233C7E"/>
    <w:rsid w:val="002350D8"/>
    <w:rsid w:val="00241513"/>
    <w:rsid w:val="00241985"/>
    <w:rsid w:val="00244260"/>
    <w:rsid w:val="00244EE3"/>
    <w:rsid w:val="00244F01"/>
    <w:rsid w:val="00246173"/>
    <w:rsid w:val="0024737E"/>
    <w:rsid w:val="002474E7"/>
    <w:rsid w:val="002506F6"/>
    <w:rsid w:val="00250CC3"/>
    <w:rsid w:val="00251C78"/>
    <w:rsid w:val="002527CA"/>
    <w:rsid w:val="00253AC1"/>
    <w:rsid w:val="00253F9B"/>
    <w:rsid w:val="00254233"/>
    <w:rsid w:val="0025446D"/>
    <w:rsid w:val="00256294"/>
    <w:rsid w:val="00256F34"/>
    <w:rsid w:val="00256FE7"/>
    <w:rsid w:val="00257CDF"/>
    <w:rsid w:val="00260C20"/>
    <w:rsid w:val="0026243D"/>
    <w:rsid w:val="00262A07"/>
    <w:rsid w:val="00264596"/>
    <w:rsid w:val="002650EC"/>
    <w:rsid w:val="002653AE"/>
    <w:rsid w:val="002656F8"/>
    <w:rsid w:val="00266A6A"/>
    <w:rsid w:val="002671A5"/>
    <w:rsid w:val="00267483"/>
    <w:rsid w:val="0027002F"/>
    <w:rsid w:val="00271EDC"/>
    <w:rsid w:val="00273C33"/>
    <w:rsid w:val="00275BA9"/>
    <w:rsid w:val="00276FFF"/>
    <w:rsid w:val="00277AE1"/>
    <w:rsid w:val="00280565"/>
    <w:rsid w:val="002805FE"/>
    <w:rsid w:val="00281748"/>
    <w:rsid w:val="002862A7"/>
    <w:rsid w:val="00286F88"/>
    <w:rsid w:val="002870C7"/>
    <w:rsid w:val="00287758"/>
    <w:rsid w:val="00291CCD"/>
    <w:rsid w:val="002924DD"/>
    <w:rsid w:val="00292821"/>
    <w:rsid w:val="00292E0E"/>
    <w:rsid w:val="0029529F"/>
    <w:rsid w:val="002952DE"/>
    <w:rsid w:val="00295E88"/>
    <w:rsid w:val="002A391E"/>
    <w:rsid w:val="002A663E"/>
    <w:rsid w:val="002A7144"/>
    <w:rsid w:val="002A756C"/>
    <w:rsid w:val="002B0683"/>
    <w:rsid w:val="002B21F1"/>
    <w:rsid w:val="002B2BD5"/>
    <w:rsid w:val="002B2F5D"/>
    <w:rsid w:val="002B2F69"/>
    <w:rsid w:val="002B3350"/>
    <w:rsid w:val="002B35F7"/>
    <w:rsid w:val="002B3D1E"/>
    <w:rsid w:val="002B4327"/>
    <w:rsid w:val="002B5326"/>
    <w:rsid w:val="002B56CE"/>
    <w:rsid w:val="002B62C8"/>
    <w:rsid w:val="002C06FF"/>
    <w:rsid w:val="002C0A24"/>
    <w:rsid w:val="002C1447"/>
    <w:rsid w:val="002C24F7"/>
    <w:rsid w:val="002C271B"/>
    <w:rsid w:val="002C3867"/>
    <w:rsid w:val="002C40BD"/>
    <w:rsid w:val="002C4E8B"/>
    <w:rsid w:val="002C4F4F"/>
    <w:rsid w:val="002C6103"/>
    <w:rsid w:val="002C66CB"/>
    <w:rsid w:val="002C6B13"/>
    <w:rsid w:val="002C72BD"/>
    <w:rsid w:val="002C7AA6"/>
    <w:rsid w:val="002D0F8A"/>
    <w:rsid w:val="002D2A35"/>
    <w:rsid w:val="002D4518"/>
    <w:rsid w:val="002D4572"/>
    <w:rsid w:val="002D748F"/>
    <w:rsid w:val="002E04EC"/>
    <w:rsid w:val="002E0938"/>
    <w:rsid w:val="002E10E0"/>
    <w:rsid w:val="002E4843"/>
    <w:rsid w:val="002E5BCB"/>
    <w:rsid w:val="002E628F"/>
    <w:rsid w:val="002E64B6"/>
    <w:rsid w:val="002E6B5F"/>
    <w:rsid w:val="002E6F59"/>
    <w:rsid w:val="002E71B5"/>
    <w:rsid w:val="002E7419"/>
    <w:rsid w:val="002F4B62"/>
    <w:rsid w:val="002F5888"/>
    <w:rsid w:val="002F64EA"/>
    <w:rsid w:val="002F661E"/>
    <w:rsid w:val="002F6BE5"/>
    <w:rsid w:val="002F6EC7"/>
    <w:rsid w:val="002F7D0B"/>
    <w:rsid w:val="003001F6"/>
    <w:rsid w:val="003010E0"/>
    <w:rsid w:val="00301743"/>
    <w:rsid w:val="003021B4"/>
    <w:rsid w:val="00302B11"/>
    <w:rsid w:val="00302EE1"/>
    <w:rsid w:val="003030CD"/>
    <w:rsid w:val="00304674"/>
    <w:rsid w:val="00307FB2"/>
    <w:rsid w:val="003105AD"/>
    <w:rsid w:val="00312624"/>
    <w:rsid w:val="00314858"/>
    <w:rsid w:val="003151B8"/>
    <w:rsid w:val="00316F19"/>
    <w:rsid w:val="00320808"/>
    <w:rsid w:val="00321AE8"/>
    <w:rsid w:val="00321DD0"/>
    <w:rsid w:val="00323F0A"/>
    <w:rsid w:val="003249B6"/>
    <w:rsid w:val="00324B05"/>
    <w:rsid w:val="00331770"/>
    <w:rsid w:val="00332028"/>
    <w:rsid w:val="00332EAD"/>
    <w:rsid w:val="00333FA8"/>
    <w:rsid w:val="003346BD"/>
    <w:rsid w:val="00334BA5"/>
    <w:rsid w:val="00335E2B"/>
    <w:rsid w:val="003364DD"/>
    <w:rsid w:val="00336B03"/>
    <w:rsid w:val="00337097"/>
    <w:rsid w:val="00341993"/>
    <w:rsid w:val="0034286C"/>
    <w:rsid w:val="003445CC"/>
    <w:rsid w:val="00345324"/>
    <w:rsid w:val="00347298"/>
    <w:rsid w:val="0035157C"/>
    <w:rsid w:val="00353D57"/>
    <w:rsid w:val="0035506B"/>
    <w:rsid w:val="003564D8"/>
    <w:rsid w:val="00357A18"/>
    <w:rsid w:val="00357C69"/>
    <w:rsid w:val="00360500"/>
    <w:rsid w:val="00360D70"/>
    <w:rsid w:val="0036137D"/>
    <w:rsid w:val="003617E9"/>
    <w:rsid w:val="00361E28"/>
    <w:rsid w:val="003624AE"/>
    <w:rsid w:val="00364511"/>
    <w:rsid w:val="0036478B"/>
    <w:rsid w:val="00364863"/>
    <w:rsid w:val="003648EC"/>
    <w:rsid w:val="003658FA"/>
    <w:rsid w:val="00365ECA"/>
    <w:rsid w:val="0036641C"/>
    <w:rsid w:val="00366BF7"/>
    <w:rsid w:val="00366DF6"/>
    <w:rsid w:val="00370520"/>
    <w:rsid w:val="003705CE"/>
    <w:rsid w:val="00370E19"/>
    <w:rsid w:val="00372EC5"/>
    <w:rsid w:val="00373C94"/>
    <w:rsid w:val="003755F0"/>
    <w:rsid w:val="003760DE"/>
    <w:rsid w:val="0037610E"/>
    <w:rsid w:val="003809C3"/>
    <w:rsid w:val="00380F76"/>
    <w:rsid w:val="00381837"/>
    <w:rsid w:val="00381AD8"/>
    <w:rsid w:val="0038385E"/>
    <w:rsid w:val="0038399A"/>
    <w:rsid w:val="00384022"/>
    <w:rsid w:val="00384858"/>
    <w:rsid w:val="003849A1"/>
    <w:rsid w:val="00385425"/>
    <w:rsid w:val="003878DA"/>
    <w:rsid w:val="003907BE"/>
    <w:rsid w:val="00390845"/>
    <w:rsid w:val="00393DDA"/>
    <w:rsid w:val="00394094"/>
    <w:rsid w:val="00394756"/>
    <w:rsid w:val="003955A3"/>
    <w:rsid w:val="00396DD3"/>
    <w:rsid w:val="003A0883"/>
    <w:rsid w:val="003A419F"/>
    <w:rsid w:val="003A55E1"/>
    <w:rsid w:val="003A68C2"/>
    <w:rsid w:val="003A79D0"/>
    <w:rsid w:val="003B24F9"/>
    <w:rsid w:val="003B3250"/>
    <w:rsid w:val="003B3D3F"/>
    <w:rsid w:val="003B5297"/>
    <w:rsid w:val="003B6C94"/>
    <w:rsid w:val="003B729B"/>
    <w:rsid w:val="003C1AC2"/>
    <w:rsid w:val="003C1D40"/>
    <w:rsid w:val="003C25BE"/>
    <w:rsid w:val="003C30EB"/>
    <w:rsid w:val="003C3730"/>
    <w:rsid w:val="003C3CB1"/>
    <w:rsid w:val="003C7088"/>
    <w:rsid w:val="003C70BA"/>
    <w:rsid w:val="003C7E4D"/>
    <w:rsid w:val="003D035B"/>
    <w:rsid w:val="003D15BE"/>
    <w:rsid w:val="003D15EB"/>
    <w:rsid w:val="003D2B3E"/>
    <w:rsid w:val="003D316D"/>
    <w:rsid w:val="003D5432"/>
    <w:rsid w:val="003D5FA6"/>
    <w:rsid w:val="003E0B3C"/>
    <w:rsid w:val="003E0B5D"/>
    <w:rsid w:val="003E173C"/>
    <w:rsid w:val="003E185B"/>
    <w:rsid w:val="003E1D9A"/>
    <w:rsid w:val="003E33FD"/>
    <w:rsid w:val="003E3683"/>
    <w:rsid w:val="003E7693"/>
    <w:rsid w:val="003F2403"/>
    <w:rsid w:val="003F307C"/>
    <w:rsid w:val="003F3681"/>
    <w:rsid w:val="003F40DC"/>
    <w:rsid w:val="003F4870"/>
    <w:rsid w:val="003F4E9E"/>
    <w:rsid w:val="003F56E9"/>
    <w:rsid w:val="003F5ADC"/>
    <w:rsid w:val="003F5CBF"/>
    <w:rsid w:val="003F5F34"/>
    <w:rsid w:val="003F62A2"/>
    <w:rsid w:val="004028EE"/>
    <w:rsid w:val="00403498"/>
    <w:rsid w:val="004034EF"/>
    <w:rsid w:val="00403D53"/>
    <w:rsid w:val="00405BE9"/>
    <w:rsid w:val="0040665E"/>
    <w:rsid w:val="00406918"/>
    <w:rsid w:val="00407C64"/>
    <w:rsid w:val="00411F90"/>
    <w:rsid w:val="00412B50"/>
    <w:rsid w:val="00414627"/>
    <w:rsid w:val="00414B5C"/>
    <w:rsid w:val="00415258"/>
    <w:rsid w:val="0041701C"/>
    <w:rsid w:val="00417404"/>
    <w:rsid w:val="00423350"/>
    <w:rsid w:val="00423780"/>
    <w:rsid w:val="00423E2B"/>
    <w:rsid w:val="004248B3"/>
    <w:rsid w:val="00426871"/>
    <w:rsid w:val="004275BD"/>
    <w:rsid w:val="00427C4B"/>
    <w:rsid w:val="00431BBD"/>
    <w:rsid w:val="00433547"/>
    <w:rsid w:val="0043579F"/>
    <w:rsid w:val="00436D9A"/>
    <w:rsid w:val="00440088"/>
    <w:rsid w:val="00440287"/>
    <w:rsid w:val="00440534"/>
    <w:rsid w:val="00440AFD"/>
    <w:rsid w:val="00441A39"/>
    <w:rsid w:val="00443E4B"/>
    <w:rsid w:val="00445302"/>
    <w:rsid w:val="00450330"/>
    <w:rsid w:val="00451991"/>
    <w:rsid w:val="00451A73"/>
    <w:rsid w:val="00451BC5"/>
    <w:rsid w:val="00452852"/>
    <w:rsid w:val="00453902"/>
    <w:rsid w:val="00454D0E"/>
    <w:rsid w:val="00456184"/>
    <w:rsid w:val="0045696E"/>
    <w:rsid w:val="00460539"/>
    <w:rsid w:val="00460B57"/>
    <w:rsid w:val="00461D20"/>
    <w:rsid w:val="00462AA6"/>
    <w:rsid w:val="00463516"/>
    <w:rsid w:val="004646E7"/>
    <w:rsid w:val="0046539A"/>
    <w:rsid w:val="0046579D"/>
    <w:rsid w:val="00466F7C"/>
    <w:rsid w:val="004675EB"/>
    <w:rsid w:val="00467C49"/>
    <w:rsid w:val="0047410B"/>
    <w:rsid w:val="00476B65"/>
    <w:rsid w:val="004779ED"/>
    <w:rsid w:val="00477B24"/>
    <w:rsid w:val="00477BD8"/>
    <w:rsid w:val="00480A56"/>
    <w:rsid w:val="0048183D"/>
    <w:rsid w:val="0048264D"/>
    <w:rsid w:val="0048569C"/>
    <w:rsid w:val="004877A5"/>
    <w:rsid w:val="004879FE"/>
    <w:rsid w:val="00487A64"/>
    <w:rsid w:val="004907CC"/>
    <w:rsid w:val="004907FA"/>
    <w:rsid w:val="00492820"/>
    <w:rsid w:val="004934AB"/>
    <w:rsid w:val="00493A7E"/>
    <w:rsid w:val="00494678"/>
    <w:rsid w:val="004947F9"/>
    <w:rsid w:val="00495F54"/>
    <w:rsid w:val="004965C7"/>
    <w:rsid w:val="004976D3"/>
    <w:rsid w:val="004A0DC3"/>
    <w:rsid w:val="004A0F22"/>
    <w:rsid w:val="004A13C3"/>
    <w:rsid w:val="004A1428"/>
    <w:rsid w:val="004A1EB0"/>
    <w:rsid w:val="004A381D"/>
    <w:rsid w:val="004A51A3"/>
    <w:rsid w:val="004A6968"/>
    <w:rsid w:val="004A6B79"/>
    <w:rsid w:val="004A6FC3"/>
    <w:rsid w:val="004A763A"/>
    <w:rsid w:val="004B2AAF"/>
    <w:rsid w:val="004B3108"/>
    <w:rsid w:val="004B3B59"/>
    <w:rsid w:val="004B464F"/>
    <w:rsid w:val="004B76B6"/>
    <w:rsid w:val="004C0641"/>
    <w:rsid w:val="004C14C4"/>
    <w:rsid w:val="004C1BF4"/>
    <w:rsid w:val="004C260A"/>
    <w:rsid w:val="004C28EF"/>
    <w:rsid w:val="004C4BD9"/>
    <w:rsid w:val="004C4FC6"/>
    <w:rsid w:val="004C7DA3"/>
    <w:rsid w:val="004D14ED"/>
    <w:rsid w:val="004D1664"/>
    <w:rsid w:val="004D335C"/>
    <w:rsid w:val="004D3C2C"/>
    <w:rsid w:val="004D4A20"/>
    <w:rsid w:val="004D4FBE"/>
    <w:rsid w:val="004D7B52"/>
    <w:rsid w:val="004E079B"/>
    <w:rsid w:val="004E150E"/>
    <w:rsid w:val="004E2212"/>
    <w:rsid w:val="004E2271"/>
    <w:rsid w:val="004E2E7B"/>
    <w:rsid w:val="004E390D"/>
    <w:rsid w:val="004E44E7"/>
    <w:rsid w:val="004E4B51"/>
    <w:rsid w:val="004E521F"/>
    <w:rsid w:val="004E5D42"/>
    <w:rsid w:val="004E656B"/>
    <w:rsid w:val="004E6ED7"/>
    <w:rsid w:val="004E7883"/>
    <w:rsid w:val="004E7930"/>
    <w:rsid w:val="004E7C24"/>
    <w:rsid w:val="004F0416"/>
    <w:rsid w:val="004F1EF9"/>
    <w:rsid w:val="004F2502"/>
    <w:rsid w:val="004F5C8D"/>
    <w:rsid w:val="004F60F1"/>
    <w:rsid w:val="004F69ED"/>
    <w:rsid w:val="004F7F5A"/>
    <w:rsid w:val="00500453"/>
    <w:rsid w:val="0050080E"/>
    <w:rsid w:val="00500C48"/>
    <w:rsid w:val="00500CF3"/>
    <w:rsid w:val="00501B6F"/>
    <w:rsid w:val="00501E72"/>
    <w:rsid w:val="0050287A"/>
    <w:rsid w:val="005037C8"/>
    <w:rsid w:val="00505029"/>
    <w:rsid w:val="005113E8"/>
    <w:rsid w:val="00512571"/>
    <w:rsid w:val="005125AE"/>
    <w:rsid w:val="00513673"/>
    <w:rsid w:val="00513E8A"/>
    <w:rsid w:val="005166DF"/>
    <w:rsid w:val="005168D9"/>
    <w:rsid w:val="00516924"/>
    <w:rsid w:val="0052164D"/>
    <w:rsid w:val="00521801"/>
    <w:rsid w:val="00522123"/>
    <w:rsid w:val="0052216C"/>
    <w:rsid w:val="005248D6"/>
    <w:rsid w:val="00526A30"/>
    <w:rsid w:val="00530012"/>
    <w:rsid w:val="005302FB"/>
    <w:rsid w:val="00530776"/>
    <w:rsid w:val="00530CC7"/>
    <w:rsid w:val="00530F72"/>
    <w:rsid w:val="00532B36"/>
    <w:rsid w:val="00532EA5"/>
    <w:rsid w:val="0053301C"/>
    <w:rsid w:val="0053440D"/>
    <w:rsid w:val="005347C3"/>
    <w:rsid w:val="0053491E"/>
    <w:rsid w:val="00535E7A"/>
    <w:rsid w:val="005361F9"/>
    <w:rsid w:val="00537A52"/>
    <w:rsid w:val="00537E28"/>
    <w:rsid w:val="00541D5A"/>
    <w:rsid w:val="0054579C"/>
    <w:rsid w:val="0054728F"/>
    <w:rsid w:val="00547651"/>
    <w:rsid w:val="00552689"/>
    <w:rsid w:val="00553789"/>
    <w:rsid w:val="00553AC6"/>
    <w:rsid w:val="00554F32"/>
    <w:rsid w:val="00556104"/>
    <w:rsid w:val="005570AC"/>
    <w:rsid w:val="0055744B"/>
    <w:rsid w:val="00557686"/>
    <w:rsid w:val="0055783F"/>
    <w:rsid w:val="005601AD"/>
    <w:rsid w:val="005610B8"/>
    <w:rsid w:val="00561C67"/>
    <w:rsid w:val="00561FCA"/>
    <w:rsid w:val="00562122"/>
    <w:rsid w:val="00563876"/>
    <w:rsid w:val="005639C8"/>
    <w:rsid w:val="0056565D"/>
    <w:rsid w:val="00566A46"/>
    <w:rsid w:val="005702FB"/>
    <w:rsid w:val="00571BAF"/>
    <w:rsid w:val="005741D4"/>
    <w:rsid w:val="00574914"/>
    <w:rsid w:val="0057555B"/>
    <w:rsid w:val="005758DF"/>
    <w:rsid w:val="00575D5F"/>
    <w:rsid w:val="005776D9"/>
    <w:rsid w:val="00580715"/>
    <w:rsid w:val="005822C8"/>
    <w:rsid w:val="00583F89"/>
    <w:rsid w:val="00584F6F"/>
    <w:rsid w:val="00590B46"/>
    <w:rsid w:val="0059101B"/>
    <w:rsid w:val="00592A7F"/>
    <w:rsid w:val="00593B36"/>
    <w:rsid w:val="00596888"/>
    <w:rsid w:val="005969A7"/>
    <w:rsid w:val="005977B8"/>
    <w:rsid w:val="005A060C"/>
    <w:rsid w:val="005A0AD8"/>
    <w:rsid w:val="005A16AA"/>
    <w:rsid w:val="005A37E4"/>
    <w:rsid w:val="005A44FB"/>
    <w:rsid w:val="005A4FF9"/>
    <w:rsid w:val="005A57D1"/>
    <w:rsid w:val="005A7CCB"/>
    <w:rsid w:val="005B2306"/>
    <w:rsid w:val="005B237B"/>
    <w:rsid w:val="005B296C"/>
    <w:rsid w:val="005B35AC"/>
    <w:rsid w:val="005B3ED5"/>
    <w:rsid w:val="005B3F86"/>
    <w:rsid w:val="005B46EF"/>
    <w:rsid w:val="005B5655"/>
    <w:rsid w:val="005B6615"/>
    <w:rsid w:val="005B6BDC"/>
    <w:rsid w:val="005B6C96"/>
    <w:rsid w:val="005B6FDE"/>
    <w:rsid w:val="005B73BB"/>
    <w:rsid w:val="005B7BB1"/>
    <w:rsid w:val="005B7D71"/>
    <w:rsid w:val="005C229D"/>
    <w:rsid w:val="005C3C16"/>
    <w:rsid w:val="005C5BF3"/>
    <w:rsid w:val="005C6140"/>
    <w:rsid w:val="005C70D9"/>
    <w:rsid w:val="005C7FDD"/>
    <w:rsid w:val="005D0F32"/>
    <w:rsid w:val="005D4461"/>
    <w:rsid w:val="005D49D8"/>
    <w:rsid w:val="005D516D"/>
    <w:rsid w:val="005D55BF"/>
    <w:rsid w:val="005D6503"/>
    <w:rsid w:val="005D683E"/>
    <w:rsid w:val="005D7BBD"/>
    <w:rsid w:val="005D7E85"/>
    <w:rsid w:val="005E4DA9"/>
    <w:rsid w:val="005E65C0"/>
    <w:rsid w:val="005E67E5"/>
    <w:rsid w:val="005E7951"/>
    <w:rsid w:val="005E7FD7"/>
    <w:rsid w:val="005F03B6"/>
    <w:rsid w:val="005F1A71"/>
    <w:rsid w:val="005F201C"/>
    <w:rsid w:val="005F2250"/>
    <w:rsid w:val="005F22AD"/>
    <w:rsid w:val="005F32A6"/>
    <w:rsid w:val="005F3860"/>
    <w:rsid w:val="005F3BB0"/>
    <w:rsid w:val="006005A9"/>
    <w:rsid w:val="006033F6"/>
    <w:rsid w:val="00603825"/>
    <w:rsid w:val="00604317"/>
    <w:rsid w:val="00605283"/>
    <w:rsid w:val="006052D6"/>
    <w:rsid w:val="0060533F"/>
    <w:rsid w:val="00607FBA"/>
    <w:rsid w:val="0061056C"/>
    <w:rsid w:val="00612CBF"/>
    <w:rsid w:val="006136F6"/>
    <w:rsid w:val="00613AA3"/>
    <w:rsid w:val="00613F72"/>
    <w:rsid w:val="00614BA3"/>
    <w:rsid w:val="00615964"/>
    <w:rsid w:val="00615E73"/>
    <w:rsid w:val="00622C3C"/>
    <w:rsid w:val="00625025"/>
    <w:rsid w:val="00625232"/>
    <w:rsid w:val="006268B9"/>
    <w:rsid w:val="006269E5"/>
    <w:rsid w:val="006278DD"/>
    <w:rsid w:val="00630040"/>
    <w:rsid w:val="0063154D"/>
    <w:rsid w:val="00633AAB"/>
    <w:rsid w:val="00635579"/>
    <w:rsid w:val="00635C52"/>
    <w:rsid w:val="00635FE5"/>
    <w:rsid w:val="006374AA"/>
    <w:rsid w:val="0064048E"/>
    <w:rsid w:val="0064090D"/>
    <w:rsid w:val="00640B71"/>
    <w:rsid w:val="00644040"/>
    <w:rsid w:val="00645CC6"/>
    <w:rsid w:val="00647B3B"/>
    <w:rsid w:val="00651577"/>
    <w:rsid w:val="00652953"/>
    <w:rsid w:val="00652AA5"/>
    <w:rsid w:val="00653046"/>
    <w:rsid w:val="00653270"/>
    <w:rsid w:val="00653C67"/>
    <w:rsid w:val="006540A3"/>
    <w:rsid w:val="00656E41"/>
    <w:rsid w:val="006616E9"/>
    <w:rsid w:val="0066311B"/>
    <w:rsid w:val="006635C8"/>
    <w:rsid w:val="006643B8"/>
    <w:rsid w:val="006650C5"/>
    <w:rsid w:val="006655A3"/>
    <w:rsid w:val="00665AAE"/>
    <w:rsid w:val="00667BBE"/>
    <w:rsid w:val="00667F39"/>
    <w:rsid w:val="00670128"/>
    <w:rsid w:val="00670695"/>
    <w:rsid w:val="006709CF"/>
    <w:rsid w:val="00672810"/>
    <w:rsid w:val="00674A05"/>
    <w:rsid w:val="006772DF"/>
    <w:rsid w:val="0068026C"/>
    <w:rsid w:val="00681C47"/>
    <w:rsid w:val="006820F7"/>
    <w:rsid w:val="00685B7E"/>
    <w:rsid w:val="00685DE8"/>
    <w:rsid w:val="006869C4"/>
    <w:rsid w:val="00686C4C"/>
    <w:rsid w:val="0069072C"/>
    <w:rsid w:val="00693CAF"/>
    <w:rsid w:val="0069627E"/>
    <w:rsid w:val="006964CB"/>
    <w:rsid w:val="00696881"/>
    <w:rsid w:val="006A0153"/>
    <w:rsid w:val="006A032F"/>
    <w:rsid w:val="006A2175"/>
    <w:rsid w:val="006A21DE"/>
    <w:rsid w:val="006A74B5"/>
    <w:rsid w:val="006A7EDF"/>
    <w:rsid w:val="006B118E"/>
    <w:rsid w:val="006B37A8"/>
    <w:rsid w:val="006B5138"/>
    <w:rsid w:val="006B56A1"/>
    <w:rsid w:val="006B5755"/>
    <w:rsid w:val="006B5856"/>
    <w:rsid w:val="006B6069"/>
    <w:rsid w:val="006B65BF"/>
    <w:rsid w:val="006B6AEC"/>
    <w:rsid w:val="006C078D"/>
    <w:rsid w:val="006C0C76"/>
    <w:rsid w:val="006C2273"/>
    <w:rsid w:val="006C3431"/>
    <w:rsid w:val="006C698D"/>
    <w:rsid w:val="006C7C11"/>
    <w:rsid w:val="006D2223"/>
    <w:rsid w:val="006D41ED"/>
    <w:rsid w:val="006D435E"/>
    <w:rsid w:val="006D60AA"/>
    <w:rsid w:val="006D6435"/>
    <w:rsid w:val="006D6D7E"/>
    <w:rsid w:val="006E0BCC"/>
    <w:rsid w:val="006E1899"/>
    <w:rsid w:val="006E426B"/>
    <w:rsid w:val="006E4AC1"/>
    <w:rsid w:val="006E4CDA"/>
    <w:rsid w:val="006E6E71"/>
    <w:rsid w:val="006E7468"/>
    <w:rsid w:val="006E74FC"/>
    <w:rsid w:val="006E7A4C"/>
    <w:rsid w:val="006F4577"/>
    <w:rsid w:val="007003BD"/>
    <w:rsid w:val="00700569"/>
    <w:rsid w:val="00700C2F"/>
    <w:rsid w:val="007010B8"/>
    <w:rsid w:val="0070115C"/>
    <w:rsid w:val="007013A7"/>
    <w:rsid w:val="00702F77"/>
    <w:rsid w:val="007034B8"/>
    <w:rsid w:val="007034E9"/>
    <w:rsid w:val="00704C2F"/>
    <w:rsid w:val="007056EE"/>
    <w:rsid w:val="00706581"/>
    <w:rsid w:val="00706783"/>
    <w:rsid w:val="00706D08"/>
    <w:rsid w:val="00707D81"/>
    <w:rsid w:val="00710751"/>
    <w:rsid w:val="0071103E"/>
    <w:rsid w:val="00712C8B"/>
    <w:rsid w:val="007133DB"/>
    <w:rsid w:val="00713560"/>
    <w:rsid w:val="0071412A"/>
    <w:rsid w:val="00715794"/>
    <w:rsid w:val="00716A55"/>
    <w:rsid w:val="00717CFA"/>
    <w:rsid w:val="007205CD"/>
    <w:rsid w:val="00721927"/>
    <w:rsid w:val="0072775A"/>
    <w:rsid w:val="00730608"/>
    <w:rsid w:val="00730DFC"/>
    <w:rsid w:val="00731153"/>
    <w:rsid w:val="00732443"/>
    <w:rsid w:val="0073465E"/>
    <w:rsid w:val="0073491E"/>
    <w:rsid w:val="00734FA3"/>
    <w:rsid w:val="00735780"/>
    <w:rsid w:val="0073680E"/>
    <w:rsid w:val="00736907"/>
    <w:rsid w:val="00737FBF"/>
    <w:rsid w:val="007400AB"/>
    <w:rsid w:val="0074234C"/>
    <w:rsid w:val="00742A5A"/>
    <w:rsid w:val="007437AA"/>
    <w:rsid w:val="00745D9A"/>
    <w:rsid w:val="00747ECA"/>
    <w:rsid w:val="00750EB0"/>
    <w:rsid w:val="00751057"/>
    <w:rsid w:val="00751EE9"/>
    <w:rsid w:val="00752522"/>
    <w:rsid w:val="007528AE"/>
    <w:rsid w:val="007535D2"/>
    <w:rsid w:val="007554E0"/>
    <w:rsid w:val="00755FBB"/>
    <w:rsid w:val="0075724B"/>
    <w:rsid w:val="007602B1"/>
    <w:rsid w:val="0076171D"/>
    <w:rsid w:val="00761C7D"/>
    <w:rsid w:val="00761E19"/>
    <w:rsid w:val="007623CE"/>
    <w:rsid w:val="0076291C"/>
    <w:rsid w:val="0076317E"/>
    <w:rsid w:val="00763A04"/>
    <w:rsid w:val="00763F2D"/>
    <w:rsid w:val="00764648"/>
    <w:rsid w:val="00764C2D"/>
    <w:rsid w:val="007652B5"/>
    <w:rsid w:val="007656EB"/>
    <w:rsid w:val="00766C6E"/>
    <w:rsid w:val="0076710A"/>
    <w:rsid w:val="00770EEE"/>
    <w:rsid w:val="007715B1"/>
    <w:rsid w:val="0077178A"/>
    <w:rsid w:val="007739F8"/>
    <w:rsid w:val="00773AF0"/>
    <w:rsid w:val="00773FFB"/>
    <w:rsid w:val="007743D3"/>
    <w:rsid w:val="00774895"/>
    <w:rsid w:val="00774B5B"/>
    <w:rsid w:val="00777C87"/>
    <w:rsid w:val="00777E41"/>
    <w:rsid w:val="00780B9F"/>
    <w:rsid w:val="00780F53"/>
    <w:rsid w:val="00781C90"/>
    <w:rsid w:val="0078210F"/>
    <w:rsid w:val="00782F84"/>
    <w:rsid w:val="007844CB"/>
    <w:rsid w:val="00785FEE"/>
    <w:rsid w:val="007860AA"/>
    <w:rsid w:val="007860F1"/>
    <w:rsid w:val="007874C6"/>
    <w:rsid w:val="00787EC6"/>
    <w:rsid w:val="0079036F"/>
    <w:rsid w:val="007903C8"/>
    <w:rsid w:val="00790D52"/>
    <w:rsid w:val="00790D54"/>
    <w:rsid w:val="00792A63"/>
    <w:rsid w:val="00792D72"/>
    <w:rsid w:val="0079395C"/>
    <w:rsid w:val="00793B62"/>
    <w:rsid w:val="00793E36"/>
    <w:rsid w:val="00795AF2"/>
    <w:rsid w:val="00796D07"/>
    <w:rsid w:val="0079742D"/>
    <w:rsid w:val="00797ACD"/>
    <w:rsid w:val="007A180A"/>
    <w:rsid w:val="007A2165"/>
    <w:rsid w:val="007A4515"/>
    <w:rsid w:val="007A4B6F"/>
    <w:rsid w:val="007A4FE4"/>
    <w:rsid w:val="007A6C7D"/>
    <w:rsid w:val="007A6ECE"/>
    <w:rsid w:val="007A6FF1"/>
    <w:rsid w:val="007A7305"/>
    <w:rsid w:val="007A7DAD"/>
    <w:rsid w:val="007B023C"/>
    <w:rsid w:val="007B2CFF"/>
    <w:rsid w:val="007B3438"/>
    <w:rsid w:val="007B3DDA"/>
    <w:rsid w:val="007B44C6"/>
    <w:rsid w:val="007B48FF"/>
    <w:rsid w:val="007B6256"/>
    <w:rsid w:val="007B6CD8"/>
    <w:rsid w:val="007C0074"/>
    <w:rsid w:val="007C0CE6"/>
    <w:rsid w:val="007C0FB8"/>
    <w:rsid w:val="007C368D"/>
    <w:rsid w:val="007C3CBF"/>
    <w:rsid w:val="007C451F"/>
    <w:rsid w:val="007C4A93"/>
    <w:rsid w:val="007C4B7F"/>
    <w:rsid w:val="007C5219"/>
    <w:rsid w:val="007C5CC6"/>
    <w:rsid w:val="007C75C5"/>
    <w:rsid w:val="007D0251"/>
    <w:rsid w:val="007D02A9"/>
    <w:rsid w:val="007D2E8E"/>
    <w:rsid w:val="007D5313"/>
    <w:rsid w:val="007D5EE9"/>
    <w:rsid w:val="007D602E"/>
    <w:rsid w:val="007D6414"/>
    <w:rsid w:val="007E3DBB"/>
    <w:rsid w:val="007E4067"/>
    <w:rsid w:val="007E71CE"/>
    <w:rsid w:val="007F092C"/>
    <w:rsid w:val="007F243F"/>
    <w:rsid w:val="007F4206"/>
    <w:rsid w:val="007F72F4"/>
    <w:rsid w:val="008015E4"/>
    <w:rsid w:val="00801E3C"/>
    <w:rsid w:val="00802DB5"/>
    <w:rsid w:val="00803874"/>
    <w:rsid w:val="00803993"/>
    <w:rsid w:val="00804CB0"/>
    <w:rsid w:val="00804DAC"/>
    <w:rsid w:val="00807AA4"/>
    <w:rsid w:val="00811156"/>
    <w:rsid w:val="00811703"/>
    <w:rsid w:val="008119F6"/>
    <w:rsid w:val="00811C9C"/>
    <w:rsid w:val="00812700"/>
    <w:rsid w:val="00813D50"/>
    <w:rsid w:val="00814141"/>
    <w:rsid w:val="00814E46"/>
    <w:rsid w:val="00820648"/>
    <w:rsid w:val="00820A5C"/>
    <w:rsid w:val="008216D1"/>
    <w:rsid w:val="00821997"/>
    <w:rsid w:val="00821C67"/>
    <w:rsid w:val="00823D32"/>
    <w:rsid w:val="00823EB5"/>
    <w:rsid w:val="00823FED"/>
    <w:rsid w:val="00824155"/>
    <w:rsid w:val="00825FE5"/>
    <w:rsid w:val="00825FFF"/>
    <w:rsid w:val="00826BE1"/>
    <w:rsid w:val="008279E5"/>
    <w:rsid w:val="008306CE"/>
    <w:rsid w:val="008310D3"/>
    <w:rsid w:val="008316D8"/>
    <w:rsid w:val="00831EE9"/>
    <w:rsid w:val="00831F2B"/>
    <w:rsid w:val="008332D0"/>
    <w:rsid w:val="0083354B"/>
    <w:rsid w:val="00834B81"/>
    <w:rsid w:val="008352C2"/>
    <w:rsid w:val="00837302"/>
    <w:rsid w:val="0083792D"/>
    <w:rsid w:val="0083797B"/>
    <w:rsid w:val="008406DA"/>
    <w:rsid w:val="00840872"/>
    <w:rsid w:val="0084143B"/>
    <w:rsid w:val="008418DD"/>
    <w:rsid w:val="00842024"/>
    <w:rsid w:val="008424D0"/>
    <w:rsid w:val="00842A21"/>
    <w:rsid w:val="00842C0F"/>
    <w:rsid w:val="00842C3C"/>
    <w:rsid w:val="0084544E"/>
    <w:rsid w:val="0084567C"/>
    <w:rsid w:val="00846307"/>
    <w:rsid w:val="00847AB8"/>
    <w:rsid w:val="008506D9"/>
    <w:rsid w:val="008532C6"/>
    <w:rsid w:val="00853402"/>
    <w:rsid w:val="0085365C"/>
    <w:rsid w:val="00853BE0"/>
    <w:rsid w:val="00854259"/>
    <w:rsid w:val="0085560B"/>
    <w:rsid w:val="00856026"/>
    <w:rsid w:val="00857890"/>
    <w:rsid w:val="00857E3E"/>
    <w:rsid w:val="00861DD7"/>
    <w:rsid w:val="0086461B"/>
    <w:rsid w:val="00864EA6"/>
    <w:rsid w:val="0087088A"/>
    <w:rsid w:val="00873C2E"/>
    <w:rsid w:val="00874B44"/>
    <w:rsid w:val="00876C05"/>
    <w:rsid w:val="00877830"/>
    <w:rsid w:val="0088000E"/>
    <w:rsid w:val="00880878"/>
    <w:rsid w:val="008816CA"/>
    <w:rsid w:val="008817D2"/>
    <w:rsid w:val="008830A6"/>
    <w:rsid w:val="00884021"/>
    <w:rsid w:val="0088403E"/>
    <w:rsid w:val="00884719"/>
    <w:rsid w:val="00885F5A"/>
    <w:rsid w:val="00887F59"/>
    <w:rsid w:val="00890419"/>
    <w:rsid w:val="0089273F"/>
    <w:rsid w:val="00892A67"/>
    <w:rsid w:val="008937F2"/>
    <w:rsid w:val="0089705E"/>
    <w:rsid w:val="008A143C"/>
    <w:rsid w:val="008A28BB"/>
    <w:rsid w:val="008A3491"/>
    <w:rsid w:val="008A58C2"/>
    <w:rsid w:val="008A5C92"/>
    <w:rsid w:val="008A750E"/>
    <w:rsid w:val="008B00F7"/>
    <w:rsid w:val="008B0BD3"/>
    <w:rsid w:val="008B3F01"/>
    <w:rsid w:val="008B6411"/>
    <w:rsid w:val="008C0076"/>
    <w:rsid w:val="008C04EF"/>
    <w:rsid w:val="008C0B59"/>
    <w:rsid w:val="008C1429"/>
    <w:rsid w:val="008C242F"/>
    <w:rsid w:val="008C26E4"/>
    <w:rsid w:val="008C27BB"/>
    <w:rsid w:val="008C3651"/>
    <w:rsid w:val="008C3DB5"/>
    <w:rsid w:val="008C3FF7"/>
    <w:rsid w:val="008C42C5"/>
    <w:rsid w:val="008C5A7C"/>
    <w:rsid w:val="008C6FDA"/>
    <w:rsid w:val="008C7F97"/>
    <w:rsid w:val="008D0244"/>
    <w:rsid w:val="008D09B3"/>
    <w:rsid w:val="008D0F8E"/>
    <w:rsid w:val="008D1ABC"/>
    <w:rsid w:val="008D1C24"/>
    <w:rsid w:val="008D1DEB"/>
    <w:rsid w:val="008D49F0"/>
    <w:rsid w:val="008D4F5D"/>
    <w:rsid w:val="008E051F"/>
    <w:rsid w:val="008E1EDD"/>
    <w:rsid w:val="008E20C5"/>
    <w:rsid w:val="008E29B6"/>
    <w:rsid w:val="008E57FA"/>
    <w:rsid w:val="008E65DB"/>
    <w:rsid w:val="008E67BB"/>
    <w:rsid w:val="008E7C4D"/>
    <w:rsid w:val="008F0538"/>
    <w:rsid w:val="008F12CD"/>
    <w:rsid w:val="008F2D1C"/>
    <w:rsid w:val="008F39FC"/>
    <w:rsid w:val="008F44EE"/>
    <w:rsid w:val="008F485E"/>
    <w:rsid w:val="008F496E"/>
    <w:rsid w:val="008F4B6E"/>
    <w:rsid w:val="008F5C05"/>
    <w:rsid w:val="008F64CF"/>
    <w:rsid w:val="008F66F6"/>
    <w:rsid w:val="008F690A"/>
    <w:rsid w:val="0090011F"/>
    <w:rsid w:val="009010BE"/>
    <w:rsid w:val="009024B1"/>
    <w:rsid w:val="00902E96"/>
    <w:rsid w:val="00903BE4"/>
    <w:rsid w:val="00905D7D"/>
    <w:rsid w:val="0090770A"/>
    <w:rsid w:val="00911944"/>
    <w:rsid w:val="0091310C"/>
    <w:rsid w:val="0091332C"/>
    <w:rsid w:val="00914CE4"/>
    <w:rsid w:val="009179A4"/>
    <w:rsid w:val="009221BA"/>
    <w:rsid w:val="00923600"/>
    <w:rsid w:val="0092361B"/>
    <w:rsid w:val="00924E7E"/>
    <w:rsid w:val="0092687A"/>
    <w:rsid w:val="0092707E"/>
    <w:rsid w:val="0093079D"/>
    <w:rsid w:val="00931E4C"/>
    <w:rsid w:val="009331DD"/>
    <w:rsid w:val="009346EA"/>
    <w:rsid w:val="0093494B"/>
    <w:rsid w:val="00934FCE"/>
    <w:rsid w:val="0093645A"/>
    <w:rsid w:val="009374BC"/>
    <w:rsid w:val="00940D83"/>
    <w:rsid w:val="00941B84"/>
    <w:rsid w:val="00943117"/>
    <w:rsid w:val="00943327"/>
    <w:rsid w:val="00943D39"/>
    <w:rsid w:val="0094533E"/>
    <w:rsid w:val="00945632"/>
    <w:rsid w:val="00945AD3"/>
    <w:rsid w:val="009462C2"/>
    <w:rsid w:val="009471E2"/>
    <w:rsid w:val="0095042C"/>
    <w:rsid w:val="00950E82"/>
    <w:rsid w:val="0095128B"/>
    <w:rsid w:val="009527B8"/>
    <w:rsid w:val="00953588"/>
    <w:rsid w:val="00953E38"/>
    <w:rsid w:val="009547D5"/>
    <w:rsid w:val="0095610C"/>
    <w:rsid w:val="009561C0"/>
    <w:rsid w:val="00956F7B"/>
    <w:rsid w:val="00962082"/>
    <w:rsid w:val="0096224C"/>
    <w:rsid w:val="009639AA"/>
    <w:rsid w:val="00963B2C"/>
    <w:rsid w:val="00964973"/>
    <w:rsid w:val="00964D55"/>
    <w:rsid w:val="00964E80"/>
    <w:rsid w:val="00964F9E"/>
    <w:rsid w:val="009668A5"/>
    <w:rsid w:val="009711E4"/>
    <w:rsid w:val="009716E8"/>
    <w:rsid w:val="00971B56"/>
    <w:rsid w:val="00971C45"/>
    <w:rsid w:val="00972478"/>
    <w:rsid w:val="009727E3"/>
    <w:rsid w:val="009735DB"/>
    <w:rsid w:val="00974BBE"/>
    <w:rsid w:val="00975B19"/>
    <w:rsid w:val="00975B7B"/>
    <w:rsid w:val="009807FF"/>
    <w:rsid w:val="009812A2"/>
    <w:rsid w:val="00981810"/>
    <w:rsid w:val="00981AE9"/>
    <w:rsid w:val="00982C17"/>
    <w:rsid w:val="009837C6"/>
    <w:rsid w:val="00985D74"/>
    <w:rsid w:val="00986C53"/>
    <w:rsid w:val="00986E9D"/>
    <w:rsid w:val="00986F3C"/>
    <w:rsid w:val="00986FAD"/>
    <w:rsid w:val="009877DC"/>
    <w:rsid w:val="009926E0"/>
    <w:rsid w:val="00992C05"/>
    <w:rsid w:val="00994249"/>
    <w:rsid w:val="0099619A"/>
    <w:rsid w:val="0099632F"/>
    <w:rsid w:val="009972E4"/>
    <w:rsid w:val="009972F9"/>
    <w:rsid w:val="009A0335"/>
    <w:rsid w:val="009A0B3C"/>
    <w:rsid w:val="009A3628"/>
    <w:rsid w:val="009A4330"/>
    <w:rsid w:val="009A450E"/>
    <w:rsid w:val="009A4555"/>
    <w:rsid w:val="009A4A35"/>
    <w:rsid w:val="009A5A41"/>
    <w:rsid w:val="009B09C4"/>
    <w:rsid w:val="009B0BA7"/>
    <w:rsid w:val="009B0C7A"/>
    <w:rsid w:val="009B234C"/>
    <w:rsid w:val="009B28B0"/>
    <w:rsid w:val="009B3740"/>
    <w:rsid w:val="009B7479"/>
    <w:rsid w:val="009C36AF"/>
    <w:rsid w:val="009C4575"/>
    <w:rsid w:val="009C4585"/>
    <w:rsid w:val="009C4BA8"/>
    <w:rsid w:val="009D01AB"/>
    <w:rsid w:val="009D0363"/>
    <w:rsid w:val="009D1B1C"/>
    <w:rsid w:val="009D1FDA"/>
    <w:rsid w:val="009D2523"/>
    <w:rsid w:val="009D29A0"/>
    <w:rsid w:val="009D3808"/>
    <w:rsid w:val="009D4C07"/>
    <w:rsid w:val="009D503E"/>
    <w:rsid w:val="009D5F7F"/>
    <w:rsid w:val="009D62D2"/>
    <w:rsid w:val="009D64FF"/>
    <w:rsid w:val="009E2390"/>
    <w:rsid w:val="009E2775"/>
    <w:rsid w:val="009E489F"/>
    <w:rsid w:val="009E5F3F"/>
    <w:rsid w:val="009E5F7A"/>
    <w:rsid w:val="009E7364"/>
    <w:rsid w:val="009F03DE"/>
    <w:rsid w:val="009F0C1A"/>
    <w:rsid w:val="009F0E63"/>
    <w:rsid w:val="009F2C63"/>
    <w:rsid w:val="009F2FD5"/>
    <w:rsid w:val="009F385B"/>
    <w:rsid w:val="009F52AC"/>
    <w:rsid w:val="009F6A52"/>
    <w:rsid w:val="009F6DE9"/>
    <w:rsid w:val="009F722F"/>
    <w:rsid w:val="009F7BCF"/>
    <w:rsid w:val="00A00B68"/>
    <w:rsid w:val="00A01341"/>
    <w:rsid w:val="00A01A42"/>
    <w:rsid w:val="00A01E8D"/>
    <w:rsid w:val="00A0225F"/>
    <w:rsid w:val="00A050BA"/>
    <w:rsid w:val="00A07DEA"/>
    <w:rsid w:val="00A10932"/>
    <w:rsid w:val="00A11FBD"/>
    <w:rsid w:val="00A15466"/>
    <w:rsid w:val="00A17425"/>
    <w:rsid w:val="00A200B9"/>
    <w:rsid w:val="00A201B8"/>
    <w:rsid w:val="00A21406"/>
    <w:rsid w:val="00A21B47"/>
    <w:rsid w:val="00A220F8"/>
    <w:rsid w:val="00A2259F"/>
    <w:rsid w:val="00A22E02"/>
    <w:rsid w:val="00A2328C"/>
    <w:rsid w:val="00A2434F"/>
    <w:rsid w:val="00A2463C"/>
    <w:rsid w:val="00A24B73"/>
    <w:rsid w:val="00A27B28"/>
    <w:rsid w:val="00A3170B"/>
    <w:rsid w:val="00A31C3F"/>
    <w:rsid w:val="00A32580"/>
    <w:rsid w:val="00A33421"/>
    <w:rsid w:val="00A33978"/>
    <w:rsid w:val="00A33CB1"/>
    <w:rsid w:val="00A33D0A"/>
    <w:rsid w:val="00A34AFB"/>
    <w:rsid w:val="00A406E0"/>
    <w:rsid w:val="00A4392E"/>
    <w:rsid w:val="00A43B2D"/>
    <w:rsid w:val="00A452FA"/>
    <w:rsid w:val="00A4635B"/>
    <w:rsid w:val="00A464A1"/>
    <w:rsid w:val="00A464BF"/>
    <w:rsid w:val="00A473B6"/>
    <w:rsid w:val="00A50109"/>
    <w:rsid w:val="00A50790"/>
    <w:rsid w:val="00A51256"/>
    <w:rsid w:val="00A541CE"/>
    <w:rsid w:val="00A54F94"/>
    <w:rsid w:val="00A55173"/>
    <w:rsid w:val="00A56173"/>
    <w:rsid w:val="00A56691"/>
    <w:rsid w:val="00A57632"/>
    <w:rsid w:val="00A57C4D"/>
    <w:rsid w:val="00A61E09"/>
    <w:rsid w:val="00A62F3D"/>
    <w:rsid w:val="00A6395B"/>
    <w:rsid w:val="00A64A46"/>
    <w:rsid w:val="00A64F6D"/>
    <w:rsid w:val="00A65E78"/>
    <w:rsid w:val="00A661D3"/>
    <w:rsid w:val="00A6713B"/>
    <w:rsid w:val="00A67181"/>
    <w:rsid w:val="00A67592"/>
    <w:rsid w:val="00A67DB9"/>
    <w:rsid w:val="00A7031F"/>
    <w:rsid w:val="00A709E6"/>
    <w:rsid w:val="00A71DF5"/>
    <w:rsid w:val="00A72579"/>
    <w:rsid w:val="00A736BE"/>
    <w:rsid w:val="00A73904"/>
    <w:rsid w:val="00A73FAE"/>
    <w:rsid w:val="00A74A29"/>
    <w:rsid w:val="00A76864"/>
    <w:rsid w:val="00A8008B"/>
    <w:rsid w:val="00A81091"/>
    <w:rsid w:val="00A81516"/>
    <w:rsid w:val="00A81534"/>
    <w:rsid w:val="00A81CA1"/>
    <w:rsid w:val="00A83661"/>
    <w:rsid w:val="00A837E3"/>
    <w:rsid w:val="00A84559"/>
    <w:rsid w:val="00A84FB3"/>
    <w:rsid w:val="00A85B05"/>
    <w:rsid w:val="00A90459"/>
    <w:rsid w:val="00A913DC"/>
    <w:rsid w:val="00A915AC"/>
    <w:rsid w:val="00A9229E"/>
    <w:rsid w:val="00A94B9A"/>
    <w:rsid w:val="00A9510C"/>
    <w:rsid w:val="00AA0366"/>
    <w:rsid w:val="00AA0E14"/>
    <w:rsid w:val="00AA0FA6"/>
    <w:rsid w:val="00AA2340"/>
    <w:rsid w:val="00AA279C"/>
    <w:rsid w:val="00AA29C2"/>
    <w:rsid w:val="00AA2ACF"/>
    <w:rsid w:val="00AA2BD3"/>
    <w:rsid w:val="00AA32BE"/>
    <w:rsid w:val="00AA4000"/>
    <w:rsid w:val="00AA439D"/>
    <w:rsid w:val="00AA6504"/>
    <w:rsid w:val="00AA7FAB"/>
    <w:rsid w:val="00AB03BF"/>
    <w:rsid w:val="00AB1919"/>
    <w:rsid w:val="00AB216E"/>
    <w:rsid w:val="00AB2B8F"/>
    <w:rsid w:val="00AB4BB3"/>
    <w:rsid w:val="00AB5750"/>
    <w:rsid w:val="00AB612F"/>
    <w:rsid w:val="00AB674C"/>
    <w:rsid w:val="00AB7A63"/>
    <w:rsid w:val="00AC0699"/>
    <w:rsid w:val="00AC3322"/>
    <w:rsid w:val="00AC3724"/>
    <w:rsid w:val="00AC4C04"/>
    <w:rsid w:val="00AD01B9"/>
    <w:rsid w:val="00AD01D8"/>
    <w:rsid w:val="00AD06DF"/>
    <w:rsid w:val="00AD10A1"/>
    <w:rsid w:val="00AD46B9"/>
    <w:rsid w:val="00AD6D1D"/>
    <w:rsid w:val="00AD6DB4"/>
    <w:rsid w:val="00AD7C06"/>
    <w:rsid w:val="00AE18F5"/>
    <w:rsid w:val="00AE1CEE"/>
    <w:rsid w:val="00AE54AC"/>
    <w:rsid w:val="00AE6B73"/>
    <w:rsid w:val="00AF2CD6"/>
    <w:rsid w:val="00AF2D4F"/>
    <w:rsid w:val="00AF333C"/>
    <w:rsid w:val="00AF3E09"/>
    <w:rsid w:val="00AF4AA6"/>
    <w:rsid w:val="00AF4AFC"/>
    <w:rsid w:val="00AF54D7"/>
    <w:rsid w:val="00AF5F80"/>
    <w:rsid w:val="00B00417"/>
    <w:rsid w:val="00B009CD"/>
    <w:rsid w:val="00B02B5C"/>
    <w:rsid w:val="00B02CA0"/>
    <w:rsid w:val="00B03A1A"/>
    <w:rsid w:val="00B04826"/>
    <w:rsid w:val="00B04FB8"/>
    <w:rsid w:val="00B05348"/>
    <w:rsid w:val="00B05C57"/>
    <w:rsid w:val="00B0616A"/>
    <w:rsid w:val="00B106A1"/>
    <w:rsid w:val="00B107C0"/>
    <w:rsid w:val="00B11276"/>
    <w:rsid w:val="00B11C23"/>
    <w:rsid w:val="00B1311F"/>
    <w:rsid w:val="00B135DB"/>
    <w:rsid w:val="00B141CF"/>
    <w:rsid w:val="00B155C2"/>
    <w:rsid w:val="00B15A4E"/>
    <w:rsid w:val="00B16164"/>
    <w:rsid w:val="00B16C36"/>
    <w:rsid w:val="00B23C92"/>
    <w:rsid w:val="00B25D92"/>
    <w:rsid w:val="00B25DEA"/>
    <w:rsid w:val="00B265B1"/>
    <w:rsid w:val="00B268A4"/>
    <w:rsid w:val="00B27CC8"/>
    <w:rsid w:val="00B3101B"/>
    <w:rsid w:val="00B317B7"/>
    <w:rsid w:val="00B31FD0"/>
    <w:rsid w:val="00B320B3"/>
    <w:rsid w:val="00B32425"/>
    <w:rsid w:val="00B328C5"/>
    <w:rsid w:val="00B329F2"/>
    <w:rsid w:val="00B332AD"/>
    <w:rsid w:val="00B35178"/>
    <w:rsid w:val="00B359ED"/>
    <w:rsid w:val="00B35A2C"/>
    <w:rsid w:val="00B37F85"/>
    <w:rsid w:val="00B435CA"/>
    <w:rsid w:val="00B4391F"/>
    <w:rsid w:val="00B44D48"/>
    <w:rsid w:val="00B453AE"/>
    <w:rsid w:val="00B456D0"/>
    <w:rsid w:val="00B4571A"/>
    <w:rsid w:val="00B45D57"/>
    <w:rsid w:val="00B45E10"/>
    <w:rsid w:val="00B46758"/>
    <w:rsid w:val="00B46C60"/>
    <w:rsid w:val="00B47B02"/>
    <w:rsid w:val="00B509B7"/>
    <w:rsid w:val="00B52CE7"/>
    <w:rsid w:val="00B53C28"/>
    <w:rsid w:val="00B54631"/>
    <w:rsid w:val="00B5533A"/>
    <w:rsid w:val="00B5537E"/>
    <w:rsid w:val="00B55B0F"/>
    <w:rsid w:val="00B5622F"/>
    <w:rsid w:val="00B57D21"/>
    <w:rsid w:val="00B608DD"/>
    <w:rsid w:val="00B61AC2"/>
    <w:rsid w:val="00B63CB5"/>
    <w:rsid w:val="00B6642A"/>
    <w:rsid w:val="00B67D8B"/>
    <w:rsid w:val="00B70DF2"/>
    <w:rsid w:val="00B72387"/>
    <w:rsid w:val="00B73578"/>
    <w:rsid w:val="00B756DE"/>
    <w:rsid w:val="00B75A2C"/>
    <w:rsid w:val="00B77AB7"/>
    <w:rsid w:val="00B80101"/>
    <w:rsid w:val="00B802B3"/>
    <w:rsid w:val="00B816DA"/>
    <w:rsid w:val="00B81FE1"/>
    <w:rsid w:val="00B82063"/>
    <w:rsid w:val="00B828EE"/>
    <w:rsid w:val="00B82A56"/>
    <w:rsid w:val="00B83370"/>
    <w:rsid w:val="00B835A8"/>
    <w:rsid w:val="00B86C0A"/>
    <w:rsid w:val="00B86DFB"/>
    <w:rsid w:val="00B872CA"/>
    <w:rsid w:val="00B9225D"/>
    <w:rsid w:val="00B92A9E"/>
    <w:rsid w:val="00B92AA4"/>
    <w:rsid w:val="00B94282"/>
    <w:rsid w:val="00B95BF5"/>
    <w:rsid w:val="00B96260"/>
    <w:rsid w:val="00B9756F"/>
    <w:rsid w:val="00B97B29"/>
    <w:rsid w:val="00BA07A5"/>
    <w:rsid w:val="00BA3041"/>
    <w:rsid w:val="00BA5B60"/>
    <w:rsid w:val="00BA70D2"/>
    <w:rsid w:val="00BA796A"/>
    <w:rsid w:val="00BB0EEF"/>
    <w:rsid w:val="00BB126F"/>
    <w:rsid w:val="00BB17F1"/>
    <w:rsid w:val="00BB2CBB"/>
    <w:rsid w:val="00BB438A"/>
    <w:rsid w:val="00BB43CF"/>
    <w:rsid w:val="00BB65C1"/>
    <w:rsid w:val="00BB66C9"/>
    <w:rsid w:val="00BC3D27"/>
    <w:rsid w:val="00BC3DB0"/>
    <w:rsid w:val="00BC43C1"/>
    <w:rsid w:val="00BC49C9"/>
    <w:rsid w:val="00BC5EFD"/>
    <w:rsid w:val="00BC771A"/>
    <w:rsid w:val="00BD09CD"/>
    <w:rsid w:val="00BD251C"/>
    <w:rsid w:val="00BD2BBD"/>
    <w:rsid w:val="00BD2C8F"/>
    <w:rsid w:val="00BD718B"/>
    <w:rsid w:val="00BD75A0"/>
    <w:rsid w:val="00BE0CF8"/>
    <w:rsid w:val="00BE0DFF"/>
    <w:rsid w:val="00BE4691"/>
    <w:rsid w:val="00BE475F"/>
    <w:rsid w:val="00BE567E"/>
    <w:rsid w:val="00BE56C2"/>
    <w:rsid w:val="00BE6663"/>
    <w:rsid w:val="00BF06C5"/>
    <w:rsid w:val="00BF0ED0"/>
    <w:rsid w:val="00BF179F"/>
    <w:rsid w:val="00BF2B85"/>
    <w:rsid w:val="00BF2F1E"/>
    <w:rsid w:val="00BF315E"/>
    <w:rsid w:val="00BF39CE"/>
    <w:rsid w:val="00BF44E7"/>
    <w:rsid w:val="00BF5061"/>
    <w:rsid w:val="00BF60B6"/>
    <w:rsid w:val="00BF64D5"/>
    <w:rsid w:val="00BF650A"/>
    <w:rsid w:val="00BF6A0D"/>
    <w:rsid w:val="00C001E7"/>
    <w:rsid w:val="00C010F8"/>
    <w:rsid w:val="00C01F52"/>
    <w:rsid w:val="00C03344"/>
    <w:rsid w:val="00C04872"/>
    <w:rsid w:val="00C04A2B"/>
    <w:rsid w:val="00C04ED7"/>
    <w:rsid w:val="00C057CA"/>
    <w:rsid w:val="00C07482"/>
    <w:rsid w:val="00C106DA"/>
    <w:rsid w:val="00C11627"/>
    <w:rsid w:val="00C12896"/>
    <w:rsid w:val="00C13342"/>
    <w:rsid w:val="00C13B40"/>
    <w:rsid w:val="00C149B8"/>
    <w:rsid w:val="00C1541F"/>
    <w:rsid w:val="00C1577B"/>
    <w:rsid w:val="00C16357"/>
    <w:rsid w:val="00C16406"/>
    <w:rsid w:val="00C17B4C"/>
    <w:rsid w:val="00C232AF"/>
    <w:rsid w:val="00C23346"/>
    <w:rsid w:val="00C2427F"/>
    <w:rsid w:val="00C24A9E"/>
    <w:rsid w:val="00C24AB7"/>
    <w:rsid w:val="00C24EFF"/>
    <w:rsid w:val="00C2690C"/>
    <w:rsid w:val="00C27709"/>
    <w:rsid w:val="00C27E0F"/>
    <w:rsid w:val="00C343B4"/>
    <w:rsid w:val="00C3450B"/>
    <w:rsid w:val="00C352EA"/>
    <w:rsid w:val="00C35AF4"/>
    <w:rsid w:val="00C41A01"/>
    <w:rsid w:val="00C41CAE"/>
    <w:rsid w:val="00C42136"/>
    <w:rsid w:val="00C42776"/>
    <w:rsid w:val="00C42E34"/>
    <w:rsid w:val="00C46EE6"/>
    <w:rsid w:val="00C539A4"/>
    <w:rsid w:val="00C542A2"/>
    <w:rsid w:val="00C55A3D"/>
    <w:rsid w:val="00C55AB0"/>
    <w:rsid w:val="00C562F6"/>
    <w:rsid w:val="00C56B4C"/>
    <w:rsid w:val="00C57D35"/>
    <w:rsid w:val="00C60B8F"/>
    <w:rsid w:val="00C60F03"/>
    <w:rsid w:val="00C63E8F"/>
    <w:rsid w:val="00C64169"/>
    <w:rsid w:val="00C66533"/>
    <w:rsid w:val="00C673DB"/>
    <w:rsid w:val="00C700A6"/>
    <w:rsid w:val="00C724FD"/>
    <w:rsid w:val="00C726E8"/>
    <w:rsid w:val="00C743C2"/>
    <w:rsid w:val="00C7488C"/>
    <w:rsid w:val="00C74B78"/>
    <w:rsid w:val="00C752E8"/>
    <w:rsid w:val="00C75F34"/>
    <w:rsid w:val="00C77246"/>
    <w:rsid w:val="00C77AFB"/>
    <w:rsid w:val="00C820F1"/>
    <w:rsid w:val="00C9081D"/>
    <w:rsid w:val="00C909FE"/>
    <w:rsid w:val="00C911B5"/>
    <w:rsid w:val="00C918AA"/>
    <w:rsid w:val="00C91915"/>
    <w:rsid w:val="00C92FE0"/>
    <w:rsid w:val="00C9446C"/>
    <w:rsid w:val="00C94593"/>
    <w:rsid w:val="00C94F9D"/>
    <w:rsid w:val="00C9658B"/>
    <w:rsid w:val="00C96A16"/>
    <w:rsid w:val="00C974C1"/>
    <w:rsid w:val="00C97934"/>
    <w:rsid w:val="00CA0347"/>
    <w:rsid w:val="00CA0526"/>
    <w:rsid w:val="00CA14B9"/>
    <w:rsid w:val="00CA14DA"/>
    <w:rsid w:val="00CA190F"/>
    <w:rsid w:val="00CA27B5"/>
    <w:rsid w:val="00CA332F"/>
    <w:rsid w:val="00CA4DB4"/>
    <w:rsid w:val="00CA4F70"/>
    <w:rsid w:val="00CA51DA"/>
    <w:rsid w:val="00CA5BEC"/>
    <w:rsid w:val="00CA642A"/>
    <w:rsid w:val="00CA6F46"/>
    <w:rsid w:val="00CA7195"/>
    <w:rsid w:val="00CA7238"/>
    <w:rsid w:val="00CB58C0"/>
    <w:rsid w:val="00CB6234"/>
    <w:rsid w:val="00CB73FA"/>
    <w:rsid w:val="00CB7476"/>
    <w:rsid w:val="00CC0100"/>
    <w:rsid w:val="00CC03D5"/>
    <w:rsid w:val="00CC2501"/>
    <w:rsid w:val="00CC315E"/>
    <w:rsid w:val="00CC3C73"/>
    <w:rsid w:val="00CC65CE"/>
    <w:rsid w:val="00CC6693"/>
    <w:rsid w:val="00CC6F54"/>
    <w:rsid w:val="00CD0103"/>
    <w:rsid w:val="00CD0484"/>
    <w:rsid w:val="00CD0535"/>
    <w:rsid w:val="00CD08D9"/>
    <w:rsid w:val="00CD1690"/>
    <w:rsid w:val="00CD6809"/>
    <w:rsid w:val="00CD6AA5"/>
    <w:rsid w:val="00CD7079"/>
    <w:rsid w:val="00CE0022"/>
    <w:rsid w:val="00CE29B4"/>
    <w:rsid w:val="00CE3077"/>
    <w:rsid w:val="00CE3B0D"/>
    <w:rsid w:val="00CE4744"/>
    <w:rsid w:val="00CE4EB7"/>
    <w:rsid w:val="00CE5080"/>
    <w:rsid w:val="00CE58BD"/>
    <w:rsid w:val="00CE7491"/>
    <w:rsid w:val="00CF0111"/>
    <w:rsid w:val="00CF09D2"/>
    <w:rsid w:val="00CF1306"/>
    <w:rsid w:val="00CF257D"/>
    <w:rsid w:val="00CF4DBF"/>
    <w:rsid w:val="00CF53C4"/>
    <w:rsid w:val="00CF587A"/>
    <w:rsid w:val="00CF67DA"/>
    <w:rsid w:val="00CF75AD"/>
    <w:rsid w:val="00D0065D"/>
    <w:rsid w:val="00D02055"/>
    <w:rsid w:val="00D02D2B"/>
    <w:rsid w:val="00D03111"/>
    <w:rsid w:val="00D03649"/>
    <w:rsid w:val="00D0430B"/>
    <w:rsid w:val="00D0490A"/>
    <w:rsid w:val="00D058C4"/>
    <w:rsid w:val="00D1039E"/>
    <w:rsid w:val="00D118F7"/>
    <w:rsid w:val="00D14EE5"/>
    <w:rsid w:val="00D15D5F"/>
    <w:rsid w:val="00D16336"/>
    <w:rsid w:val="00D17AE3"/>
    <w:rsid w:val="00D22BEC"/>
    <w:rsid w:val="00D23F7B"/>
    <w:rsid w:val="00D253A9"/>
    <w:rsid w:val="00D26343"/>
    <w:rsid w:val="00D26921"/>
    <w:rsid w:val="00D27EA1"/>
    <w:rsid w:val="00D3107C"/>
    <w:rsid w:val="00D3140F"/>
    <w:rsid w:val="00D34BA3"/>
    <w:rsid w:val="00D35100"/>
    <w:rsid w:val="00D360CD"/>
    <w:rsid w:val="00D364AC"/>
    <w:rsid w:val="00D36BA5"/>
    <w:rsid w:val="00D377BC"/>
    <w:rsid w:val="00D37F8E"/>
    <w:rsid w:val="00D40B89"/>
    <w:rsid w:val="00D40D05"/>
    <w:rsid w:val="00D426E0"/>
    <w:rsid w:val="00D4291B"/>
    <w:rsid w:val="00D45E17"/>
    <w:rsid w:val="00D45FE9"/>
    <w:rsid w:val="00D47208"/>
    <w:rsid w:val="00D500EB"/>
    <w:rsid w:val="00D50777"/>
    <w:rsid w:val="00D52434"/>
    <w:rsid w:val="00D5372E"/>
    <w:rsid w:val="00D54E6A"/>
    <w:rsid w:val="00D5556A"/>
    <w:rsid w:val="00D55CB7"/>
    <w:rsid w:val="00D579C4"/>
    <w:rsid w:val="00D57DCA"/>
    <w:rsid w:val="00D60BC5"/>
    <w:rsid w:val="00D6154D"/>
    <w:rsid w:val="00D619D0"/>
    <w:rsid w:val="00D61E9C"/>
    <w:rsid w:val="00D62242"/>
    <w:rsid w:val="00D63197"/>
    <w:rsid w:val="00D64E9E"/>
    <w:rsid w:val="00D65CDC"/>
    <w:rsid w:val="00D66749"/>
    <w:rsid w:val="00D675BC"/>
    <w:rsid w:val="00D67C35"/>
    <w:rsid w:val="00D67EC8"/>
    <w:rsid w:val="00D70D32"/>
    <w:rsid w:val="00D70D44"/>
    <w:rsid w:val="00D714E4"/>
    <w:rsid w:val="00D72AD8"/>
    <w:rsid w:val="00D73B7F"/>
    <w:rsid w:val="00D74188"/>
    <w:rsid w:val="00D7496E"/>
    <w:rsid w:val="00D75289"/>
    <w:rsid w:val="00D760E0"/>
    <w:rsid w:val="00D76952"/>
    <w:rsid w:val="00D831CD"/>
    <w:rsid w:val="00D8451B"/>
    <w:rsid w:val="00D85227"/>
    <w:rsid w:val="00D856E6"/>
    <w:rsid w:val="00D86027"/>
    <w:rsid w:val="00D90588"/>
    <w:rsid w:val="00D9094F"/>
    <w:rsid w:val="00D92C47"/>
    <w:rsid w:val="00D93D79"/>
    <w:rsid w:val="00D95592"/>
    <w:rsid w:val="00D95B63"/>
    <w:rsid w:val="00D96949"/>
    <w:rsid w:val="00DA01B6"/>
    <w:rsid w:val="00DA324E"/>
    <w:rsid w:val="00DA38FA"/>
    <w:rsid w:val="00DA44DF"/>
    <w:rsid w:val="00DA5B59"/>
    <w:rsid w:val="00DA6B5E"/>
    <w:rsid w:val="00DB0992"/>
    <w:rsid w:val="00DB1128"/>
    <w:rsid w:val="00DB1A0B"/>
    <w:rsid w:val="00DB20C7"/>
    <w:rsid w:val="00DB2258"/>
    <w:rsid w:val="00DB22AA"/>
    <w:rsid w:val="00DB36C5"/>
    <w:rsid w:val="00DB38AC"/>
    <w:rsid w:val="00DB41DF"/>
    <w:rsid w:val="00DB46D7"/>
    <w:rsid w:val="00DB46DF"/>
    <w:rsid w:val="00DB6C4F"/>
    <w:rsid w:val="00DB74EE"/>
    <w:rsid w:val="00DC0290"/>
    <w:rsid w:val="00DC2B21"/>
    <w:rsid w:val="00DC576C"/>
    <w:rsid w:val="00DC5FCD"/>
    <w:rsid w:val="00DC683D"/>
    <w:rsid w:val="00DC7B75"/>
    <w:rsid w:val="00DD0CEC"/>
    <w:rsid w:val="00DD10E0"/>
    <w:rsid w:val="00DD13BD"/>
    <w:rsid w:val="00DD1AD6"/>
    <w:rsid w:val="00DD2201"/>
    <w:rsid w:val="00DD2B7C"/>
    <w:rsid w:val="00DD3853"/>
    <w:rsid w:val="00DD3AD7"/>
    <w:rsid w:val="00DD3C33"/>
    <w:rsid w:val="00DD4A72"/>
    <w:rsid w:val="00DD4D9D"/>
    <w:rsid w:val="00DD571A"/>
    <w:rsid w:val="00DD6BB9"/>
    <w:rsid w:val="00DD7664"/>
    <w:rsid w:val="00DE24DC"/>
    <w:rsid w:val="00DE2615"/>
    <w:rsid w:val="00DE4B0D"/>
    <w:rsid w:val="00DE5265"/>
    <w:rsid w:val="00DE65F0"/>
    <w:rsid w:val="00DE73B0"/>
    <w:rsid w:val="00DE75E2"/>
    <w:rsid w:val="00DF0887"/>
    <w:rsid w:val="00DF0D15"/>
    <w:rsid w:val="00DF219E"/>
    <w:rsid w:val="00DF30AA"/>
    <w:rsid w:val="00DF30BA"/>
    <w:rsid w:val="00DF3B85"/>
    <w:rsid w:val="00DF3B8C"/>
    <w:rsid w:val="00DF41A3"/>
    <w:rsid w:val="00DF493D"/>
    <w:rsid w:val="00DF49C8"/>
    <w:rsid w:val="00DF620E"/>
    <w:rsid w:val="00DF6664"/>
    <w:rsid w:val="00DF6B77"/>
    <w:rsid w:val="00DF765E"/>
    <w:rsid w:val="00DF7B4E"/>
    <w:rsid w:val="00E0088E"/>
    <w:rsid w:val="00E02670"/>
    <w:rsid w:val="00E02A4A"/>
    <w:rsid w:val="00E02F70"/>
    <w:rsid w:val="00E036BB"/>
    <w:rsid w:val="00E036CF"/>
    <w:rsid w:val="00E03CA1"/>
    <w:rsid w:val="00E051A5"/>
    <w:rsid w:val="00E057B4"/>
    <w:rsid w:val="00E05952"/>
    <w:rsid w:val="00E05DB5"/>
    <w:rsid w:val="00E06A6B"/>
    <w:rsid w:val="00E07C92"/>
    <w:rsid w:val="00E07CF8"/>
    <w:rsid w:val="00E102AF"/>
    <w:rsid w:val="00E11F45"/>
    <w:rsid w:val="00E14334"/>
    <w:rsid w:val="00E15022"/>
    <w:rsid w:val="00E150DF"/>
    <w:rsid w:val="00E15756"/>
    <w:rsid w:val="00E160D1"/>
    <w:rsid w:val="00E168FE"/>
    <w:rsid w:val="00E16A87"/>
    <w:rsid w:val="00E16D2C"/>
    <w:rsid w:val="00E204D9"/>
    <w:rsid w:val="00E205D9"/>
    <w:rsid w:val="00E21904"/>
    <w:rsid w:val="00E268BA"/>
    <w:rsid w:val="00E26D2D"/>
    <w:rsid w:val="00E2789E"/>
    <w:rsid w:val="00E27FCF"/>
    <w:rsid w:val="00E32A32"/>
    <w:rsid w:val="00E33185"/>
    <w:rsid w:val="00E34CC1"/>
    <w:rsid w:val="00E37814"/>
    <w:rsid w:val="00E43EB9"/>
    <w:rsid w:val="00E4597E"/>
    <w:rsid w:val="00E45CEF"/>
    <w:rsid w:val="00E46ACA"/>
    <w:rsid w:val="00E50E0D"/>
    <w:rsid w:val="00E5271D"/>
    <w:rsid w:val="00E54BA5"/>
    <w:rsid w:val="00E55646"/>
    <w:rsid w:val="00E572B2"/>
    <w:rsid w:val="00E576C1"/>
    <w:rsid w:val="00E578C2"/>
    <w:rsid w:val="00E613DE"/>
    <w:rsid w:val="00E618DF"/>
    <w:rsid w:val="00E61EA0"/>
    <w:rsid w:val="00E63D6C"/>
    <w:rsid w:val="00E654DA"/>
    <w:rsid w:val="00E66F48"/>
    <w:rsid w:val="00E70A11"/>
    <w:rsid w:val="00E711F9"/>
    <w:rsid w:val="00E72B4E"/>
    <w:rsid w:val="00E72FD5"/>
    <w:rsid w:val="00E76CBB"/>
    <w:rsid w:val="00E77C2A"/>
    <w:rsid w:val="00E8024B"/>
    <w:rsid w:val="00E808CF"/>
    <w:rsid w:val="00E80A55"/>
    <w:rsid w:val="00E81165"/>
    <w:rsid w:val="00E81A71"/>
    <w:rsid w:val="00E81A75"/>
    <w:rsid w:val="00E83605"/>
    <w:rsid w:val="00E83A31"/>
    <w:rsid w:val="00E8458A"/>
    <w:rsid w:val="00E84B20"/>
    <w:rsid w:val="00E84B39"/>
    <w:rsid w:val="00E84D99"/>
    <w:rsid w:val="00E860BD"/>
    <w:rsid w:val="00E90ADC"/>
    <w:rsid w:val="00E90EF5"/>
    <w:rsid w:val="00E91950"/>
    <w:rsid w:val="00E9198B"/>
    <w:rsid w:val="00E923D7"/>
    <w:rsid w:val="00E94404"/>
    <w:rsid w:val="00E9559E"/>
    <w:rsid w:val="00E95788"/>
    <w:rsid w:val="00E95975"/>
    <w:rsid w:val="00E96C49"/>
    <w:rsid w:val="00E97398"/>
    <w:rsid w:val="00E974DB"/>
    <w:rsid w:val="00EA0E45"/>
    <w:rsid w:val="00EA15FD"/>
    <w:rsid w:val="00EB03B8"/>
    <w:rsid w:val="00EB063D"/>
    <w:rsid w:val="00EB0749"/>
    <w:rsid w:val="00EB1635"/>
    <w:rsid w:val="00EB17DF"/>
    <w:rsid w:val="00EB31FD"/>
    <w:rsid w:val="00EB3E1A"/>
    <w:rsid w:val="00EB4A98"/>
    <w:rsid w:val="00EB4B47"/>
    <w:rsid w:val="00EB679A"/>
    <w:rsid w:val="00EB701D"/>
    <w:rsid w:val="00EB759F"/>
    <w:rsid w:val="00EB79CA"/>
    <w:rsid w:val="00EC097E"/>
    <w:rsid w:val="00EC12F2"/>
    <w:rsid w:val="00EC13B5"/>
    <w:rsid w:val="00EC40ED"/>
    <w:rsid w:val="00EC55A7"/>
    <w:rsid w:val="00EC57B1"/>
    <w:rsid w:val="00EC6B0D"/>
    <w:rsid w:val="00EC7D46"/>
    <w:rsid w:val="00ED1232"/>
    <w:rsid w:val="00ED178E"/>
    <w:rsid w:val="00ED2152"/>
    <w:rsid w:val="00ED2164"/>
    <w:rsid w:val="00ED2C87"/>
    <w:rsid w:val="00ED3CF2"/>
    <w:rsid w:val="00ED4EC9"/>
    <w:rsid w:val="00ED5ECE"/>
    <w:rsid w:val="00ED5F47"/>
    <w:rsid w:val="00ED6148"/>
    <w:rsid w:val="00ED6AC3"/>
    <w:rsid w:val="00ED7B4B"/>
    <w:rsid w:val="00EE1D72"/>
    <w:rsid w:val="00EE7125"/>
    <w:rsid w:val="00EE759D"/>
    <w:rsid w:val="00EE7CCE"/>
    <w:rsid w:val="00EF04FA"/>
    <w:rsid w:val="00EF34E3"/>
    <w:rsid w:val="00EF43FF"/>
    <w:rsid w:val="00EF474A"/>
    <w:rsid w:val="00EF4EDE"/>
    <w:rsid w:val="00EF6B46"/>
    <w:rsid w:val="00F01C92"/>
    <w:rsid w:val="00F02C86"/>
    <w:rsid w:val="00F065B5"/>
    <w:rsid w:val="00F07C39"/>
    <w:rsid w:val="00F07F91"/>
    <w:rsid w:val="00F10794"/>
    <w:rsid w:val="00F10DC8"/>
    <w:rsid w:val="00F11F94"/>
    <w:rsid w:val="00F12E61"/>
    <w:rsid w:val="00F1402A"/>
    <w:rsid w:val="00F15F36"/>
    <w:rsid w:val="00F177D1"/>
    <w:rsid w:val="00F20657"/>
    <w:rsid w:val="00F20E27"/>
    <w:rsid w:val="00F233B7"/>
    <w:rsid w:val="00F23539"/>
    <w:rsid w:val="00F23A46"/>
    <w:rsid w:val="00F256E0"/>
    <w:rsid w:val="00F267B7"/>
    <w:rsid w:val="00F26B5E"/>
    <w:rsid w:val="00F308CF"/>
    <w:rsid w:val="00F30990"/>
    <w:rsid w:val="00F3228E"/>
    <w:rsid w:val="00F32C82"/>
    <w:rsid w:val="00F33E3C"/>
    <w:rsid w:val="00F35A16"/>
    <w:rsid w:val="00F35F23"/>
    <w:rsid w:val="00F3608C"/>
    <w:rsid w:val="00F362B3"/>
    <w:rsid w:val="00F36C0B"/>
    <w:rsid w:val="00F37306"/>
    <w:rsid w:val="00F41C3B"/>
    <w:rsid w:val="00F42B42"/>
    <w:rsid w:val="00F42C80"/>
    <w:rsid w:val="00F43F80"/>
    <w:rsid w:val="00F44692"/>
    <w:rsid w:val="00F44ABC"/>
    <w:rsid w:val="00F45571"/>
    <w:rsid w:val="00F45879"/>
    <w:rsid w:val="00F46F56"/>
    <w:rsid w:val="00F511B8"/>
    <w:rsid w:val="00F52019"/>
    <w:rsid w:val="00F53D35"/>
    <w:rsid w:val="00F572A0"/>
    <w:rsid w:val="00F57327"/>
    <w:rsid w:val="00F619BC"/>
    <w:rsid w:val="00F61D4A"/>
    <w:rsid w:val="00F62648"/>
    <w:rsid w:val="00F64880"/>
    <w:rsid w:val="00F659CB"/>
    <w:rsid w:val="00F65D83"/>
    <w:rsid w:val="00F66E11"/>
    <w:rsid w:val="00F718D4"/>
    <w:rsid w:val="00F72EDF"/>
    <w:rsid w:val="00F734D8"/>
    <w:rsid w:val="00F744A5"/>
    <w:rsid w:val="00F76D46"/>
    <w:rsid w:val="00F8010B"/>
    <w:rsid w:val="00F81713"/>
    <w:rsid w:val="00F821E7"/>
    <w:rsid w:val="00F825CA"/>
    <w:rsid w:val="00F833C2"/>
    <w:rsid w:val="00F839CA"/>
    <w:rsid w:val="00F83AA3"/>
    <w:rsid w:val="00F8610C"/>
    <w:rsid w:val="00F9054A"/>
    <w:rsid w:val="00F9231E"/>
    <w:rsid w:val="00F931C1"/>
    <w:rsid w:val="00F9474D"/>
    <w:rsid w:val="00F950D7"/>
    <w:rsid w:val="00FA017E"/>
    <w:rsid w:val="00FA0CE4"/>
    <w:rsid w:val="00FA1E4B"/>
    <w:rsid w:val="00FA20E9"/>
    <w:rsid w:val="00FA2FFB"/>
    <w:rsid w:val="00FA3D56"/>
    <w:rsid w:val="00FA5177"/>
    <w:rsid w:val="00FA5301"/>
    <w:rsid w:val="00FA5713"/>
    <w:rsid w:val="00FA5B55"/>
    <w:rsid w:val="00FA61E8"/>
    <w:rsid w:val="00FA6922"/>
    <w:rsid w:val="00FA69F6"/>
    <w:rsid w:val="00FA72A8"/>
    <w:rsid w:val="00FA7524"/>
    <w:rsid w:val="00FB032D"/>
    <w:rsid w:val="00FB070B"/>
    <w:rsid w:val="00FB11DF"/>
    <w:rsid w:val="00FB2E11"/>
    <w:rsid w:val="00FB3EB6"/>
    <w:rsid w:val="00FB471F"/>
    <w:rsid w:val="00FB4CDB"/>
    <w:rsid w:val="00FB63CF"/>
    <w:rsid w:val="00FB6919"/>
    <w:rsid w:val="00FB78D7"/>
    <w:rsid w:val="00FC292D"/>
    <w:rsid w:val="00FC2C4E"/>
    <w:rsid w:val="00FC30C3"/>
    <w:rsid w:val="00FC334F"/>
    <w:rsid w:val="00FC3AFF"/>
    <w:rsid w:val="00FC3F58"/>
    <w:rsid w:val="00FC5863"/>
    <w:rsid w:val="00FC6629"/>
    <w:rsid w:val="00FC6AB0"/>
    <w:rsid w:val="00FD0BBD"/>
    <w:rsid w:val="00FD1D47"/>
    <w:rsid w:val="00FD2F49"/>
    <w:rsid w:val="00FD46DC"/>
    <w:rsid w:val="00FD588C"/>
    <w:rsid w:val="00FD6A57"/>
    <w:rsid w:val="00FD742C"/>
    <w:rsid w:val="00FD792D"/>
    <w:rsid w:val="00FE2148"/>
    <w:rsid w:val="00FE343B"/>
    <w:rsid w:val="00FE3533"/>
    <w:rsid w:val="00FE416E"/>
    <w:rsid w:val="00FE4229"/>
    <w:rsid w:val="00FE551B"/>
    <w:rsid w:val="00FE71C2"/>
    <w:rsid w:val="00FE7B3B"/>
    <w:rsid w:val="00FF036B"/>
    <w:rsid w:val="00FF23DB"/>
    <w:rsid w:val="00FF25C2"/>
    <w:rsid w:val="00FF29EA"/>
    <w:rsid w:val="00FF2D93"/>
    <w:rsid w:val="00FF5D7D"/>
    <w:rsid w:val="00FF67E7"/>
    <w:rsid w:val="00FF73CA"/>
    <w:rsid w:val="00FF7D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2D8CDA"/>
  <w15:docId w15:val="{4E12BFE0-7570-49BE-91AA-85B72CD88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3197"/>
    <w:rPr>
      <w:sz w:val="24"/>
      <w:szCs w:val="24"/>
      <w:lang/>
    </w:rPr>
  </w:style>
  <w:style w:type="paragraph" w:styleId="Heading2">
    <w:name w:val="heading 2"/>
    <w:basedOn w:val="Normal"/>
    <w:next w:val="Normal"/>
    <w:link w:val="Heading2Char"/>
    <w:uiPriority w:val="9"/>
    <w:unhideWhenUsed/>
    <w:qFormat/>
    <w:rsid w:val="006A0153"/>
    <w:pPr>
      <w:keepNext/>
      <w:keepLines/>
      <w:spacing w:before="40" w:line="276" w:lineRule="auto"/>
      <w:outlineLvl w:val="1"/>
    </w:pPr>
    <w:rPr>
      <w:b/>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D588C"/>
    <w:pPr>
      <w:tabs>
        <w:tab w:val="center" w:pos="4320"/>
        <w:tab w:val="right" w:pos="8640"/>
      </w:tabs>
    </w:pPr>
    <w:rPr>
      <w:lang w:val="en-US"/>
    </w:rPr>
  </w:style>
  <w:style w:type="paragraph" w:styleId="NormalWeb">
    <w:name w:val="Normal (Web)"/>
    <w:basedOn w:val="Normal"/>
    <w:link w:val="NormalWebChar"/>
    <w:uiPriority w:val="99"/>
    <w:rsid w:val="00700569"/>
    <w:pPr>
      <w:spacing w:before="100" w:beforeAutospacing="1" w:after="100" w:afterAutospacing="1"/>
    </w:pPr>
    <w:rPr>
      <w:lang w:val="en-US"/>
    </w:rPr>
  </w:style>
  <w:style w:type="character" w:customStyle="1" w:styleId="apple-converted-space">
    <w:name w:val="apple-converted-space"/>
    <w:basedOn w:val="DefaultParagraphFont"/>
    <w:rsid w:val="00700569"/>
  </w:style>
  <w:style w:type="character" w:customStyle="1" w:styleId="NormalWebChar">
    <w:name w:val="Normal (Web) Char"/>
    <w:link w:val="NormalWeb"/>
    <w:locked/>
    <w:rsid w:val="00D4291B"/>
    <w:rPr>
      <w:sz w:val="24"/>
      <w:szCs w:val="24"/>
      <w:lang w:val="en-US" w:eastAsia="en-US" w:bidi="ar-SA"/>
    </w:rPr>
  </w:style>
  <w:style w:type="paragraph" w:styleId="ListParagraph">
    <w:name w:val="List Paragraph"/>
    <w:basedOn w:val="Normal"/>
    <w:uiPriority w:val="34"/>
    <w:qFormat/>
    <w:rsid w:val="00C41CAE"/>
    <w:pPr>
      <w:spacing w:after="200" w:line="276" w:lineRule="auto"/>
      <w:ind w:left="720"/>
      <w:contextualSpacing/>
    </w:pPr>
    <w:rPr>
      <w:rFonts w:eastAsia="Calibri"/>
      <w:szCs w:val="22"/>
      <w:lang w:val="en-US"/>
    </w:rPr>
  </w:style>
  <w:style w:type="paragraph" w:customStyle="1" w:styleId="Char">
    <w:name w:val="Char"/>
    <w:next w:val="Normal"/>
    <w:autoRedefine/>
    <w:semiHidden/>
    <w:rsid w:val="005F201C"/>
    <w:pPr>
      <w:spacing w:after="120"/>
      <w:jc w:val="both"/>
    </w:pPr>
    <w:rPr>
      <w:color w:val="FF0000"/>
      <w:sz w:val="28"/>
      <w:szCs w:val="22"/>
      <w:lang w:val="de-DE"/>
    </w:rPr>
  </w:style>
  <w:style w:type="character" w:customStyle="1" w:styleId="CharChar2">
    <w:name w:val="Char Char2"/>
    <w:locked/>
    <w:rsid w:val="0083354B"/>
    <w:rPr>
      <w:sz w:val="24"/>
      <w:szCs w:val="24"/>
      <w:lang w:bidi="ar-SA"/>
    </w:rPr>
  </w:style>
  <w:style w:type="character" w:styleId="PageNumber">
    <w:name w:val="page number"/>
    <w:basedOn w:val="DefaultParagraphFont"/>
    <w:rsid w:val="008E67BB"/>
  </w:style>
  <w:style w:type="character" w:styleId="Emphasis">
    <w:name w:val="Emphasis"/>
    <w:uiPriority w:val="20"/>
    <w:qFormat/>
    <w:rsid w:val="0078210F"/>
    <w:rPr>
      <w:i/>
      <w:iCs/>
    </w:rPr>
  </w:style>
  <w:style w:type="character" w:customStyle="1" w:styleId="normal-h1">
    <w:name w:val="normal-h1"/>
    <w:rsid w:val="00500453"/>
    <w:rPr>
      <w:rFonts w:ascii=".VnTime" w:hAnsi=".VnTime" w:hint="default"/>
      <w:color w:val="0000FF"/>
      <w:sz w:val="24"/>
      <w:szCs w:val="24"/>
    </w:rPr>
  </w:style>
  <w:style w:type="character" w:styleId="Strong">
    <w:name w:val="Strong"/>
    <w:uiPriority w:val="22"/>
    <w:qFormat/>
    <w:rsid w:val="00086881"/>
    <w:rPr>
      <w:b/>
      <w:bCs/>
    </w:rPr>
  </w:style>
  <w:style w:type="paragraph" w:styleId="BodyTextIndent">
    <w:name w:val="Body Text Indent"/>
    <w:basedOn w:val="Normal"/>
    <w:link w:val="BodyTextIndentChar"/>
    <w:rsid w:val="002E64B6"/>
    <w:pPr>
      <w:spacing w:after="120"/>
      <w:ind w:left="360"/>
    </w:pPr>
    <w:rPr>
      <w:lang w:val="en-US"/>
    </w:rPr>
  </w:style>
  <w:style w:type="character" w:customStyle="1" w:styleId="BodyTextIndentChar">
    <w:name w:val="Body Text Indent Char"/>
    <w:basedOn w:val="DefaultParagraphFont"/>
    <w:link w:val="BodyTextIndent"/>
    <w:rsid w:val="002E64B6"/>
    <w:rPr>
      <w:sz w:val="24"/>
      <w:szCs w:val="24"/>
    </w:rPr>
  </w:style>
  <w:style w:type="paragraph" w:styleId="BodyText">
    <w:name w:val="Body Text"/>
    <w:basedOn w:val="Normal"/>
    <w:link w:val="BodyTextChar"/>
    <w:unhideWhenUsed/>
    <w:rsid w:val="00923600"/>
    <w:pPr>
      <w:spacing w:after="120"/>
    </w:pPr>
    <w:rPr>
      <w:lang w:val="en-US"/>
    </w:rPr>
  </w:style>
  <w:style w:type="character" w:customStyle="1" w:styleId="BodyTextChar">
    <w:name w:val="Body Text Char"/>
    <w:basedOn w:val="DefaultParagraphFont"/>
    <w:link w:val="BodyText"/>
    <w:rsid w:val="00923600"/>
    <w:rPr>
      <w:sz w:val="28"/>
      <w:szCs w:val="28"/>
    </w:rPr>
  </w:style>
  <w:style w:type="paragraph" w:customStyle="1" w:styleId="Default">
    <w:name w:val="Default"/>
    <w:rsid w:val="00B332AD"/>
    <w:pPr>
      <w:autoSpaceDE w:val="0"/>
      <w:autoSpaceDN w:val="0"/>
      <w:adjustRightInd w:val="0"/>
    </w:pPr>
    <w:rPr>
      <w:color w:val="000000"/>
      <w:sz w:val="24"/>
      <w:szCs w:val="24"/>
    </w:rPr>
  </w:style>
  <w:style w:type="paragraph" w:styleId="NoSpacing">
    <w:name w:val="No Spacing"/>
    <w:uiPriority w:val="1"/>
    <w:qFormat/>
    <w:rsid w:val="001831E2"/>
    <w:rPr>
      <w:rFonts w:ascii="Calibri" w:eastAsia="Calibri" w:hAnsi="Calibri"/>
      <w:kern w:val="2"/>
      <w:sz w:val="22"/>
      <w:szCs w:val="22"/>
    </w:rPr>
  </w:style>
  <w:style w:type="paragraph" w:styleId="BalloonText">
    <w:name w:val="Balloon Text"/>
    <w:basedOn w:val="Normal"/>
    <w:link w:val="BalloonTextChar"/>
    <w:semiHidden/>
    <w:unhideWhenUsed/>
    <w:rsid w:val="00F659CB"/>
    <w:rPr>
      <w:rFonts w:ascii="Segoe UI" w:hAnsi="Segoe UI" w:cs="Segoe UI"/>
      <w:sz w:val="18"/>
      <w:szCs w:val="18"/>
      <w:lang w:val="en-US"/>
    </w:rPr>
  </w:style>
  <w:style w:type="character" w:customStyle="1" w:styleId="BalloonTextChar">
    <w:name w:val="Balloon Text Char"/>
    <w:basedOn w:val="DefaultParagraphFont"/>
    <w:link w:val="BalloonText"/>
    <w:semiHidden/>
    <w:rsid w:val="00F659CB"/>
    <w:rPr>
      <w:rFonts w:ascii="Segoe UI" w:hAnsi="Segoe UI" w:cs="Segoe UI"/>
      <w:sz w:val="18"/>
      <w:szCs w:val="18"/>
    </w:rPr>
  </w:style>
  <w:style w:type="character" w:customStyle="1" w:styleId="Heading2Char">
    <w:name w:val="Heading 2 Char"/>
    <w:basedOn w:val="DefaultParagraphFont"/>
    <w:link w:val="Heading2"/>
    <w:uiPriority w:val="9"/>
    <w:rsid w:val="006A0153"/>
    <w:rPr>
      <w:b/>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18512">
      <w:bodyDiv w:val="1"/>
      <w:marLeft w:val="0"/>
      <w:marRight w:val="0"/>
      <w:marTop w:val="0"/>
      <w:marBottom w:val="0"/>
      <w:divBdr>
        <w:top w:val="none" w:sz="0" w:space="0" w:color="auto"/>
        <w:left w:val="none" w:sz="0" w:space="0" w:color="auto"/>
        <w:bottom w:val="none" w:sz="0" w:space="0" w:color="auto"/>
        <w:right w:val="none" w:sz="0" w:space="0" w:color="auto"/>
      </w:divBdr>
    </w:div>
    <w:div w:id="35351233">
      <w:bodyDiv w:val="1"/>
      <w:marLeft w:val="0"/>
      <w:marRight w:val="0"/>
      <w:marTop w:val="0"/>
      <w:marBottom w:val="0"/>
      <w:divBdr>
        <w:top w:val="none" w:sz="0" w:space="0" w:color="auto"/>
        <w:left w:val="none" w:sz="0" w:space="0" w:color="auto"/>
        <w:bottom w:val="none" w:sz="0" w:space="0" w:color="auto"/>
        <w:right w:val="none" w:sz="0" w:space="0" w:color="auto"/>
      </w:divBdr>
    </w:div>
    <w:div w:id="97532478">
      <w:bodyDiv w:val="1"/>
      <w:marLeft w:val="0"/>
      <w:marRight w:val="0"/>
      <w:marTop w:val="0"/>
      <w:marBottom w:val="0"/>
      <w:divBdr>
        <w:top w:val="none" w:sz="0" w:space="0" w:color="auto"/>
        <w:left w:val="none" w:sz="0" w:space="0" w:color="auto"/>
        <w:bottom w:val="none" w:sz="0" w:space="0" w:color="auto"/>
        <w:right w:val="none" w:sz="0" w:space="0" w:color="auto"/>
      </w:divBdr>
    </w:div>
    <w:div w:id="129443826">
      <w:bodyDiv w:val="1"/>
      <w:marLeft w:val="0"/>
      <w:marRight w:val="0"/>
      <w:marTop w:val="0"/>
      <w:marBottom w:val="0"/>
      <w:divBdr>
        <w:top w:val="none" w:sz="0" w:space="0" w:color="auto"/>
        <w:left w:val="none" w:sz="0" w:space="0" w:color="auto"/>
        <w:bottom w:val="none" w:sz="0" w:space="0" w:color="auto"/>
        <w:right w:val="none" w:sz="0" w:space="0" w:color="auto"/>
      </w:divBdr>
    </w:div>
    <w:div w:id="153180512">
      <w:bodyDiv w:val="1"/>
      <w:marLeft w:val="0"/>
      <w:marRight w:val="0"/>
      <w:marTop w:val="0"/>
      <w:marBottom w:val="0"/>
      <w:divBdr>
        <w:top w:val="none" w:sz="0" w:space="0" w:color="auto"/>
        <w:left w:val="none" w:sz="0" w:space="0" w:color="auto"/>
        <w:bottom w:val="none" w:sz="0" w:space="0" w:color="auto"/>
        <w:right w:val="none" w:sz="0" w:space="0" w:color="auto"/>
      </w:divBdr>
    </w:div>
    <w:div w:id="153961763">
      <w:bodyDiv w:val="1"/>
      <w:marLeft w:val="0"/>
      <w:marRight w:val="0"/>
      <w:marTop w:val="0"/>
      <w:marBottom w:val="0"/>
      <w:divBdr>
        <w:top w:val="none" w:sz="0" w:space="0" w:color="auto"/>
        <w:left w:val="none" w:sz="0" w:space="0" w:color="auto"/>
        <w:bottom w:val="none" w:sz="0" w:space="0" w:color="auto"/>
        <w:right w:val="none" w:sz="0" w:space="0" w:color="auto"/>
      </w:divBdr>
    </w:div>
    <w:div w:id="170416496">
      <w:bodyDiv w:val="1"/>
      <w:marLeft w:val="0"/>
      <w:marRight w:val="0"/>
      <w:marTop w:val="0"/>
      <w:marBottom w:val="0"/>
      <w:divBdr>
        <w:top w:val="none" w:sz="0" w:space="0" w:color="auto"/>
        <w:left w:val="none" w:sz="0" w:space="0" w:color="auto"/>
        <w:bottom w:val="none" w:sz="0" w:space="0" w:color="auto"/>
        <w:right w:val="none" w:sz="0" w:space="0" w:color="auto"/>
      </w:divBdr>
    </w:div>
    <w:div w:id="200480085">
      <w:bodyDiv w:val="1"/>
      <w:marLeft w:val="0"/>
      <w:marRight w:val="0"/>
      <w:marTop w:val="0"/>
      <w:marBottom w:val="0"/>
      <w:divBdr>
        <w:top w:val="none" w:sz="0" w:space="0" w:color="auto"/>
        <w:left w:val="none" w:sz="0" w:space="0" w:color="auto"/>
        <w:bottom w:val="none" w:sz="0" w:space="0" w:color="auto"/>
        <w:right w:val="none" w:sz="0" w:space="0" w:color="auto"/>
      </w:divBdr>
    </w:div>
    <w:div w:id="209651210">
      <w:bodyDiv w:val="1"/>
      <w:marLeft w:val="0"/>
      <w:marRight w:val="0"/>
      <w:marTop w:val="0"/>
      <w:marBottom w:val="0"/>
      <w:divBdr>
        <w:top w:val="none" w:sz="0" w:space="0" w:color="auto"/>
        <w:left w:val="none" w:sz="0" w:space="0" w:color="auto"/>
        <w:bottom w:val="none" w:sz="0" w:space="0" w:color="auto"/>
        <w:right w:val="none" w:sz="0" w:space="0" w:color="auto"/>
      </w:divBdr>
    </w:div>
    <w:div w:id="218902511">
      <w:bodyDiv w:val="1"/>
      <w:marLeft w:val="0"/>
      <w:marRight w:val="0"/>
      <w:marTop w:val="0"/>
      <w:marBottom w:val="0"/>
      <w:divBdr>
        <w:top w:val="none" w:sz="0" w:space="0" w:color="auto"/>
        <w:left w:val="none" w:sz="0" w:space="0" w:color="auto"/>
        <w:bottom w:val="none" w:sz="0" w:space="0" w:color="auto"/>
        <w:right w:val="none" w:sz="0" w:space="0" w:color="auto"/>
      </w:divBdr>
    </w:div>
    <w:div w:id="264506540">
      <w:bodyDiv w:val="1"/>
      <w:marLeft w:val="0"/>
      <w:marRight w:val="0"/>
      <w:marTop w:val="0"/>
      <w:marBottom w:val="0"/>
      <w:divBdr>
        <w:top w:val="none" w:sz="0" w:space="0" w:color="auto"/>
        <w:left w:val="none" w:sz="0" w:space="0" w:color="auto"/>
        <w:bottom w:val="none" w:sz="0" w:space="0" w:color="auto"/>
        <w:right w:val="none" w:sz="0" w:space="0" w:color="auto"/>
      </w:divBdr>
    </w:div>
    <w:div w:id="267276465">
      <w:bodyDiv w:val="1"/>
      <w:marLeft w:val="0"/>
      <w:marRight w:val="0"/>
      <w:marTop w:val="0"/>
      <w:marBottom w:val="0"/>
      <w:divBdr>
        <w:top w:val="none" w:sz="0" w:space="0" w:color="auto"/>
        <w:left w:val="none" w:sz="0" w:space="0" w:color="auto"/>
        <w:bottom w:val="none" w:sz="0" w:space="0" w:color="auto"/>
        <w:right w:val="none" w:sz="0" w:space="0" w:color="auto"/>
      </w:divBdr>
    </w:div>
    <w:div w:id="273052944">
      <w:bodyDiv w:val="1"/>
      <w:marLeft w:val="0"/>
      <w:marRight w:val="0"/>
      <w:marTop w:val="0"/>
      <w:marBottom w:val="0"/>
      <w:divBdr>
        <w:top w:val="none" w:sz="0" w:space="0" w:color="auto"/>
        <w:left w:val="none" w:sz="0" w:space="0" w:color="auto"/>
        <w:bottom w:val="none" w:sz="0" w:space="0" w:color="auto"/>
        <w:right w:val="none" w:sz="0" w:space="0" w:color="auto"/>
      </w:divBdr>
    </w:div>
    <w:div w:id="302581899">
      <w:bodyDiv w:val="1"/>
      <w:marLeft w:val="0"/>
      <w:marRight w:val="0"/>
      <w:marTop w:val="0"/>
      <w:marBottom w:val="0"/>
      <w:divBdr>
        <w:top w:val="none" w:sz="0" w:space="0" w:color="auto"/>
        <w:left w:val="none" w:sz="0" w:space="0" w:color="auto"/>
        <w:bottom w:val="none" w:sz="0" w:space="0" w:color="auto"/>
        <w:right w:val="none" w:sz="0" w:space="0" w:color="auto"/>
      </w:divBdr>
    </w:div>
    <w:div w:id="340281821">
      <w:bodyDiv w:val="1"/>
      <w:marLeft w:val="0"/>
      <w:marRight w:val="0"/>
      <w:marTop w:val="0"/>
      <w:marBottom w:val="0"/>
      <w:divBdr>
        <w:top w:val="none" w:sz="0" w:space="0" w:color="auto"/>
        <w:left w:val="none" w:sz="0" w:space="0" w:color="auto"/>
        <w:bottom w:val="none" w:sz="0" w:space="0" w:color="auto"/>
        <w:right w:val="none" w:sz="0" w:space="0" w:color="auto"/>
      </w:divBdr>
    </w:div>
    <w:div w:id="363596686">
      <w:bodyDiv w:val="1"/>
      <w:marLeft w:val="0"/>
      <w:marRight w:val="0"/>
      <w:marTop w:val="0"/>
      <w:marBottom w:val="0"/>
      <w:divBdr>
        <w:top w:val="none" w:sz="0" w:space="0" w:color="auto"/>
        <w:left w:val="none" w:sz="0" w:space="0" w:color="auto"/>
        <w:bottom w:val="none" w:sz="0" w:space="0" w:color="auto"/>
        <w:right w:val="none" w:sz="0" w:space="0" w:color="auto"/>
      </w:divBdr>
    </w:div>
    <w:div w:id="370804072">
      <w:bodyDiv w:val="1"/>
      <w:marLeft w:val="0"/>
      <w:marRight w:val="0"/>
      <w:marTop w:val="0"/>
      <w:marBottom w:val="0"/>
      <w:divBdr>
        <w:top w:val="none" w:sz="0" w:space="0" w:color="auto"/>
        <w:left w:val="none" w:sz="0" w:space="0" w:color="auto"/>
        <w:bottom w:val="none" w:sz="0" w:space="0" w:color="auto"/>
        <w:right w:val="none" w:sz="0" w:space="0" w:color="auto"/>
      </w:divBdr>
    </w:div>
    <w:div w:id="394545288">
      <w:bodyDiv w:val="1"/>
      <w:marLeft w:val="0"/>
      <w:marRight w:val="0"/>
      <w:marTop w:val="0"/>
      <w:marBottom w:val="0"/>
      <w:divBdr>
        <w:top w:val="none" w:sz="0" w:space="0" w:color="auto"/>
        <w:left w:val="none" w:sz="0" w:space="0" w:color="auto"/>
        <w:bottom w:val="none" w:sz="0" w:space="0" w:color="auto"/>
        <w:right w:val="none" w:sz="0" w:space="0" w:color="auto"/>
      </w:divBdr>
    </w:div>
    <w:div w:id="406727088">
      <w:bodyDiv w:val="1"/>
      <w:marLeft w:val="0"/>
      <w:marRight w:val="0"/>
      <w:marTop w:val="0"/>
      <w:marBottom w:val="0"/>
      <w:divBdr>
        <w:top w:val="none" w:sz="0" w:space="0" w:color="auto"/>
        <w:left w:val="none" w:sz="0" w:space="0" w:color="auto"/>
        <w:bottom w:val="none" w:sz="0" w:space="0" w:color="auto"/>
        <w:right w:val="none" w:sz="0" w:space="0" w:color="auto"/>
      </w:divBdr>
    </w:div>
    <w:div w:id="418212397">
      <w:bodyDiv w:val="1"/>
      <w:marLeft w:val="0"/>
      <w:marRight w:val="0"/>
      <w:marTop w:val="0"/>
      <w:marBottom w:val="0"/>
      <w:divBdr>
        <w:top w:val="none" w:sz="0" w:space="0" w:color="auto"/>
        <w:left w:val="none" w:sz="0" w:space="0" w:color="auto"/>
        <w:bottom w:val="none" w:sz="0" w:space="0" w:color="auto"/>
        <w:right w:val="none" w:sz="0" w:space="0" w:color="auto"/>
      </w:divBdr>
    </w:div>
    <w:div w:id="420957373">
      <w:bodyDiv w:val="1"/>
      <w:marLeft w:val="0"/>
      <w:marRight w:val="0"/>
      <w:marTop w:val="0"/>
      <w:marBottom w:val="0"/>
      <w:divBdr>
        <w:top w:val="none" w:sz="0" w:space="0" w:color="auto"/>
        <w:left w:val="none" w:sz="0" w:space="0" w:color="auto"/>
        <w:bottom w:val="none" w:sz="0" w:space="0" w:color="auto"/>
        <w:right w:val="none" w:sz="0" w:space="0" w:color="auto"/>
      </w:divBdr>
    </w:div>
    <w:div w:id="421797371">
      <w:bodyDiv w:val="1"/>
      <w:marLeft w:val="0"/>
      <w:marRight w:val="0"/>
      <w:marTop w:val="0"/>
      <w:marBottom w:val="0"/>
      <w:divBdr>
        <w:top w:val="none" w:sz="0" w:space="0" w:color="auto"/>
        <w:left w:val="none" w:sz="0" w:space="0" w:color="auto"/>
        <w:bottom w:val="none" w:sz="0" w:space="0" w:color="auto"/>
        <w:right w:val="none" w:sz="0" w:space="0" w:color="auto"/>
      </w:divBdr>
    </w:div>
    <w:div w:id="430669158">
      <w:bodyDiv w:val="1"/>
      <w:marLeft w:val="0"/>
      <w:marRight w:val="0"/>
      <w:marTop w:val="0"/>
      <w:marBottom w:val="0"/>
      <w:divBdr>
        <w:top w:val="none" w:sz="0" w:space="0" w:color="auto"/>
        <w:left w:val="none" w:sz="0" w:space="0" w:color="auto"/>
        <w:bottom w:val="none" w:sz="0" w:space="0" w:color="auto"/>
        <w:right w:val="none" w:sz="0" w:space="0" w:color="auto"/>
      </w:divBdr>
    </w:div>
    <w:div w:id="436563561">
      <w:bodyDiv w:val="1"/>
      <w:marLeft w:val="0"/>
      <w:marRight w:val="0"/>
      <w:marTop w:val="0"/>
      <w:marBottom w:val="0"/>
      <w:divBdr>
        <w:top w:val="none" w:sz="0" w:space="0" w:color="auto"/>
        <w:left w:val="none" w:sz="0" w:space="0" w:color="auto"/>
        <w:bottom w:val="none" w:sz="0" w:space="0" w:color="auto"/>
        <w:right w:val="none" w:sz="0" w:space="0" w:color="auto"/>
      </w:divBdr>
    </w:div>
    <w:div w:id="442504492">
      <w:bodyDiv w:val="1"/>
      <w:marLeft w:val="0"/>
      <w:marRight w:val="0"/>
      <w:marTop w:val="0"/>
      <w:marBottom w:val="0"/>
      <w:divBdr>
        <w:top w:val="none" w:sz="0" w:space="0" w:color="auto"/>
        <w:left w:val="none" w:sz="0" w:space="0" w:color="auto"/>
        <w:bottom w:val="none" w:sz="0" w:space="0" w:color="auto"/>
        <w:right w:val="none" w:sz="0" w:space="0" w:color="auto"/>
      </w:divBdr>
    </w:div>
    <w:div w:id="447315952">
      <w:bodyDiv w:val="1"/>
      <w:marLeft w:val="0"/>
      <w:marRight w:val="0"/>
      <w:marTop w:val="0"/>
      <w:marBottom w:val="0"/>
      <w:divBdr>
        <w:top w:val="none" w:sz="0" w:space="0" w:color="auto"/>
        <w:left w:val="none" w:sz="0" w:space="0" w:color="auto"/>
        <w:bottom w:val="none" w:sz="0" w:space="0" w:color="auto"/>
        <w:right w:val="none" w:sz="0" w:space="0" w:color="auto"/>
      </w:divBdr>
    </w:div>
    <w:div w:id="455606751">
      <w:bodyDiv w:val="1"/>
      <w:marLeft w:val="0"/>
      <w:marRight w:val="0"/>
      <w:marTop w:val="0"/>
      <w:marBottom w:val="0"/>
      <w:divBdr>
        <w:top w:val="none" w:sz="0" w:space="0" w:color="auto"/>
        <w:left w:val="none" w:sz="0" w:space="0" w:color="auto"/>
        <w:bottom w:val="none" w:sz="0" w:space="0" w:color="auto"/>
        <w:right w:val="none" w:sz="0" w:space="0" w:color="auto"/>
      </w:divBdr>
    </w:div>
    <w:div w:id="478810252">
      <w:bodyDiv w:val="1"/>
      <w:marLeft w:val="0"/>
      <w:marRight w:val="0"/>
      <w:marTop w:val="0"/>
      <w:marBottom w:val="0"/>
      <w:divBdr>
        <w:top w:val="none" w:sz="0" w:space="0" w:color="auto"/>
        <w:left w:val="none" w:sz="0" w:space="0" w:color="auto"/>
        <w:bottom w:val="none" w:sz="0" w:space="0" w:color="auto"/>
        <w:right w:val="none" w:sz="0" w:space="0" w:color="auto"/>
      </w:divBdr>
    </w:div>
    <w:div w:id="483161375">
      <w:bodyDiv w:val="1"/>
      <w:marLeft w:val="0"/>
      <w:marRight w:val="0"/>
      <w:marTop w:val="0"/>
      <w:marBottom w:val="0"/>
      <w:divBdr>
        <w:top w:val="none" w:sz="0" w:space="0" w:color="auto"/>
        <w:left w:val="none" w:sz="0" w:space="0" w:color="auto"/>
        <w:bottom w:val="none" w:sz="0" w:space="0" w:color="auto"/>
        <w:right w:val="none" w:sz="0" w:space="0" w:color="auto"/>
      </w:divBdr>
    </w:div>
    <w:div w:id="484979723">
      <w:bodyDiv w:val="1"/>
      <w:marLeft w:val="0"/>
      <w:marRight w:val="0"/>
      <w:marTop w:val="0"/>
      <w:marBottom w:val="0"/>
      <w:divBdr>
        <w:top w:val="none" w:sz="0" w:space="0" w:color="auto"/>
        <w:left w:val="none" w:sz="0" w:space="0" w:color="auto"/>
        <w:bottom w:val="none" w:sz="0" w:space="0" w:color="auto"/>
        <w:right w:val="none" w:sz="0" w:space="0" w:color="auto"/>
      </w:divBdr>
    </w:div>
    <w:div w:id="497841808">
      <w:bodyDiv w:val="1"/>
      <w:marLeft w:val="0"/>
      <w:marRight w:val="0"/>
      <w:marTop w:val="0"/>
      <w:marBottom w:val="0"/>
      <w:divBdr>
        <w:top w:val="none" w:sz="0" w:space="0" w:color="auto"/>
        <w:left w:val="none" w:sz="0" w:space="0" w:color="auto"/>
        <w:bottom w:val="none" w:sz="0" w:space="0" w:color="auto"/>
        <w:right w:val="none" w:sz="0" w:space="0" w:color="auto"/>
      </w:divBdr>
    </w:div>
    <w:div w:id="507986547">
      <w:bodyDiv w:val="1"/>
      <w:marLeft w:val="0"/>
      <w:marRight w:val="0"/>
      <w:marTop w:val="0"/>
      <w:marBottom w:val="0"/>
      <w:divBdr>
        <w:top w:val="none" w:sz="0" w:space="0" w:color="auto"/>
        <w:left w:val="none" w:sz="0" w:space="0" w:color="auto"/>
        <w:bottom w:val="none" w:sz="0" w:space="0" w:color="auto"/>
        <w:right w:val="none" w:sz="0" w:space="0" w:color="auto"/>
      </w:divBdr>
    </w:div>
    <w:div w:id="542209550">
      <w:bodyDiv w:val="1"/>
      <w:marLeft w:val="0"/>
      <w:marRight w:val="0"/>
      <w:marTop w:val="0"/>
      <w:marBottom w:val="0"/>
      <w:divBdr>
        <w:top w:val="none" w:sz="0" w:space="0" w:color="auto"/>
        <w:left w:val="none" w:sz="0" w:space="0" w:color="auto"/>
        <w:bottom w:val="none" w:sz="0" w:space="0" w:color="auto"/>
        <w:right w:val="none" w:sz="0" w:space="0" w:color="auto"/>
      </w:divBdr>
    </w:div>
    <w:div w:id="553084958">
      <w:bodyDiv w:val="1"/>
      <w:marLeft w:val="0"/>
      <w:marRight w:val="0"/>
      <w:marTop w:val="0"/>
      <w:marBottom w:val="0"/>
      <w:divBdr>
        <w:top w:val="none" w:sz="0" w:space="0" w:color="auto"/>
        <w:left w:val="none" w:sz="0" w:space="0" w:color="auto"/>
        <w:bottom w:val="none" w:sz="0" w:space="0" w:color="auto"/>
        <w:right w:val="none" w:sz="0" w:space="0" w:color="auto"/>
      </w:divBdr>
    </w:div>
    <w:div w:id="576672498">
      <w:bodyDiv w:val="1"/>
      <w:marLeft w:val="0"/>
      <w:marRight w:val="0"/>
      <w:marTop w:val="0"/>
      <w:marBottom w:val="0"/>
      <w:divBdr>
        <w:top w:val="none" w:sz="0" w:space="0" w:color="auto"/>
        <w:left w:val="none" w:sz="0" w:space="0" w:color="auto"/>
        <w:bottom w:val="none" w:sz="0" w:space="0" w:color="auto"/>
        <w:right w:val="none" w:sz="0" w:space="0" w:color="auto"/>
      </w:divBdr>
    </w:div>
    <w:div w:id="583609704">
      <w:bodyDiv w:val="1"/>
      <w:marLeft w:val="0"/>
      <w:marRight w:val="0"/>
      <w:marTop w:val="0"/>
      <w:marBottom w:val="0"/>
      <w:divBdr>
        <w:top w:val="none" w:sz="0" w:space="0" w:color="auto"/>
        <w:left w:val="none" w:sz="0" w:space="0" w:color="auto"/>
        <w:bottom w:val="none" w:sz="0" w:space="0" w:color="auto"/>
        <w:right w:val="none" w:sz="0" w:space="0" w:color="auto"/>
      </w:divBdr>
    </w:div>
    <w:div w:id="584456537">
      <w:bodyDiv w:val="1"/>
      <w:marLeft w:val="0"/>
      <w:marRight w:val="0"/>
      <w:marTop w:val="0"/>
      <w:marBottom w:val="0"/>
      <w:divBdr>
        <w:top w:val="none" w:sz="0" w:space="0" w:color="auto"/>
        <w:left w:val="none" w:sz="0" w:space="0" w:color="auto"/>
        <w:bottom w:val="none" w:sz="0" w:space="0" w:color="auto"/>
        <w:right w:val="none" w:sz="0" w:space="0" w:color="auto"/>
      </w:divBdr>
    </w:div>
    <w:div w:id="596250882">
      <w:bodyDiv w:val="1"/>
      <w:marLeft w:val="0"/>
      <w:marRight w:val="0"/>
      <w:marTop w:val="0"/>
      <w:marBottom w:val="0"/>
      <w:divBdr>
        <w:top w:val="none" w:sz="0" w:space="0" w:color="auto"/>
        <w:left w:val="none" w:sz="0" w:space="0" w:color="auto"/>
        <w:bottom w:val="none" w:sz="0" w:space="0" w:color="auto"/>
        <w:right w:val="none" w:sz="0" w:space="0" w:color="auto"/>
      </w:divBdr>
    </w:div>
    <w:div w:id="610626614">
      <w:bodyDiv w:val="1"/>
      <w:marLeft w:val="0"/>
      <w:marRight w:val="0"/>
      <w:marTop w:val="0"/>
      <w:marBottom w:val="0"/>
      <w:divBdr>
        <w:top w:val="none" w:sz="0" w:space="0" w:color="auto"/>
        <w:left w:val="none" w:sz="0" w:space="0" w:color="auto"/>
        <w:bottom w:val="none" w:sz="0" w:space="0" w:color="auto"/>
        <w:right w:val="none" w:sz="0" w:space="0" w:color="auto"/>
      </w:divBdr>
    </w:div>
    <w:div w:id="645620691">
      <w:bodyDiv w:val="1"/>
      <w:marLeft w:val="0"/>
      <w:marRight w:val="0"/>
      <w:marTop w:val="0"/>
      <w:marBottom w:val="0"/>
      <w:divBdr>
        <w:top w:val="none" w:sz="0" w:space="0" w:color="auto"/>
        <w:left w:val="none" w:sz="0" w:space="0" w:color="auto"/>
        <w:bottom w:val="none" w:sz="0" w:space="0" w:color="auto"/>
        <w:right w:val="none" w:sz="0" w:space="0" w:color="auto"/>
      </w:divBdr>
    </w:div>
    <w:div w:id="671034015">
      <w:bodyDiv w:val="1"/>
      <w:marLeft w:val="0"/>
      <w:marRight w:val="0"/>
      <w:marTop w:val="0"/>
      <w:marBottom w:val="0"/>
      <w:divBdr>
        <w:top w:val="none" w:sz="0" w:space="0" w:color="auto"/>
        <w:left w:val="none" w:sz="0" w:space="0" w:color="auto"/>
        <w:bottom w:val="none" w:sz="0" w:space="0" w:color="auto"/>
        <w:right w:val="none" w:sz="0" w:space="0" w:color="auto"/>
      </w:divBdr>
    </w:div>
    <w:div w:id="672339871">
      <w:bodyDiv w:val="1"/>
      <w:marLeft w:val="0"/>
      <w:marRight w:val="0"/>
      <w:marTop w:val="0"/>
      <w:marBottom w:val="0"/>
      <w:divBdr>
        <w:top w:val="none" w:sz="0" w:space="0" w:color="auto"/>
        <w:left w:val="none" w:sz="0" w:space="0" w:color="auto"/>
        <w:bottom w:val="none" w:sz="0" w:space="0" w:color="auto"/>
        <w:right w:val="none" w:sz="0" w:space="0" w:color="auto"/>
      </w:divBdr>
    </w:div>
    <w:div w:id="672876049">
      <w:bodyDiv w:val="1"/>
      <w:marLeft w:val="0"/>
      <w:marRight w:val="0"/>
      <w:marTop w:val="0"/>
      <w:marBottom w:val="0"/>
      <w:divBdr>
        <w:top w:val="none" w:sz="0" w:space="0" w:color="auto"/>
        <w:left w:val="none" w:sz="0" w:space="0" w:color="auto"/>
        <w:bottom w:val="none" w:sz="0" w:space="0" w:color="auto"/>
        <w:right w:val="none" w:sz="0" w:space="0" w:color="auto"/>
      </w:divBdr>
    </w:div>
    <w:div w:id="732511329">
      <w:bodyDiv w:val="1"/>
      <w:marLeft w:val="0"/>
      <w:marRight w:val="0"/>
      <w:marTop w:val="0"/>
      <w:marBottom w:val="0"/>
      <w:divBdr>
        <w:top w:val="none" w:sz="0" w:space="0" w:color="auto"/>
        <w:left w:val="none" w:sz="0" w:space="0" w:color="auto"/>
        <w:bottom w:val="none" w:sz="0" w:space="0" w:color="auto"/>
        <w:right w:val="none" w:sz="0" w:space="0" w:color="auto"/>
      </w:divBdr>
    </w:div>
    <w:div w:id="761143769">
      <w:bodyDiv w:val="1"/>
      <w:marLeft w:val="0"/>
      <w:marRight w:val="0"/>
      <w:marTop w:val="0"/>
      <w:marBottom w:val="0"/>
      <w:divBdr>
        <w:top w:val="none" w:sz="0" w:space="0" w:color="auto"/>
        <w:left w:val="none" w:sz="0" w:space="0" w:color="auto"/>
        <w:bottom w:val="none" w:sz="0" w:space="0" w:color="auto"/>
        <w:right w:val="none" w:sz="0" w:space="0" w:color="auto"/>
      </w:divBdr>
    </w:div>
    <w:div w:id="770785795">
      <w:bodyDiv w:val="1"/>
      <w:marLeft w:val="0"/>
      <w:marRight w:val="0"/>
      <w:marTop w:val="0"/>
      <w:marBottom w:val="0"/>
      <w:divBdr>
        <w:top w:val="none" w:sz="0" w:space="0" w:color="auto"/>
        <w:left w:val="none" w:sz="0" w:space="0" w:color="auto"/>
        <w:bottom w:val="none" w:sz="0" w:space="0" w:color="auto"/>
        <w:right w:val="none" w:sz="0" w:space="0" w:color="auto"/>
      </w:divBdr>
    </w:div>
    <w:div w:id="774054203">
      <w:bodyDiv w:val="1"/>
      <w:marLeft w:val="0"/>
      <w:marRight w:val="0"/>
      <w:marTop w:val="0"/>
      <w:marBottom w:val="0"/>
      <w:divBdr>
        <w:top w:val="none" w:sz="0" w:space="0" w:color="auto"/>
        <w:left w:val="none" w:sz="0" w:space="0" w:color="auto"/>
        <w:bottom w:val="none" w:sz="0" w:space="0" w:color="auto"/>
        <w:right w:val="none" w:sz="0" w:space="0" w:color="auto"/>
      </w:divBdr>
    </w:div>
    <w:div w:id="807549244">
      <w:bodyDiv w:val="1"/>
      <w:marLeft w:val="0"/>
      <w:marRight w:val="0"/>
      <w:marTop w:val="0"/>
      <w:marBottom w:val="0"/>
      <w:divBdr>
        <w:top w:val="none" w:sz="0" w:space="0" w:color="auto"/>
        <w:left w:val="none" w:sz="0" w:space="0" w:color="auto"/>
        <w:bottom w:val="none" w:sz="0" w:space="0" w:color="auto"/>
        <w:right w:val="none" w:sz="0" w:space="0" w:color="auto"/>
      </w:divBdr>
    </w:div>
    <w:div w:id="810514362">
      <w:bodyDiv w:val="1"/>
      <w:marLeft w:val="0"/>
      <w:marRight w:val="0"/>
      <w:marTop w:val="0"/>
      <w:marBottom w:val="0"/>
      <w:divBdr>
        <w:top w:val="none" w:sz="0" w:space="0" w:color="auto"/>
        <w:left w:val="none" w:sz="0" w:space="0" w:color="auto"/>
        <w:bottom w:val="none" w:sz="0" w:space="0" w:color="auto"/>
        <w:right w:val="none" w:sz="0" w:space="0" w:color="auto"/>
      </w:divBdr>
    </w:div>
    <w:div w:id="811017386">
      <w:bodyDiv w:val="1"/>
      <w:marLeft w:val="0"/>
      <w:marRight w:val="0"/>
      <w:marTop w:val="0"/>
      <w:marBottom w:val="0"/>
      <w:divBdr>
        <w:top w:val="none" w:sz="0" w:space="0" w:color="auto"/>
        <w:left w:val="none" w:sz="0" w:space="0" w:color="auto"/>
        <w:bottom w:val="none" w:sz="0" w:space="0" w:color="auto"/>
        <w:right w:val="none" w:sz="0" w:space="0" w:color="auto"/>
      </w:divBdr>
    </w:div>
    <w:div w:id="822086023">
      <w:bodyDiv w:val="1"/>
      <w:marLeft w:val="0"/>
      <w:marRight w:val="0"/>
      <w:marTop w:val="0"/>
      <w:marBottom w:val="0"/>
      <w:divBdr>
        <w:top w:val="none" w:sz="0" w:space="0" w:color="auto"/>
        <w:left w:val="none" w:sz="0" w:space="0" w:color="auto"/>
        <w:bottom w:val="none" w:sz="0" w:space="0" w:color="auto"/>
        <w:right w:val="none" w:sz="0" w:space="0" w:color="auto"/>
      </w:divBdr>
    </w:div>
    <w:div w:id="828516330">
      <w:bodyDiv w:val="1"/>
      <w:marLeft w:val="0"/>
      <w:marRight w:val="0"/>
      <w:marTop w:val="0"/>
      <w:marBottom w:val="0"/>
      <w:divBdr>
        <w:top w:val="none" w:sz="0" w:space="0" w:color="auto"/>
        <w:left w:val="none" w:sz="0" w:space="0" w:color="auto"/>
        <w:bottom w:val="none" w:sz="0" w:space="0" w:color="auto"/>
        <w:right w:val="none" w:sz="0" w:space="0" w:color="auto"/>
      </w:divBdr>
    </w:div>
    <w:div w:id="877548695">
      <w:bodyDiv w:val="1"/>
      <w:marLeft w:val="0"/>
      <w:marRight w:val="0"/>
      <w:marTop w:val="0"/>
      <w:marBottom w:val="0"/>
      <w:divBdr>
        <w:top w:val="none" w:sz="0" w:space="0" w:color="auto"/>
        <w:left w:val="none" w:sz="0" w:space="0" w:color="auto"/>
        <w:bottom w:val="none" w:sz="0" w:space="0" w:color="auto"/>
        <w:right w:val="none" w:sz="0" w:space="0" w:color="auto"/>
      </w:divBdr>
    </w:div>
    <w:div w:id="878081627">
      <w:bodyDiv w:val="1"/>
      <w:marLeft w:val="0"/>
      <w:marRight w:val="0"/>
      <w:marTop w:val="0"/>
      <w:marBottom w:val="0"/>
      <w:divBdr>
        <w:top w:val="none" w:sz="0" w:space="0" w:color="auto"/>
        <w:left w:val="none" w:sz="0" w:space="0" w:color="auto"/>
        <w:bottom w:val="none" w:sz="0" w:space="0" w:color="auto"/>
        <w:right w:val="none" w:sz="0" w:space="0" w:color="auto"/>
      </w:divBdr>
    </w:div>
    <w:div w:id="934093164">
      <w:bodyDiv w:val="1"/>
      <w:marLeft w:val="0"/>
      <w:marRight w:val="0"/>
      <w:marTop w:val="0"/>
      <w:marBottom w:val="0"/>
      <w:divBdr>
        <w:top w:val="none" w:sz="0" w:space="0" w:color="auto"/>
        <w:left w:val="none" w:sz="0" w:space="0" w:color="auto"/>
        <w:bottom w:val="none" w:sz="0" w:space="0" w:color="auto"/>
        <w:right w:val="none" w:sz="0" w:space="0" w:color="auto"/>
      </w:divBdr>
    </w:div>
    <w:div w:id="935750746">
      <w:bodyDiv w:val="1"/>
      <w:marLeft w:val="0"/>
      <w:marRight w:val="0"/>
      <w:marTop w:val="0"/>
      <w:marBottom w:val="0"/>
      <w:divBdr>
        <w:top w:val="none" w:sz="0" w:space="0" w:color="auto"/>
        <w:left w:val="none" w:sz="0" w:space="0" w:color="auto"/>
        <w:bottom w:val="none" w:sz="0" w:space="0" w:color="auto"/>
        <w:right w:val="none" w:sz="0" w:space="0" w:color="auto"/>
      </w:divBdr>
    </w:div>
    <w:div w:id="936602370">
      <w:bodyDiv w:val="1"/>
      <w:marLeft w:val="0"/>
      <w:marRight w:val="0"/>
      <w:marTop w:val="0"/>
      <w:marBottom w:val="0"/>
      <w:divBdr>
        <w:top w:val="none" w:sz="0" w:space="0" w:color="auto"/>
        <w:left w:val="none" w:sz="0" w:space="0" w:color="auto"/>
        <w:bottom w:val="none" w:sz="0" w:space="0" w:color="auto"/>
        <w:right w:val="none" w:sz="0" w:space="0" w:color="auto"/>
      </w:divBdr>
    </w:div>
    <w:div w:id="943221020">
      <w:bodyDiv w:val="1"/>
      <w:marLeft w:val="0"/>
      <w:marRight w:val="0"/>
      <w:marTop w:val="0"/>
      <w:marBottom w:val="0"/>
      <w:divBdr>
        <w:top w:val="none" w:sz="0" w:space="0" w:color="auto"/>
        <w:left w:val="none" w:sz="0" w:space="0" w:color="auto"/>
        <w:bottom w:val="none" w:sz="0" w:space="0" w:color="auto"/>
        <w:right w:val="none" w:sz="0" w:space="0" w:color="auto"/>
      </w:divBdr>
    </w:div>
    <w:div w:id="957490596">
      <w:bodyDiv w:val="1"/>
      <w:marLeft w:val="0"/>
      <w:marRight w:val="0"/>
      <w:marTop w:val="0"/>
      <w:marBottom w:val="0"/>
      <w:divBdr>
        <w:top w:val="none" w:sz="0" w:space="0" w:color="auto"/>
        <w:left w:val="none" w:sz="0" w:space="0" w:color="auto"/>
        <w:bottom w:val="none" w:sz="0" w:space="0" w:color="auto"/>
        <w:right w:val="none" w:sz="0" w:space="0" w:color="auto"/>
      </w:divBdr>
    </w:div>
    <w:div w:id="959649449">
      <w:bodyDiv w:val="1"/>
      <w:marLeft w:val="0"/>
      <w:marRight w:val="0"/>
      <w:marTop w:val="0"/>
      <w:marBottom w:val="0"/>
      <w:divBdr>
        <w:top w:val="none" w:sz="0" w:space="0" w:color="auto"/>
        <w:left w:val="none" w:sz="0" w:space="0" w:color="auto"/>
        <w:bottom w:val="none" w:sz="0" w:space="0" w:color="auto"/>
        <w:right w:val="none" w:sz="0" w:space="0" w:color="auto"/>
      </w:divBdr>
    </w:div>
    <w:div w:id="979113013">
      <w:bodyDiv w:val="1"/>
      <w:marLeft w:val="0"/>
      <w:marRight w:val="0"/>
      <w:marTop w:val="0"/>
      <w:marBottom w:val="0"/>
      <w:divBdr>
        <w:top w:val="none" w:sz="0" w:space="0" w:color="auto"/>
        <w:left w:val="none" w:sz="0" w:space="0" w:color="auto"/>
        <w:bottom w:val="none" w:sz="0" w:space="0" w:color="auto"/>
        <w:right w:val="none" w:sz="0" w:space="0" w:color="auto"/>
      </w:divBdr>
    </w:div>
    <w:div w:id="988749423">
      <w:bodyDiv w:val="1"/>
      <w:marLeft w:val="0"/>
      <w:marRight w:val="0"/>
      <w:marTop w:val="0"/>
      <w:marBottom w:val="0"/>
      <w:divBdr>
        <w:top w:val="none" w:sz="0" w:space="0" w:color="auto"/>
        <w:left w:val="none" w:sz="0" w:space="0" w:color="auto"/>
        <w:bottom w:val="none" w:sz="0" w:space="0" w:color="auto"/>
        <w:right w:val="none" w:sz="0" w:space="0" w:color="auto"/>
      </w:divBdr>
    </w:div>
    <w:div w:id="992220912">
      <w:bodyDiv w:val="1"/>
      <w:marLeft w:val="0"/>
      <w:marRight w:val="0"/>
      <w:marTop w:val="0"/>
      <w:marBottom w:val="0"/>
      <w:divBdr>
        <w:top w:val="none" w:sz="0" w:space="0" w:color="auto"/>
        <w:left w:val="none" w:sz="0" w:space="0" w:color="auto"/>
        <w:bottom w:val="none" w:sz="0" w:space="0" w:color="auto"/>
        <w:right w:val="none" w:sz="0" w:space="0" w:color="auto"/>
      </w:divBdr>
    </w:div>
    <w:div w:id="1009136519">
      <w:bodyDiv w:val="1"/>
      <w:marLeft w:val="0"/>
      <w:marRight w:val="0"/>
      <w:marTop w:val="0"/>
      <w:marBottom w:val="0"/>
      <w:divBdr>
        <w:top w:val="none" w:sz="0" w:space="0" w:color="auto"/>
        <w:left w:val="none" w:sz="0" w:space="0" w:color="auto"/>
        <w:bottom w:val="none" w:sz="0" w:space="0" w:color="auto"/>
        <w:right w:val="none" w:sz="0" w:space="0" w:color="auto"/>
      </w:divBdr>
    </w:div>
    <w:div w:id="1013873412">
      <w:bodyDiv w:val="1"/>
      <w:marLeft w:val="0"/>
      <w:marRight w:val="0"/>
      <w:marTop w:val="0"/>
      <w:marBottom w:val="0"/>
      <w:divBdr>
        <w:top w:val="none" w:sz="0" w:space="0" w:color="auto"/>
        <w:left w:val="none" w:sz="0" w:space="0" w:color="auto"/>
        <w:bottom w:val="none" w:sz="0" w:space="0" w:color="auto"/>
        <w:right w:val="none" w:sz="0" w:space="0" w:color="auto"/>
      </w:divBdr>
    </w:div>
    <w:div w:id="1024013892">
      <w:bodyDiv w:val="1"/>
      <w:marLeft w:val="0"/>
      <w:marRight w:val="0"/>
      <w:marTop w:val="0"/>
      <w:marBottom w:val="0"/>
      <w:divBdr>
        <w:top w:val="none" w:sz="0" w:space="0" w:color="auto"/>
        <w:left w:val="none" w:sz="0" w:space="0" w:color="auto"/>
        <w:bottom w:val="none" w:sz="0" w:space="0" w:color="auto"/>
        <w:right w:val="none" w:sz="0" w:space="0" w:color="auto"/>
      </w:divBdr>
    </w:div>
    <w:div w:id="1029376520">
      <w:bodyDiv w:val="1"/>
      <w:marLeft w:val="0"/>
      <w:marRight w:val="0"/>
      <w:marTop w:val="0"/>
      <w:marBottom w:val="0"/>
      <w:divBdr>
        <w:top w:val="none" w:sz="0" w:space="0" w:color="auto"/>
        <w:left w:val="none" w:sz="0" w:space="0" w:color="auto"/>
        <w:bottom w:val="none" w:sz="0" w:space="0" w:color="auto"/>
        <w:right w:val="none" w:sz="0" w:space="0" w:color="auto"/>
      </w:divBdr>
    </w:div>
    <w:div w:id="1049107702">
      <w:bodyDiv w:val="1"/>
      <w:marLeft w:val="0"/>
      <w:marRight w:val="0"/>
      <w:marTop w:val="0"/>
      <w:marBottom w:val="0"/>
      <w:divBdr>
        <w:top w:val="none" w:sz="0" w:space="0" w:color="auto"/>
        <w:left w:val="none" w:sz="0" w:space="0" w:color="auto"/>
        <w:bottom w:val="none" w:sz="0" w:space="0" w:color="auto"/>
        <w:right w:val="none" w:sz="0" w:space="0" w:color="auto"/>
      </w:divBdr>
    </w:div>
    <w:div w:id="1063984027">
      <w:bodyDiv w:val="1"/>
      <w:marLeft w:val="0"/>
      <w:marRight w:val="0"/>
      <w:marTop w:val="0"/>
      <w:marBottom w:val="0"/>
      <w:divBdr>
        <w:top w:val="none" w:sz="0" w:space="0" w:color="auto"/>
        <w:left w:val="none" w:sz="0" w:space="0" w:color="auto"/>
        <w:bottom w:val="none" w:sz="0" w:space="0" w:color="auto"/>
        <w:right w:val="none" w:sz="0" w:space="0" w:color="auto"/>
      </w:divBdr>
    </w:div>
    <w:div w:id="1071192488">
      <w:bodyDiv w:val="1"/>
      <w:marLeft w:val="0"/>
      <w:marRight w:val="0"/>
      <w:marTop w:val="0"/>
      <w:marBottom w:val="0"/>
      <w:divBdr>
        <w:top w:val="none" w:sz="0" w:space="0" w:color="auto"/>
        <w:left w:val="none" w:sz="0" w:space="0" w:color="auto"/>
        <w:bottom w:val="none" w:sz="0" w:space="0" w:color="auto"/>
        <w:right w:val="none" w:sz="0" w:space="0" w:color="auto"/>
      </w:divBdr>
    </w:div>
    <w:div w:id="1085148232">
      <w:bodyDiv w:val="1"/>
      <w:marLeft w:val="0"/>
      <w:marRight w:val="0"/>
      <w:marTop w:val="0"/>
      <w:marBottom w:val="0"/>
      <w:divBdr>
        <w:top w:val="none" w:sz="0" w:space="0" w:color="auto"/>
        <w:left w:val="none" w:sz="0" w:space="0" w:color="auto"/>
        <w:bottom w:val="none" w:sz="0" w:space="0" w:color="auto"/>
        <w:right w:val="none" w:sz="0" w:space="0" w:color="auto"/>
      </w:divBdr>
    </w:div>
    <w:div w:id="1092504987">
      <w:bodyDiv w:val="1"/>
      <w:marLeft w:val="0"/>
      <w:marRight w:val="0"/>
      <w:marTop w:val="0"/>
      <w:marBottom w:val="0"/>
      <w:divBdr>
        <w:top w:val="none" w:sz="0" w:space="0" w:color="auto"/>
        <w:left w:val="none" w:sz="0" w:space="0" w:color="auto"/>
        <w:bottom w:val="none" w:sz="0" w:space="0" w:color="auto"/>
        <w:right w:val="none" w:sz="0" w:space="0" w:color="auto"/>
      </w:divBdr>
    </w:div>
    <w:div w:id="1099327759">
      <w:bodyDiv w:val="1"/>
      <w:marLeft w:val="0"/>
      <w:marRight w:val="0"/>
      <w:marTop w:val="0"/>
      <w:marBottom w:val="0"/>
      <w:divBdr>
        <w:top w:val="none" w:sz="0" w:space="0" w:color="auto"/>
        <w:left w:val="none" w:sz="0" w:space="0" w:color="auto"/>
        <w:bottom w:val="none" w:sz="0" w:space="0" w:color="auto"/>
        <w:right w:val="none" w:sz="0" w:space="0" w:color="auto"/>
      </w:divBdr>
    </w:div>
    <w:div w:id="1138230637">
      <w:bodyDiv w:val="1"/>
      <w:marLeft w:val="0"/>
      <w:marRight w:val="0"/>
      <w:marTop w:val="0"/>
      <w:marBottom w:val="0"/>
      <w:divBdr>
        <w:top w:val="none" w:sz="0" w:space="0" w:color="auto"/>
        <w:left w:val="none" w:sz="0" w:space="0" w:color="auto"/>
        <w:bottom w:val="none" w:sz="0" w:space="0" w:color="auto"/>
        <w:right w:val="none" w:sz="0" w:space="0" w:color="auto"/>
      </w:divBdr>
    </w:div>
    <w:div w:id="1146703709">
      <w:bodyDiv w:val="1"/>
      <w:marLeft w:val="0"/>
      <w:marRight w:val="0"/>
      <w:marTop w:val="0"/>
      <w:marBottom w:val="0"/>
      <w:divBdr>
        <w:top w:val="none" w:sz="0" w:space="0" w:color="auto"/>
        <w:left w:val="none" w:sz="0" w:space="0" w:color="auto"/>
        <w:bottom w:val="none" w:sz="0" w:space="0" w:color="auto"/>
        <w:right w:val="none" w:sz="0" w:space="0" w:color="auto"/>
      </w:divBdr>
    </w:div>
    <w:div w:id="1156604596">
      <w:bodyDiv w:val="1"/>
      <w:marLeft w:val="0"/>
      <w:marRight w:val="0"/>
      <w:marTop w:val="0"/>
      <w:marBottom w:val="0"/>
      <w:divBdr>
        <w:top w:val="none" w:sz="0" w:space="0" w:color="auto"/>
        <w:left w:val="none" w:sz="0" w:space="0" w:color="auto"/>
        <w:bottom w:val="none" w:sz="0" w:space="0" w:color="auto"/>
        <w:right w:val="none" w:sz="0" w:space="0" w:color="auto"/>
      </w:divBdr>
    </w:div>
    <w:div w:id="1225332509">
      <w:bodyDiv w:val="1"/>
      <w:marLeft w:val="0"/>
      <w:marRight w:val="0"/>
      <w:marTop w:val="0"/>
      <w:marBottom w:val="0"/>
      <w:divBdr>
        <w:top w:val="none" w:sz="0" w:space="0" w:color="auto"/>
        <w:left w:val="none" w:sz="0" w:space="0" w:color="auto"/>
        <w:bottom w:val="none" w:sz="0" w:space="0" w:color="auto"/>
        <w:right w:val="none" w:sz="0" w:space="0" w:color="auto"/>
      </w:divBdr>
    </w:div>
    <w:div w:id="1229420480">
      <w:bodyDiv w:val="1"/>
      <w:marLeft w:val="0"/>
      <w:marRight w:val="0"/>
      <w:marTop w:val="0"/>
      <w:marBottom w:val="0"/>
      <w:divBdr>
        <w:top w:val="none" w:sz="0" w:space="0" w:color="auto"/>
        <w:left w:val="none" w:sz="0" w:space="0" w:color="auto"/>
        <w:bottom w:val="none" w:sz="0" w:space="0" w:color="auto"/>
        <w:right w:val="none" w:sz="0" w:space="0" w:color="auto"/>
      </w:divBdr>
    </w:div>
    <w:div w:id="1229613300">
      <w:bodyDiv w:val="1"/>
      <w:marLeft w:val="0"/>
      <w:marRight w:val="0"/>
      <w:marTop w:val="0"/>
      <w:marBottom w:val="0"/>
      <w:divBdr>
        <w:top w:val="none" w:sz="0" w:space="0" w:color="auto"/>
        <w:left w:val="none" w:sz="0" w:space="0" w:color="auto"/>
        <w:bottom w:val="none" w:sz="0" w:space="0" w:color="auto"/>
        <w:right w:val="none" w:sz="0" w:space="0" w:color="auto"/>
      </w:divBdr>
    </w:div>
    <w:div w:id="1229999663">
      <w:bodyDiv w:val="1"/>
      <w:marLeft w:val="0"/>
      <w:marRight w:val="0"/>
      <w:marTop w:val="0"/>
      <w:marBottom w:val="0"/>
      <w:divBdr>
        <w:top w:val="none" w:sz="0" w:space="0" w:color="auto"/>
        <w:left w:val="none" w:sz="0" w:space="0" w:color="auto"/>
        <w:bottom w:val="none" w:sz="0" w:space="0" w:color="auto"/>
        <w:right w:val="none" w:sz="0" w:space="0" w:color="auto"/>
      </w:divBdr>
    </w:div>
    <w:div w:id="1249971418">
      <w:bodyDiv w:val="1"/>
      <w:marLeft w:val="0"/>
      <w:marRight w:val="0"/>
      <w:marTop w:val="0"/>
      <w:marBottom w:val="0"/>
      <w:divBdr>
        <w:top w:val="none" w:sz="0" w:space="0" w:color="auto"/>
        <w:left w:val="none" w:sz="0" w:space="0" w:color="auto"/>
        <w:bottom w:val="none" w:sz="0" w:space="0" w:color="auto"/>
        <w:right w:val="none" w:sz="0" w:space="0" w:color="auto"/>
      </w:divBdr>
    </w:div>
    <w:div w:id="1251044409">
      <w:bodyDiv w:val="1"/>
      <w:marLeft w:val="0"/>
      <w:marRight w:val="0"/>
      <w:marTop w:val="0"/>
      <w:marBottom w:val="0"/>
      <w:divBdr>
        <w:top w:val="none" w:sz="0" w:space="0" w:color="auto"/>
        <w:left w:val="none" w:sz="0" w:space="0" w:color="auto"/>
        <w:bottom w:val="none" w:sz="0" w:space="0" w:color="auto"/>
        <w:right w:val="none" w:sz="0" w:space="0" w:color="auto"/>
      </w:divBdr>
    </w:div>
    <w:div w:id="1271012529">
      <w:bodyDiv w:val="1"/>
      <w:marLeft w:val="0"/>
      <w:marRight w:val="0"/>
      <w:marTop w:val="0"/>
      <w:marBottom w:val="0"/>
      <w:divBdr>
        <w:top w:val="none" w:sz="0" w:space="0" w:color="auto"/>
        <w:left w:val="none" w:sz="0" w:space="0" w:color="auto"/>
        <w:bottom w:val="none" w:sz="0" w:space="0" w:color="auto"/>
        <w:right w:val="none" w:sz="0" w:space="0" w:color="auto"/>
      </w:divBdr>
    </w:div>
    <w:div w:id="1280718009">
      <w:bodyDiv w:val="1"/>
      <w:marLeft w:val="0"/>
      <w:marRight w:val="0"/>
      <w:marTop w:val="0"/>
      <w:marBottom w:val="0"/>
      <w:divBdr>
        <w:top w:val="none" w:sz="0" w:space="0" w:color="auto"/>
        <w:left w:val="none" w:sz="0" w:space="0" w:color="auto"/>
        <w:bottom w:val="none" w:sz="0" w:space="0" w:color="auto"/>
        <w:right w:val="none" w:sz="0" w:space="0" w:color="auto"/>
      </w:divBdr>
    </w:div>
    <w:div w:id="1284389042">
      <w:bodyDiv w:val="1"/>
      <w:marLeft w:val="0"/>
      <w:marRight w:val="0"/>
      <w:marTop w:val="0"/>
      <w:marBottom w:val="0"/>
      <w:divBdr>
        <w:top w:val="none" w:sz="0" w:space="0" w:color="auto"/>
        <w:left w:val="none" w:sz="0" w:space="0" w:color="auto"/>
        <w:bottom w:val="none" w:sz="0" w:space="0" w:color="auto"/>
        <w:right w:val="none" w:sz="0" w:space="0" w:color="auto"/>
      </w:divBdr>
    </w:div>
    <w:div w:id="1306617938">
      <w:bodyDiv w:val="1"/>
      <w:marLeft w:val="0"/>
      <w:marRight w:val="0"/>
      <w:marTop w:val="0"/>
      <w:marBottom w:val="0"/>
      <w:divBdr>
        <w:top w:val="none" w:sz="0" w:space="0" w:color="auto"/>
        <w:left w:val="none" w:sz="0" w:space="0" w:color="auto"/>
        <w:bottom w:val="none" w:sz="0" w:space="0" w:color="auto"/>
        <w:right w:val="none" w:sz="0" w:space="0" w:color="auto"/>
      </w:divBdr>
    </w:div>
    <w:div w:id="1308625503">
      <w:bodyDiv w:val="1"/>
      <w:marLeft w:val="0"/>
      <w:marRight w:val="0"/>
      <w:marTop w:val="0"/>
      <w:marBottom w:val="0"/>
      <w:divBdr>
        <w:top w:val="none" w:sz="0" w:space="0" w:color="auto"/>
        <w:left w:val="none" w:sz="0" w:space="0" w:color="auto"/>
        <w:bottom w:val="none" w:sz="0" w:space="0" w:color="auto"/>
        <w:right w:val="none" w:sz="0" w:space="0" w:color="auto"/>
      </w:divBdr>
    </w:div>
    <w:div w:id="1325937374">
      <w:bodyDiv w:val="1"/>
      <w:marLeft w:val="0"/>
      <w:marRight w:val="0"/>
      <w:marTop w:val="0"/>
      <w:marBottom w:val="0"/>
      <w:divBdr>
        <w:top w:val="none" w:sz="0" w:space="0" w:color="auto"/>
        <w:left w:val="none" w:sz="0" w:space="0" w:color="auto"/>
        <w:bottom w:val="none" w:sz="0" w:space="0" w:color="auto"/>
        <w:right w:val="none" w:sz="0" w:space="0" w:color="auto"/>
      </w:divBdr>
    </w:div>
    <w:div w:id="1328707417">
      <w:bodyDiv w:val="1"/>
      <w:marLeft w:val="0"/>
      <w:marRight w:val="0"/>
      <w:marTop w:val="0"/>
      <w:marBottom w:val="0"/>
      <w:divBdr>
        <w:top w:val="none" w:sz="0" w:space="0" w:color="auto"/>
        <w:left w:val="none" w:sz="0" w:space="0" w:color="auto"/>
        <w:bottom w:val="none" w:sz="0" w:space="0" w:color="auto"/>
        <w:right w:val="none" w:sz="0" w:space="0" w:color="auto"/>
      </w:divBdr>
    </w:div>
    <w:div w:id="1352486362">
      <w:bodyDiv w:val="1"/>
      <w:marLeft w:val="0"/>
      <w:marRight w:val="0"/>
      <w:marTop w:val="0"/>
      <w:marBottom w:val="0"/>
      <w:divBdr>
        <w:top w:val="none" w:sz="0" w:space="0" w:color="auto"/>
        <w:left w:val="none" w:sz="0" w:space="0" w:color="auto"/>
        <w:bottom w:val="none" w:sz="0" w:space="0" w:color="auto"/>
        <w:right w:val="none" w:sz="0" w:space="0" w:color="auto"/>
      </w:divBdr>
    </w:div>
    <w:div w:id="1354183692">
      <w:bodyDiv w:val="1"/>
      <w:marLeft w:val="0"/>
      <w:marRight w:val="0"/>
      <w:marTop w:val="0"/>
      <w:marBottom w:val="0"/>
      <w:divBdr>
        <w:top w:val="none" w:sz="0" w:space="0" w:color="auto"/>
        <w:left w:val="none" w:sz="0" w:space="0" w:color="auto"/>
        <w:bottom w:val="none" w:sz="0" w:space="0" w:color="auto"/>
        <w:right w:val="none" w:sz="0" w:space="0" w:color="auto"/>
      </w:divBdr>
    </w:div>
    <w:div w:id="1363166425">
      <w:bodyDiv w:val="1"/>
      <w:marLeft w:val="0"/>
      <w:marRight w:val="0"/>
      <w:marTop w:val="0"/>
      <w:marBottom w:val="0"/>
      <w:divBdr>
        <w:top w:val="none" w:sz="0" w:space="0" w:color="auto"/>
        <w:left w:val="none" w:sz="0" w:space="0" w:color="auto"/>
        <w:bottom w:val="none" w:sz="0" w:space="0" w:color="auto"/>
        <w:right w:val="none" w:sz="0" w:space="0" w:color="auto"/>
      </w:divBdr>
    </w:div>
    <w:div w:id="1366246272">
      <w:bodyDiv w:val="1"/>
      <w:marLeft w:val="0"/>
      <w:marRight w:val="0"/>
      <w:marTop w:val="0"/>
      <w:marBottom w:val="0"/>
      <w:divBdr>
        <w:top w:val="none" w:sz="0" w:space="0" w:color="auto"/>
        <w:left w:val="none" w:sz="0" w:space="0" w:color="auto"/>
        <w:bottom w:val="none" w:sz="0" w:space="0" w:color="auto"/>
        <w:right w:val="none" w:sz="0" w:space="0" w:color="auto"/>
      </w:divBdr>
    </w:div>
    <w:div w:id="1385369225">
      <w:bodyDiv w:val="1"/>
      <w:marLeft w:val="0"/>
      <w:marRight w:val="0"/>
      <w:marTop w:val="0"/>
      <w:marBottom w:val="0"/>
      <w:divBdr>
        <w:top w:val="none" w:sz="0" w:space="0" w:color="auto"/>
        <w:left w:val="none" w:sz="0" w:space="0" w:color="auto"/>
        <w:bottom w:val="none" w:sz="0" w:space="0" w:color="auto"/>
        <w:right w:val="none" w:sz="0" w:space="0" w:color="auto"/>
      </w:divBdr>
    </w:div>
    <w:div w:id="1385908587">
      <w:bodyDiv w:val="1"/>
      <w:marLeft w:val="0"/>
      <w:marRight w:val="0"/>
      <w:marTop w:val="0"/>
      <w:marBottom w:val="0"/>
      <w:divBdr>
        <w:top w:val="none" w:sz="0" w:space="0" w:color="auto"/>
        <w:left w:val="none" w:sz="0" w:space="0" w:color="auto"/>
        <w:bottom w:val="none" w:sz="0" w:space="0" w:color="auto"/>
        <w:right w:val="none" w:sz="0" w:space="0" w:color="auto"/>
      </w:divBdr>
    </w:div>
    <w:div w:id="1401176609">
      <w:bodyDiv w:val="1"/>
      <w:marLeft w:val="0"/>
      <w:marRight w:val="0"/>
      <w:marTop w:val="0"/>
      <w:marBottom w:val="0"/>
      <w:divBdr>
        <w:top w:val="none" w:sz="0" w:space="0" w:color="auto"/>
        <w:left w:val="none" w:sz="0" w:space="0" w:color="auto"/>
        <w:bottom w:val="none" w:sz="0" w:space="0" w:color="auto"/>
        <w:right w:val="none" w:sz="0" w:space="0" w:color="auto"/>
      </w:divBdr>
    </w:div>
    <w:div w:id="1406026606">
      <w:bodyDiv w:val="1"/>
      <w:marLeft w:val="0"/>
      <w:marRight w:val="0"/>
      <w:marTop w:val="0"/>
      <w:marBottom w:val="0"/>
      <w:divBdr>
        <w:top w:val="none" w:sz="0" w:space="0" w:color="auto"/>
        <w:left w:val="none" w:sz="0" w:space="0" w:color="auto"/>
        <w:bottom w:val="none" w:sz="0" w:space="0" w:color="auto"/>
        <w:right w:val="none" w:sz="0" w:space="0" w:color="auto"/>
      </w:divBdr>
    </w:div>
    <w:div w:id="1434668608">
      <w:bodyDiv w:val="1"/>
      <w:marLeft w:val="0"/>
      <w:marRight w:val="0"/>
      <w:marTop w:val="0"/>
      <w:marBottom w:val="0"/>
      <w:divBdr>
        <w:top w:val="none" w:sz="0" w:space="0" w:color="auto"/>
        <w:left w:val="none" w:sz="0" w:space="0" w:color="auto"/>
        <w:bottom w:val="none" w:sz="0" w:space="0" w:color="auto"/>
        <w:right w:val="none" w:sz="0" w:space="0" w:color="auto"/>
      </w:divBdr>
    </w:div>
    <w:div w:id="1465079557">
      <w:bodyDiv w:val="1"/>
      <w:marLeft w:val="0"/>
      <w:marRight w:val="0"/>
      <w:marTop w:val="0"/>
      <w:marBottom w:val="0"/>
      <w:divBdr>
        <w:top w:val="none" w:sz="0" w:space="0" w:color="auto"/>
        <w:left w:val="none" w:sz="0" w:space="0" w:color="auto"/>
        <w:bottom w:val="none" w:sz="0" w:space="0" w:color="auto"/>
        <w:right w:val="none" w:sz="0" w:space="0" w:color="auto"/>
      </w:divBdr>
    </w:div>
    <w:div w:id="1465848632">
      <w:bodyDiv w:val="1"/>
      <w:marLeft w:val="0"/>
      <w:marRight w:val="0"/>
      <w:marTop w:val="0"/>
      <w:marBottom w:val="0"/>
      <w:divBdr>
        <w:top w:val="none" w:sz="0" w:space="0" w:color="auto"/>
        <w:left w:val="none" w:sz="0" w:space="0" w:color="auto"/>
        <w:bottom w:val="none" w:sz="0" w:space="0" w:color="auto"/>
        <w:right w:val="none" w:sz="0" w:space="0" w:color="auto"/>
      </w:divBdr>
    </w:div>
    <w:div w:id="1474370073">
      <w:bodyDiv w:val="1"/>
      <w:marLeft w:val="0"/>
      <w:marRight w:val="0"/>
      <w:marTop w:val="0"/>
      <w:marBottom w:val="0"/>
      <w:divBdr>
        <w:top w:val="none" w:sz="0" w:space="0" w:color="auto"/>
        <w:left w:val="none" w:sz="0" w:space="0" w:color="auto"/>
        <w:bottom w:val="none" w:sz="0" w:space="0" w:color="auto"/>
        <w:right w:val="none" w:sz="0" w:space="0" w:color="auto"/>
      </w:divBdr>
    </w:div>
    <w:div w:id="1481341759">
      <w:bodyDiv w:val="1"/>
      <w:marLeft w:val="0"/>
      <w:marRight w:val="0"/>
      <w:marTop w:val="0"/>
      <w:marBottom w:val="0"/>
      <w:divBdr>
        <w:top w:val="none" w:sz="0" w:space="0" w:color="auto"/>
        <w:left w:val="none" w:sz="0" w:space="0" w:color="auto"/>
        <w:bottom w:val="none" w:sz="0" w:space="0" w:color="auto"/>
        <w:right w:val="none" w:sz="0" w:space="0" w:color="auto"/>
      </w:divBdr>
    </w:div>
    <w:div w:id="1482190204">
      <w:bodyDiv w:val="1"/>
      <w:marLeft w:val="0"/>
      <w:marRight w:val="0"/>
      <w:marTop w:val="0"/>
      <w:marBottom w:val="0"/>
      <w:divBdr>
        <w:top w:val="none" w:sz="0" w:space="0" w:color="auto"/>
        <w:left w:val="none" w:sz="0" w:space="0" w:color="auto"/>
        <w:bottom w:val="none" w:sz="0" w:space="0" w:color="auto"/>
        <w:right w:val="none" w:sz="0" w:space="0" w:color="auto"/>
      </w:divBdr>
    </w:div>
    <w:div w:id="1486126172">
      <w:bodyDiv w:val="1"/>
      <w:marLeft w:val="0"/>
      <w:marRight w:val="0"/>
      <w:marTop w:val="0"/>
      <w:marBottom w:val="0"/>
      <w:divBdr>
        <w:top w:val="none" w:sz="0" w:space="0" w:color="auto"/>
        <w:left w:val="none" w:sz="0" w:space="0" w:color="auto"/>
        <w:bottom w:val="none" w:sz="0" w:space="0" w:color="auto"/>
        <w:right w:val="none" w:sz="0" w:space="0" w:color="auto"/>
      </w:divBdr>
    </w:div>
    <w:div w:id="1514371542">
      <w:bodyDiv w:val="1"/>
      <w:marLeft w:val="0"/>
      <w:marRight w:val="0"/>
      <w:marTop w:val="0"/>
      <w:marBottom w:val="0"/>
      <w:divBdr>
        <w:top w:val="none" w:sz="0" w:space="0" w:color="auto"/>
        <w:left w:val="none" w:sz="0" w:space="0" w:color="auto"/>
        <w:bottom w:val="none" w:sz="0" w:space="0" w:color="auto"/>
        <w:right w:val="none" w:sz="0" w:space="0" w:color="auto"/>
      </w:divBdr>
    </w:div>
    <w:div w:id="1519929199">
      <w:bodyDiv w:val="1"/>
      <w:marLeft w:val="0"/>
      <w:marRight w:val="0"/>
      <w:marTop w:val="0"/>
      <w:marBottom w:val="0"/>
      <w:divBdr>
        <w:top w:val="none" w:sz="0" w:space="0" w:color="auto"/>
        <w:left w:val="none" w:sz="0" w:space="0" w:color="auto"/>
        <w:bottom w:val="none" w:sz="0" w:space="0" w:color="auto"/>
        <w:right w:val="none" w:sz="0" w:space="0" w:color="auto"/>
      </w:divBdr>
    </w:div>
    <w:div w:id="1552158390">
      <w:bodyDiv w:val="1"/>
      <w:marLeft w:val="0"/>
      <w:marRight w:val="0"/>
      <w:marTop w:val="0"/>
      <w:marBottom w:val="0"/>
      <w:divBdr>
        <w:top w:val="none" w:sz="0" w:space="0" w:color="auto"/>
        <w:left w:val="none" w:sz="0" w:space="0" w:color="auto"/>
        <w:bottom w:val="none" w:sz="0" w:space="0" w:color="auto"/>
        <w:right w:val="none" w:sz="0" w:space="0" w:color="auto"/>
      </w:divBdr>
    </w:div>
    <w:div w:id="1556504912">
      <w:bodyDiv w:val="1"/>
      <w:marLeft w:val="0"/>
      <w:marRight w:val="0"/>
      <w:marTop w:val="0"/>
      <w:marBottom w:val="0"/>
      <w:divBdr>
        <w:top w:val="none" w:sz="0" w:space="0" w:color="auto"/>
        <w:left w:val="none" w:sz="0" w:space="0" w:color="auto"/>
        <w:bottom w:val="none" w:sz="0" w:space="0" w:color="auto"/>
        <w:right w:val="none" w:sz="0" w:space="0" w:color="auto"/>
      </w:divBdr>
    </w:div>
    <w:div w:id="1599101307">
      <w:bodyDiv w:val="1"/>
      <w:marLeft w:val="0"/>
      <w:marRight w:val="0"/>
      <w:marTop w:val="0"/>
      <w:marBottom w:val="0"/>
      <w:divBdr>
        <w:top w:val="none" w:sz="0" w:space="0" w:color="auto"/>
        <w:left w:val="none" w:sz="0" w:space="0" w:color="auto"/>
        <w:bottom w:val="none" w:sz="0" w:space="0" w:color="auto"/>
        <w:right w:val="none" w:sz="0" w:space="0" w:color="auto"/>
      </w:divBdr>
    </w:div>
    <w:div w:id="1603681148">
      <w:bodyDiv w:val="1"/>
      <w:marLeft w:val="0"/>
      <w:marRight w:val="0"/>
      <w:marTop w:val="0"/>
      <w:marBottom w:val="0"/>
      <w:divBdr>
        <w:top w:val="none" w:sz="0" w:space="0" w:color="auto"/>
        <w:left w:val="none" w:sz="0" w:space="0" w:color="auto"/>
        <w:bottom w:val="none" w:sz="0" w:space="0" w:color="auto"/>
        <w:right w:val="none" w:sz="0" w:space="0" w:color="auto"/>
      </w:divBdr>
    </w:div>
    <w:div w:id="1616329939">
      <w:bodyDiv w:val="1"/>
      <w:marLeft w:val="0"/>
      <w:marRight w:val="0"/>
      <w:marTop w:val="0"/>
      <w:marBottom w:val="0"/>
      <w:divBdr>
        <w:top w:val="none" w:sz="0" w:space="0" w:color="auto"/>
        <w:left w:val="none" w:sz="0" w:space="0" w:color="auto"/>
        <w:bottom w:val="none" w:sz="0" w:space="0" w:color="auto"/>
        <w:right w:val="none" w:sz="0" w:space="0" w:color="auto"/>
      </w:divBdr>
    </w:div>
    <w:div w:id="1617325849">
      <w:bodyDiv w:val="1"/>
      <w:marLeft w:val="0"/>
      <w:marRight w:val="0"/>
      <w:marTop w:val="0"/>
      <w:marBottom w:val="0"/>
      <w:divBdr>
        <w:top w:val="none" w:sz="0" w:space="0" w:color="auto"/>
        <w:left w:val="none" w:sz="0" w:space="0" w:color="auto"/>
        <w:bottom w:val="none" w:sz="0" w:space="0" w:color="auto"/>
        <w:right w:val="none" w:sz="0" w:space="0" w:color="auto"/>
      </w:divBdr>
    </w:div>
    <w:div w:id="1617981847">
      <w:bodyDiv w:val="1"/>
      <w:marLeft w:val="0"/>
      <w:marRight w:val="0"/>
      <w:marTop w:val="0"/>
      <w:marBottom w:val="0"/>
      <w:divBdr>
        <w:top w:val="none" w:sz="0" w:space="0" w:color="auto"/>
        <w:left w:val="none" w:sz="0" w:space="0" w:color="auto"/>
        <w:bottom w:val="none" w:sz="0" w:space="0" w:color="auto"/>
        <w:right w:val="none" w:sz="0" w:space="0" w:color="auto"/>
      </w:divBdr>
    </w:div>
    <w:div w:id="1726835338">
      <w:bodyDiv w:val="1"/>
      <w:marLeft w:val="0"/>
      <w:marRight w:val="0"/>
      <w:marTop w:val="0"/>
      <w:marBottom w:val="0"/>
      <w:divBdr>
        <w:top w:val="none" w:sz="0" w:space="0" w:color="auto"/>
        <w:left w:val="none" w:sz="0" w:space="0" w:color="auto"/>
        <w:bottom w:val="none" w:sz="0" w:space="0" w:color="auto"/>
        <w:right w:val="none" w:sz="0" w:space="0" w:color="auto"/>
      </w:divBdr>
    </w:div>
    <w:div w:id="1732996592">
      <w:bodyDiv w:val="1"/>
      <w:marLeft w:val="0"/>
      <w:marRight w:val="0"/>
      <w:marTop w:val="0"/>
      <w:marBottom w:val="0"/>
      <w:divBdr>
        <w:top w:val="none" w:sz="0" w:space="0" w:color="auto"/>
        <w:left w:val="none" w:sz="0" w:space="0" w:color="auto"/>
        <w:bottom w:val="none" w:sz="0" w:space="0" w:color="auto"/>
        <w:right w:val="none" w:sz="0" w:space="0" w:color="auto"/>
      </w:divBdr>
    </w:div>
    <w:div w:id="1740521644">
      <w:bodyDiv w:val="1"/>
      <w:marLeft w:val="0"/>
      <w:marRight w:val="0"/>
      <w:marTop w:val="0"/>
      <w:marBottom w:val="0"/>
      <w:divBdr>
        <w:top w:val="none" w:sz="0" w:space="0" w:color="auto"/>
        <w:left w:val="none" w:sz="0" w:space="0" w:color="auto"/>
        <w:bottom w:val="none" w:sz="0" w:space="0" w:color="auto"/>
        <w:right w:val="none" w:sz="0" w:space="0" w:color="auto"/>
      </w:divBdr>
    </w:div>
    <w:div w:id="1741949811">
      <w:bodyDiv w:val="1"/>
      <w:marLeft w:val="0"/>
      <w:marRight w:val="0"/>
      <w:marTop w:val="0"/>
      <w:marBottom w:val="0"/>
      <w:divBdr>
        <w:top w:val="none" w:sz="0" w:space="0" w:color="auto"/>
        <w:left w:val="none" w:sz="0" w:space="0" w:color="auto"/>
        <w:bottom w:val="none" w:sz="0" w:space="0" w:color="auto"/>
        <w:right w:val="none" w:sz="0" w:space="0" w:color="auto"/>
      </w:divBdr>
    </w:div>
    <w:div w:id="1759134910">
      <w:bodyDiv w:val="1"/>
      <w:marLeft w:val="0"/>
      <w:marRight w:val="0"/>
      <w:marTop w:val="0"/>
      <w:marBottom w:val="0"/>
      <w:divBdr>
        <w:top w:val="none" w:sz="0" w:space="0" w:color="auto"/>
        <w:left w:val="none" w:sz="0" w:space="0" w:color="auto"/>
        <w:bottom w:val="none" w:sz="0" w:space="0" w:color="auto"/>
        <w:right w:val="none" w:sz="0" w:space="0" w:color="auto"/>
      </w:divBdr>
    </w:div>
    <w:div w:id="1784612991">
      <w:bodyDiv w:val="1"/>
      <w:marLeft w:val="0"/>
      <w:marRight w:val="0"/>
      <w:marTop w:val="0"/>
      <w:marBottom w:val="0"/>
      <w:divBdr>
        <w:top w:val="none" w:sz="0" w:space="0" w:color="auto"/>
        <w:left w:val="none" w:sz="0" w:space="0" w:color="auto"/>
        <w:bottom w:val="none" w:sz="0" w:space="0" w:color="auto"/>
        <w:right w:val="none" w:sz="0" w:space="0" w:color="auto"/>
      </w:divBdr>
    </w:div>
    <w:div w:id="1801338123">
      <w:bodyDiv w:val="1"/>
      <w:marLeft w:val="0"/>
      <w:marRight w:val="0"/>
      <w:marTop w:val="0"/>
      <w:marBottom w:val="0"/>
      <w:divBdr>
        <w:top w:val="none" w:sz="0" w:space="0" w:color="auto"/>
        <w:left w:val="none" w:sz="0" w:space="0" w:color="auto"/>
        <w:bottom w:val="none" w:sz="0" w:space="0" w:color="auto"/>
        <w:right w:val="none" w:sz="0" w:space="0" w:color="auto"/>
      </w:divBdr>
    </w:div>
    <w:div w:id="1807501658">
      <w:bodyDiv w:val="1"/>
      <w:marLeft w:val="0"/>
      <w:marRight w:val="0"/>
      <w:marTop w:val="0"/>
      <w:marBottom w:val="0"/>
      <w:divBdr>
        <w:top w:val="none" w:sz="0" w:space="0" w:color="auto"/>
        <w:left w:val="none" w:sz="0" w:space="0" w:color="auto"/>
        <w:bottom w:val="none" w:sz="0" w:space="0" w:color="auto"/>
        <w:right w:val="none" w:sz="0" w:space="0" w:color="auto"/>
      </w:divBdr>
    </w:div>
    <w:div w:id="1882671695">
      <w:bodyDiv w:val="1"/>
      <w:marLeft w:val="0"/>
      <w:marRight w:val="0"/>
      <w:marTop w:val="0"/>
      <w:marBottom w:val="0"/>
      <w:divBdr>
        <w:top w:val="none" w:sz="0" w:space="0" w:color="auto"/>
        <w:left w:val="none" w:sz="0" w:space="0" w:color="auto"/>
        <w:bottom w:val="none" w:sz="0" w:space="0" w:color="auto"/>
        <w:right w:val="none" w:sz="0" w:space="0" w:color="auto"/>
      </w:divBdr>
    </w:div>
    <w:div w:id="1891453656">
      <w:bodyDiv w:val="1"/>
      <w:marLeft w:val="0"/>
      <w:marRight w:val="0"/>
      <w:marTop w:val="0"/>
      <w:marBottom w:val="0"/>
      <w:divBdr>
        <w:top w:val="none" w:sz="0" w:space="0" w:color="auto"/>
        <w:left w:val="none" w:sz="0" w:space="0" w:color="auto"/>
        <w:bottom w:val="none" w:sz="0" w:space="0" w:color="auto"/>
        <w:right w:val="none" w:sz="0" w:space="0" w:color="auto"/>
      </w:divBdr>
    </w:div>
    <w:div w:id="1893687704">
      <w:bodyDiv w:val="1"/>
      <w:marLeft w:val="0"/>
      <w:marRight w:val="0"/>
      <w:marTop w:val="0"/>
      <w:marBottom w:val="0"/>
      <w:divBdr>
        <w:top w:val="none" w:sz="0" w:space="0" w:color="auto"/>
        <w:left w:val="none" w:sz="0" w:space="0" w:color="auto"/>
        <w:bottom w:val="none" w:sz="0" w:space="0" w:color="auto"/>
        <w:right w:val="none" w:sz="0" w:space="0" w:color="auto"/>
      </w:divBdr>
    </w:div>
    <w:div w:id="1894732050">
      <w:bodyDiv w:val="1"/>
      <w:marLeft w:val="0"/>
      <w:marRight w:val="0"/>
      <w:marTop w:val="0"/>
      <w:marBottom w:val="0"/>
      <w:divBdr>
        <w:top w:val="none" w:sz="0" w:space="0" w:color="auto"/>
        <w:left w:val="none" w:sz="0" w:space="0" w:color="auto"/>
        <w:bottom w:val="none" w:sz="0" w:space="0" w:color="auto"/>
        <w:right w:val="none" w:sz="0" w:space="0" w:color="auto"/>
      </w:divBdr>
    </w:div>
    <w:div w:id="1905874724">
      <w:bodyDiv w:val="1"/>
      <w:marLeft w:val="0"/>
      <w:marRight w:val="0"/>
      <w:marTop w:val="0"/>
      <w:marBottom w:val="0"/>
      <w:divBdr>
        <w:top w:val="none" w:sz="0" w:space="0" w:color="auto"/>
        <w:left w:val="none" w:sz="0" w:space="0" w:color="auto"/>
        <w:bottom w:val="none" w:sz="0" w:space="0" w:color="auto"/>
        <w:right w:val="none" w:sz="0" w:space="0" w:color="auto"/>
      </w:divBdr>
    </w:div>
    <w:div w:id="1912037850">
      <w:bodyDiv w:val="1"/>
      <w:marLeft w:val="0"/>
      <w:marRight w:val="0"/>
      <w:marTop w:val="0"/>
      <w:marBottom w:val="0"/>
      <w:divBdr>
        <w:top w:val="none" w:sz="0" w:space="0" w:color="auto"/>
        <w:left w:val="none" w:sz="0" w:space="0" w:color="auto"/>
        <w:bottom w:val="none" w:sz="0" w:space="0" w:color="auto"/>
        <w:right w:val="none" w:sz="0" w:space="0" w:color="auto"/>
      </w:divBdr>
    </w:div>
    <w:div w:id="1924144740">
      <w:bodyDiv w:val="1"/>
      <w:marLeft w:val="0"/>
      <w:marRight w:val="0"/>
      <w:marTop w:val="0"/>
      <w:marBottom w:val="0"/>
      <w:divBdr>
        <w:top w:val="none" w:sz="0" w:space="0" w:color="auto"/>
        <w:left w:val="none" w:sz="0" w:space="0" w:color="auto"/>
        <w:bottom w:val="none" w:sz="0" w:space="0" w:color="auto"/>
        <w:right w:val="none" w:sz="0" w:space="0" w:color="auto"/>
      </w:divBdr>
    </w:div>
    <w:div w:id="1927423299">
      <w:bodyDiv w:val="1"/>
      <w:marLeft w:val="0"/>
      <w:marRight w:val="0"/>
      <w:marTop w:val="0"/>
      <w:marBottom w:val="0"/>
      <w:divBdr>
        <w:top w:val="none" w:sz="0" w:space="0" w:color="auto"/>
        <w:left w:val="none" w:sz="0" w:space="0" w:color="auto"/>
        <w:bottom w:val="none" w:sz="0" w:space="0" w:color="auto"/>
        <w:right w:val="none" w:sz="0" w:space="0" w:color="auto"/>
      </w:divBdr>
    </w:div>
    <w:div w:id="1930767179">
      <w:bodyDiv w:val="1"/>
      <w:marLeft w:val="0"/>
      <w:marRight w:val="0"/>
      <w:marTop w:val="0"/>
      <w:marBottom w:val="0"/>
      <w:divBdr>
        <w:top w:val="none" w:sz="0" w:space="0" w:color="auto"/>
        <w:left w:val="none" w:sz="0" w:space="0" w:color="auto"/>
        <w:bottom w:val="none" w:sz="0" w:space="0" w:color="auto"/>
        <w:right w:val="none" w:sz="0" w:space="0" w:color="auto"/>
      </w:divBdr>
    </w:div>
    <w:div w:id="1937707237">
      <w:bodyDiv w:val="1"/>
      <w:marLeft w:val="0"/>
      <w:marRight w:val="0"/>
      <w:marTop w:val="0"/>
      <w:marBottom w:val="0"/>
      <w:divBdr>
        <w:top w:val="none" w:sz="0" w:space="0" w:color="auto"/>
        <w:left w:val="none" w:sz="0" w:space="0" w:color="auto"/>
        <w:bottom w:val="none" w:sz="0" w:space="0" w:color="auto"/>
        <w:right w:val="none" w:sz="0" w:space="0" w:color="auto"/>
      </w:divBdr>
    </w:div>
    <w:div w:id="1938171549">
      <w:bodyDiv w:val="1"/>
      <w:marLeft w:val="0"/>
      <w:marRight w:val="0"/>
      <w:marTop w:val="0"/>
      <w:marBottom w:val="0"/>
      <w:divBdr>
        <w:top w:val="none" w:sz="0" w:space="0" w:color="auto"/>
        <w:left w:val="none" w:sz="0" w:space="0" w:color="auto"/>
        <w:bottom w:val="none" w:sz="0" w:space="0" w:color="auto"/>
        <w:right w:val="none" w:sz="0" w:space="0" w:color="auto"/>
      </w:divBdr>
    </w:div>
    <w:div w:id="1939634147">
      <w:bodyDiv w:val="1"/>
      <w:marLeft w:val="0"/>
      <w:marRight w:val="0"/>
      <w:marTop w:val="0"/>
      <w:marBottom w:val="0"/>
      <w:divBdr>
        <w:top w:val="none" w:sz="0" w:space="0" w:color="auto"/>
        <w:left w:val="none" w:sz="0" w:space="0" w:color="auto"/>
        <w:bottom w:val="none" w:sz="0" w:space="0" w:color="auto"/>
        <w:right w:val="none" w:sz="0" w:space="0" w:color="auto"/>
      </w:divBdr>
    </w:div>
    <w:div w:id="1973438895">
      <w:bodyDiv w:val="1"/>
      <w:marLeft w:val="0"/>
      <w:marRight w:val="0"/>
      <w:marTop w:val="0"/>
      <w:marBottom w:val="0"/>
      <w:divBdr>
        <w:top w:val="none" w:sz="0" w:space="0" w:color="auto"/>
        <w:left w:val="none" w:sz="0" w:space="0" w:color="auto"/>
        <w:bottom w:val="none" w:sz="0" w:space="0" w:color="auto"/>
        <w:right w:val="none" w:sz="0" w:space="0" w:color="auto"/>
      </w:divBdr>
    </w:div>
    <w:div w:id="1976179529">
      <w:bodyDiv w:val="1"/>
      <w:marLeft w:val="0"/>
      <w:marRight w:val="0"/>
      <w:marTop w:val="0"/>
      <w:marBottom w:val="0"/>
      <w:divBdr>
        <w:top w:val="none" w:sz="0" w:space="0" w:color="auto"/>
        <w:left w:val="none" w:sz="0" w:space="0" w:color="auto"/>
        <w:bottom w:val="none" w:sz="0" w:space="0" w:color="auto"/>
        <w:right w:val="none" w:sz="0" w:space="0" w:color="auto"/>
      </w:divBdr>
    </w:div>
    <w:div w:id="1981104975">
      <w:bodyDiv w:val="1"/>
      <w:marLeft w:val="0"/>
      <w:marRight w:val="0"/>
      <w:marTop w:val="0"/>
      <w:marBottom w:val="0"/>
      <w:divBdr>
        <w:top w:val="none" w:sz="0" w:space="0" w:color="auto"/>
        <w:left w:val="none" w:sz="0" w:space="0" w:color="auto"/>
        <w:bottom w:val="none" w:sz="0" w:space="0" w:color="auto"/>
        <w:right w:val="none" w:sz="0" w:space="0" w:color="auto"/>
      </w:divBdr>
    </w:div>
    <w:div w:id="2024934713">
      <w:bodyDiv w:val="1"/>
      <w:marLeft w:val="0"/>
      <w:marRight w:val="0"/>
      <w:marTop w:val="0"/>
      <w:marBottom w:val="0"/>
      <w:divBdr>
        <w:top w:val="none" w:sz="0" w:space="0" w:color="auto"/>
        <w:left w:val="none" w:sz="0" w:space="0" w:color="auto"/>
        <w:bottom w:val="none" w:sz="0" w:space="0" w:color="auto"/>
        <w:right w:val="none" w:sz="0" w:space="0" w:color="auto"/>
      </w:divBdr>
    </w:div>
    <w:div w:id="2043628314">
      <w:bodyDiv w:val="1"/>
      <w:marLeft w:val="0"/>
      <w:marRight w:val="0"/>
      <w:marTop w:val="0"/>
      <w:marBottom w:val="0"/>
      <w:divBdr>
        <w:top w:val="none" w:sz="0" w:space="0" w:color="auto"/>
        <w:left w:val="none" w:sz="0" w:space="0" w:color="auto"/>
        <w:bottom w:val="none" w:sz="0" w:space="0" w:color="auto"/>
        <w:right w:val="none" w:sz="0" w:space="0" w:color="auto"/>
      </w:divBdr>
    </w:div>
    <w:div w:id="2114740955">
      <w:bodyDiv w:val="1"/>
      <w:marLeft w:val="0"/>
      <w:marRight w:val="0"/>
      <w:marTop w:val="0"/>
      <w:marBottom w:val="0"/>
      <w:divBdr>
        <w:top w:val="none" w:sz="0" w:space="0" w:color="auto"/>
        <w:left w:val="none" w:sz="0" w:space="0" w:color="auto"/>
        <w:bottom w:val="none" w:sz="0" w:space="0" w:color="auto"/>
        <w:right w:val="none" w:sz="0" w:space="0" w:color="auto"/>
      </w:divBdr>
    </w:div>
    <w:div w:id="2138178834">
      <w:bodyDiv w:val="1"/>
      <w:marLeft w:val="0"/>
      <w:marRight w:val="0"/>
      <w:marTop w:val="0"/>
      <w:marBottom w:val="0"/>
      <w:divBdr>
        <w:top w:val="none" w:sz="0" w:space="0" w:color="auto"/>
        <w:left w:val="none" w:sz="0" w:space="0" w:color="auto"/>
        <w:bottom w:val="none" w:sz="0" w:space="0" w:color="auto"/>
        <w:right w:val="none" w:sz="0" w:space="0" w:color="auto"/>
      </w:divBdr>
    </w:div>
    <w:div w:id="214122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0F86A-C503-4DC3-B0EC-E0E04C7E6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17431</Words>
  <Characters>99357</Characters>
  <Application>Microsoft Office Word</Application>
  <DocSecurity>0</DocSecurity>
  <Lines>827</Lines>
  <Paragraphs>233</Paragraphs>
  <ScaleCrop>false</ScaleCrop>
  <HeadingPairs>
    <vt:vector size="2" baseType="variant">
      <vt:variant>
        <vt:lpstr>Title</vt:lpstr>
      </vt:variant>
      <vt:variant>
        <vt:i4>1</vt:i4>
      </vt:variant>
    </vt:vector>
  </HeadingPairs>
  <TitlesOfParts>
    <vt:vector size="1" baseType="lpstr">
      <vt:lpstr>Bé V¨n ho¸, ThÓ thao vµ Du lÞch</vt:lpstr>
    </vt:vector>
  </TitlesOfParts>
  <Company/>
  <LinksUpToDate>false</LinksUpToDate>
  <CharactersWithSpaces>116555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Bé V¨n ho¸, ThÓ thao vµ Du lÞch</dc:title>
  <dc:creator>HMC</dc:creator>
  <cp:lastModifiedBy>VHCS8</cp:lastModifiedBy>
  <cp:revision>2</cp:revision>
  <cp:lastPrinted>2023-07-05T09:34:00Z</cp:lastPrinted>
  <dcterms:created xsi:type="dcterms:W3CDTF">2026-07-20T03:45:00Z</dcterms:created>
  <dcterms:modified xsi:type="dcterms:W3CDTF">2026-07-20T03:45:00Z</dcterms:modified>
</cp:coreProperties>
</file>