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876" w:type="dxa"/>
        <w:tblInd w:w="-284" w:type="dxa"/>
        <w:tblLayout w:type="fixed"/>
        <w:tblCellMar>
          <w:left w:w="0" w:type="dxa"/>
          <w:right w:w="0" w:type="dxa"/>
        </w:tblCellMar>
        <w:tblLook w:val="01E0" w:firstRow="1" w:lastRow="1" w:firstColumn="1" w:lastColumn="1" w:noHBand="0" w:noVBand="0"/>
      </w:tblPr>
      <w:tblGrid>
        <w:gridCol w:w="7088"/>
        <w:gridCol w:w="8788"/>
      </w:tblGrid>
      <w:tr w:rsidR="00BC142D" w:rsidRPr="00493A19" w14:paraId="3B45DE72" w14:textId="77777777" w:rsidTr="005578A3">
        <w:trPr>
          <w:trHeight w:val="1599"/>
        </w:trPr>
        <w:tc>
          <w:tcPr>
            <w:tcW w:w="7088" w:type="dxa"/>
            <w:hideMark/>
          </w:tcPr>
          <w:p w14:paraId="16468DB6" w14:textId="77777777" w:rsidR="00BC142D" w:rsidRPr="00493A19" w:rsidRDefault="00BC142D" w:rsidP="005578A3">
            <w:pPr>
              <w:spacing w:after="0" w:line="240" w:lineRule="auto"/>
              <w:jc w:val="center"/>
              <w:rPr>
                <w:rFonts w:ascii="Times New Roman" w:hAnsi="Times New Roman" w:cs="Times New Roman"/>
                <w:color w:val="000000" w:themeColor="text1"/>
                <w:sz w:val="26"/>
                <w:szCs w:val="26"/>
                <w:lang w:val="vi-VN"/>
              </w:rPr>
            </w:pPr>
            <w:bookmarkStart w:id="0" w:name="_GoBack"/>
            <w:bookmarkEnd w:id="0"/>
            <w:r w:rsidRPr="00493A19">
              <w:rPr>
                <w:rFonts w:ascii="Times New Roman" w:hAnsi="Times New Roman" w:cs="Times New Roman"/>
                <w:b/>
                <w:bCs/>
                <w:color w:val="000000" w:themeColor="text1"/>
                <w:sz w:val="26"/>
                <w:szCs w:val="26"/>
              </w:rPr>
              <w:t xml:space="preserve">        </w:t>
            </w:r>
            <w:r w:rsidRPr="00493A19">
              <w:rPr>
                <w:rFonts w:ascii="Times New Roman" w:hAnsi="Times New Roman" w:cs="Times New Roman"/>
                <w:color w:val="000000" w:themeColor="text1"/>
                <w:sz w:val="26"/>
                <w:szCs w:val="26"/>
                <w:lang w:val="vi-VN"/>
              </w:rPr>
              <w:t>BỘ VĂN HÓA, THỂ THAO VÀ DU LỊCH</w:t>
            </w:r>
          </w:p>
          <w:p w14:paraId="2BB74F71" w14:textId="65330FFD" w:rsidR="00BC142D" w:rsidRPr="00493A19" w:rsidRDefault="005578A3" w:rsidP="005578A3">
            <w:pPr>
              <w:spacing w:after="0" w:line="240" w:lineRule="auto"/>
              <w:jc w:val="center"/>
              <w:rPr>
                <w:rFonts w:ascii="Times New Roman" w:hAnsi="Times New Roman" w:cs="Times New Roman"/>
                <w:b/>
                <w:bCs/>
                <w:color w:val="000000" w:themeColor="text1"/>
                <w:lang w:val="vi-VN"/>
              </w:rPr>
            </w:pPr>
            <w:r w:rsidRPr="00493A19">
              <w:rPr>
                <w:rFonts w:ascii="Times New Roman" w:hAnsi="Times New Roman" w:cs="Times New Roman"/>
                <w:b/>
                <w:bCs/>
                <w:noProof/>
                <w:color w:val="000000" w:themeColor="text1"/>
                <w:sz w:val="28"/>
                <w:szCs w:val="28"/>
              </w:rPr>
              <mc:AlternateContent>
                <mc:Choice Requires="wpg">
                  <w:drawing>
                    <wp:anchor distT="0" distB="0" distL="0" distR="0" simplePos="0" relativeHeight="251659264" behindDoc="1" locked="0" layoutInCell="1" allowOverlap="1" wp14:anchorId="21FE065F" wp14:editId="518376AF">
                      <wp:simplePos x="0" y="0"/>
                      <wp:positionH relativeFrom="column">
                        <wp:posOffset>1581785</wp:posOffset>
                      </wp:positionH>
                      <wp:positionV relativeFrom="paragraph">
                        <wp:posOffset>222885</wp:posOffset>
                      </wp:positionV>
                      <wp:extent cx="1323975" cy="66675"/>
                      <wp:effectExtent l="0" t="0" r="0" b="0"/>
                      <wp:wrapNone/>
                      <wp:docPr id="2124688022" name="Group 4"/>
                      <wp:cNvGraphicFramePr/>
                      <a:graphic xmlns:a="http://schemas.openxmlformats.org/drawingml/2006/main">
                        <a:graphicData uri="http://schemas.microsoft.com/office/word/2010/wordprocessingGroup">
                          <wpg:wgp>
                            <wpg:cNvGrpSpPr/>
                            <wpg:grpSpPr>
                              <a:xfrm>
                                <a:off x="0" y="0"/>
                                <a:ext cx="1323975" cy="66675"/>
                                <a:chOff x="0" y="4762"/>
                                <a:chExt cx="828675" cy="1270"/>
                              </a:xfrm>
                            </wpg:grpSpPr>
                            <wps:wsp>
                              <wps:cNvPr id="1715290517" name="Graphic 2"/>
                              <wps:cNvSpPr/>
                              <wps:spPr>
                                <a:xfrm>
                                  <a:off x="0" y="4762"/>
                                  <a:ext cx="828675" cy="1270"/>
                                </a:xfrm>
                                <a:custGeom>
                                  <a:avLst/>
                                  <a:gdLst/>
                                  <a:ahLst/>
                                  <a:cxnLst/>
                                  <a:rect l="l" t="t" r="r" b="b"/>
                                  <a:pathLst>
                                    <a:path w="828675">
                                      <a:moveTo>
                                        <a:pt x="0" y="0"/>
                                      </a:moveTo>
                                      <a:lnTo>
                                        <a:pt x="8286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8833AE2" id="Group 4" o:spid="_x0000_s1026" style="position:absolute;margin-left:124.55pt;margin-top:17.55pt;width:104.25pt;height:5.25pt;z-index:-251657216;mso-wrap-distance-left:0;mso-wrap-distance-right:0" coordorigin=",47" coordsize="828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">
                      <v:shape id="Graphic 2" o:spid="_x0000_s1027" style="position:absolute;top:47;width:8286;height:13;visibility:visible;mso-wrap-style:square;v-text-anchor:top" coordsize="82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" path="m,l828675,e" filled="f">
                        <v:path arrowok="t"/>
                      </v:shape>
                    </v:group>
                  </w:pict>
                </mc:Fallback>
              </mc:AlternateContent>
            </w:r>
            <w:r w:rsidR="00BC142D" w:rsidRPr="00493A19">
              <w:rPr>
                <w:rFonts w:ascii="Times New Roman" w:hAnsi="Times New Roman" w:cs="Times New Roman"/>
                <w:b/>
                <w:bCs/>
                <w:color w:val="000000" w:themeColor="text1"/>
                <w:sz w:val="28"/>
                <w:szCs w:val="28"/>
                <w:lang w:val="vi-VN"/>
              </w:rPr>
              <w:t>CỤC THÔNG TIN CƠ SỞ VÀ THÔNG TIN ĐỐI NGOẠI</w:t>
            </w:r>
          </w:p>
        </w:tc>
        <w:tc>
          <w:tcPr>
            <w:tcW w:w="8788" w:type="dxa"/>
          </w:tcPr>
          <w:p w14:paraId="326F711A" w14:textId="77777777" w:rsidR="00BC142D" w:rsidRPr="00493A19" w:rsidRDefault="00BC142D" w:rsidP="005578A3">
            <w:pPr>
              <w:spacing w:after="0" w:line="240" w:lineRule="auto"/>
              <w:jc w:val="center"/>
              <w:rPr>
                <w:rFonts w:ascii="Times New Roman" w:hAnsi="Times New Roman" w:cs="Times New Roman"/>
                <w:b/>
                <w:bCs/>
                <w:color w:val="000000" w:themeColor="text1"/>
                <w:sz w:val="26"/>
                <w:szCs w:val="26"/>
                <w:lang w:val="vi-VN"/>
              </w:rPr>
            </w:pPr>
            <w:r w:rsidRPr="00493A19">
              <w:rPr>
                <w:rFonts w:ascii="Times New Roman" w:hAnsi="Times New Roman" w:cs="Times New Roman"/>
                <w:b/>
                <w:bCs/>
                <w:color w:val="000000" w:themeColor="text1"/>
                <w:sz w:val="26"/>
                <w:szCs w:val="26"/>
                <w:lang w:val="vi-VN"/>
              </w:rPr>
              <w:t>CỘNG HÒA XÃ HỘI CHỦ NGHĨA VIỆT NAM</w:t>
            </w:r>
          </w:p>
          <w:p w14:paraId="7852BE1F" w14:textId="77777777" w:rsidR="00BC142D" w:rsidRPr="00493A19" w:rsidRDefault="00BC142D" w:rsidP="005578A3">
            <w:pPr>
              <w:spacing w:after="0" w:line="240" w:lineRule="auto"/>
              <w:jc w:val="center"/>
              <w:rPr>
                <w:rFonts w:ascii="Times New Roman" w:hAnsi="Times New Roman" w:cs="Times New Roman"/>
                <w:b/>
                <w:bCs/>
                <w:color w:val="000000" w:themeColor="text1"/>
                <w:sz w:val="28"/>
                <w:szCs w:val="28"/>
                <w:lang w:val="vi-VN"/>
              </w:rPr>
            </w:pPr>
            <w:r w:rsidRPr="00493A19">
              <w:rPr>
                <w:rFonts w:ascii="Times New Roman" w:hAnsi="Times New Roman" w:cs="Times New Roman"/>
                <w:b/>
                <w:bCs/>
                <w:color w:val="000000" w:themeColor="text1"/>
                <w:sz w:val="28"/>
                <w:szCs w:val="28"/>
                <w:lang w:val="vi-VN"/>
              </w:rPr>
              <w:t>Độc lập - Tự do - Hạnh phúc</w:t>
            </w:r>
          </w:p>
          <w:p w14:paraId="195496A3" w14:textId="28F7B7C3" w:rsidR="00BC142D" w:rsidRPr="00493A19" w:rsidRDefault="00BC142D" w:rsidP="005578A3">
            <w:pPr>
              <w:spacing w:after="0" w:line="240" w:lineRule="auto"/>
              <w:jc w:val="center"/>
              <w:rPr>
                <w:rFonts w:ascii="Times New Roman" w:hAnsi="Times New Roman" w:cs="Times New Roman"/>
                <w:b/>
                <w:bCs/>
                <w:color w:val="000000" w:themeColor="text1"/>
                <w:lang w:val="vi-VN"/>
              </w:rPr>
            </w:pPr>
            <w:r w:rsidRPr="00493A19">
              <w:rPr>
                <w:rFonts w:ascii="Times New Roman" w:hAnsi="Times New Roman" w:cs="Times New Roman"/>
                <w:b/>
                <w:bCs/>
                <w:noProof/>
                <w:color w:val="000000" w:themeColor="text1"/>
                <w:lang w:val="vi-VN"/>
              </w:rPr>
              <mc:AlternateContent>
                <mc:Choice Requires="wpg">
                  <w:drawing>
                    <wp:inline distT="0" distB="0" distL="0" distR="0" wp14:anchorId="29472615" wp14:editId="45C4C649">
                      <wp:extent cx="1946275" cy="9525"/>
                      <wp:effectExtent l="9525" t="9525" r="6350" b="0"/>
                      <wp:docPr id="104195174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6275" cy="9525"/>
                                <a:chOff x="0" y="0"/>
                                <a:chExt cx="19462" cy="95"/>
                              </a:xfrm>
                            </wpg:grpSpPr>
                            <wps:wsp>
                              <wps:cNvPr id="906937327" name="Graphic 4"/>
                              <wps:cNvSpPr>
                                <a:spLocks/>
                              </wps:cNvSpPr>
                              <wps:spPr bwMode="auto">
                                <a:xfrm>
                                  <a:off x="0" y="47"/>
                                  <a:ext cx="19462" cy="13"/>
                                </a:xfrm>
                                <a:custGeom>
                                  <a:avLst/>
                                  <a:gdLst>
                                    <a:gd name="T0" fmla="*/ 0 w 1946275"/>
                                    <a:gd name="T1" fmla="*/ 0 h 1270"/>
                                    <a:gd name="T2" fmla="*/ 1946275 w 1946275"/>
                                    <a:gd name="T3" fmla="*/ 0 h 1270"/>
                                  </a:gdLst>
                                  <a:ahLst/>
                                  <a:cxnLst>
                                    <a:cxn ang="0">
                                      <a:pos x="T0" y="T1"/>
                                    </a:cxn>
                                    <a:cxn ang="0">
                                      <a:pos x="T2" y="T3"/>
                                    </a:cxn>
                                  </a:cxnLst>
                                  <a:rect l="0" t="0" r="r" b="b"/>
                                  <a:pathLst>
                                    <a:path w="1946275" h="1270">
                                      <a:moveTo>
                                        <a:pt x="0" y="0"/>
                                      </a:moveTo>
                                      <a:lnTo>
                                        <a:pt x="19462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67113EC" id="Group 3" o:spid="_x0000_s1026" style="width:153.25pt;height:.75pt;mso-position-horizontal-relative:char;mso-position-vertical-relative:line" coordsize="194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">
                      <v:shape id="Graphic 4" o:spid="_x0000_s1027" style="position:absolute;top:47;width:19462;height:13;visibility:visible;mso-wrap-style:square;v-text-anchor:top" coordsize="1946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" path="m,l1946275,e" filled="f">
                        <v:path arrowok="t" o:connecttype="custom" o:connectlocs="0,0;19462,0" o:connectangles="0,0"/>
                      </v:shape>
                      <w10:anchorlock/>
                    </v:group>
                  </w:pict>
                </mc:Fallback>
              </mc:AlternateContent>
            </w:r>
          </w:p>
          <w:p w14:paraId="3C3AEA93" w14:textId="43E636C7" w:rsidR="00BC142D" w:rsidRPr="00493A19" w:rsidRDefault="00BC142D" w:rsidP="005578A3">
            <w:pPr>
              <w:spacing w:after="0" w:line="240" w:lineRule="auto"/>
              <w:jc w:val="center"/>
              <w:rPr>
                <w:rFonts w:ascii="Times New Roman" w:hAnsi="Times New Roman" w:cs="Times New Roman"/>
                <w:i/>
                <w:color w:val="000000" w:themeColor="text1"/>
                <w:sz w:val="28"/>
                <w:szCs w:val="28"/>
                <w:lang w:val="vi-VN"/>
              </w:rPr>
            </w:pPr>
            <w:r w:rsidRPr="00493A19">
              <w:rPr>
                <w:rFonts w:ascii="Times New Roman" w:hAnsi="Times New Roman" w:cs="Times New Roman"/>
                <w:i/>
                <w:color w:val="000000" w:themeColor="text1"/>
                <w:sz w:val="28"/>
                <w:szCs w:val="28"/>
                <w:lang w:val="vi-VN"/>
              </w:rPr>
              <w:t>Hà Nội, ngày       tháng    năm 2026</w:t>
            </w:r>
          </w:p>
        </w:tc>
      </w:tr>
    </w:tbl>
    <w:p w14:paraId="2820458E" w14:textId="44BD046B" w:rsidR="00BC142D" w:rsidRPr="00493A19" w:rsidRDefault="00BC142D" w:rsidP="00B4239F">
      <w:pPr>
        <w:spacing w:after="0" w:line="240" w:lineRule="auto"/>
        <w:jc w:val="center"/>
        <w:rPr>
          <w:rFonts w:ascii="Times New Roman" w:hAnsi="Times New Roman" w:cs="Times New Roman"/>
          <w:b/>
          <w:bCs/>
          <w:color w:val="000000" w:themeColor="text1"/>
          <w:sz w:val="28"/>
          <w:szCs w:val="28"/>
          <w:lang w:val="vi-VN"/>
        </w:rPr>
      </w:pPr>
      <w:r w:rsidRPr="00493A19">
        <w:rPr>
          <w:rFonts w:ascii="Times New Roman" w:hAnsi="Times New Roman" w:cs="Times New Roman"/>
          <w:b/>
          <w:bCs/>
          <w:color w:val="000000" w:themeColor="text1"/>
          <w:sz w:val="28"/>
          <w:szCs w:val="28"/>
          <w:lang w:val="vi-VN"/>
        </w:rPr>
        <w:t>BẢN SO SÁNH, THUYẾT MINH</w:t>
      </w:r>
    </w:p>
    <w:p w14:paraId="2C37DABE" w14:textId="77777777" w:rsidR="00C74D24" w:rsidRDefault="00BC142D" w:rsidP="00B4239F">
      <w:pPr>
        <w:spacing w:after="0" w:line="240" w:lineRule="auto"/>
        <w:jc w:val="center"/>
        <w:rPr>
          <w:rFonts w:ascii="Times New Roman" w:hAnsi="Times New Roman" w:cs="Times New Roman"/>
          <w:b/>
          <w:bCs/>
          <w:color w:val="000000" w:themeColor="text1"/>
          <w:sz w:val="28"/>
          <w:szCs w:val="28"/>
        </w:rPr>
      </w:pPr>
      <w:r w:rsidRPr="00493A19">
        <w:rPr>
          <w:rFonts w:ascii="Times New Roman" w:hAnsi="Times New Roman" w:cs="Times New Roman"/>
          <w:b/>
          <w:bCs/>
          <w:color w:val="000000" w:themeColor="text1"/>
          <w:sz w:val="28"/>
          <w:szCs w:val="28"/>
          <w:lang w:val="vi-VN"/>
        </w:rPr>
        <w:t>Thông tư sửa đổi, bổ sung một số điều của Thông tư số 0</w:t>
      </w:r>
      <w:r w:rsidRPr="00493A19">
        <w:rPr>
          <w:rFonts w:ascii="Times New Roman" w:hAnsi="Times New Roman" w:cs="Times New Roman"/>
          <w:b/>
          <w:bCs/>
          <w:color w:val="000000" w:themeColor="text1"/>
          <w:sz w:val="28"/>
          <w:szCs w:val="28"/>
        </w:rPr>
        <w:t>2</w:t>
      </w:r>
      <w:r w:rsidRPr="00493A19">
        <w:rPr>
          <w:rFonts w:ascii="Times New Roman" w:hAnsi="Times New Roman" w:cs="Times New Roman"/>
          <w:b/>
          <w:bCs/>
          <w:color w:val="000000" w:themeColor="text1"/>
          <w:sz w:val="28"/>
          <w:szCs w:val="28"/>
          <w:lang w:val="vi-VN"/>
        </w:rPr>
        <w:t xml:space="preserve">/2019/TT-BTTTT ngày </w:t>
      </w:r>
      <w:r w:rsidR="00BB7B07">
        <w:rPr>
          <w:rFonts w:ascii="Times New Roman" w:hAnsi="Times New Roman" w:cs="Times New Roman"/>
          <w:b/>
          <w:bCs/>
          <w:color w:val="000000" w:themeColor="text1"/>
          <w:sz w:val="28"/>
          <w:szCs w:val="28"/>
        </w:rPr>
        <w:t xml:space="preserve">08 tháng 3 năm 2019 </w:t>
      </w:r>
    </w:p>
    <w:p w14:paraId="32C4A878" w14:textId="77777777" w:rsidR="00C74D24" w:rsidRDefault="00C74D24" w:rsidP="00B4239F">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c</w:t>
      </w:r>
      <w:r w:rsidR="00BB7B07">
        <w:rPr>
          <w:rFonts w:ascii="Times New Roman" w:hAnsi="Times New Roman" w:cs="Times New Roman"/>
          <w:b/>
          <w:bCs/>
          <w:color w:val="000000" w:themeColor="text1"/>
          <w:sz w:val="28"/>
          <w:szCs w:val="28"/>
        </w:rPr>
        <w:t xml:space="preserve">ủa Bộ trưởng Bộ Thông tin và Truyền thông </w:t>
      </w:r>
      <w:r w:rsidR="00BC142D" w:rsidRPr="00493A19">
        <w:rPr>
          <w:rFonts w:ascii="Times New Roman" w:hAnsi="Times New Roman" w:cs="Times New Roman"/>
          <w:b/>
          <w:bCs/>
          <w:color w:val="000000" w:themeColor="text1"/>
          <w:sz w:val="28"/>
          <w:szCs w:val="28"/>
        </w:rPr>
        <w:t xml:space="preserve">hướng dẫn </w:t>
      </w:r>
      <w:r>
        <w:rPr>
          <w:rFonts w:ascii="Times New Roman" w:hAnsi="Times New Roman" w:cs="Times New Roman"/>
          <w:b/>
          <w:bCs/>
          <w:color w:val="000000" w:themeColor="text1"/>
          <w:sz w:val="28"/>
          <w:szCs w:val="28"/>
        </w:rPr>
        <w:t xml:space="preserve">về </w:t>
      </w:r>
      <w:r w:rsidR="00BC142D" w:rsidRPr="00493A19">
        <w:rPr>
          <w:rFonts w:ascii="Times New Roman" w:hAnsi="Times New Roman" w:cs="Times New Roman"/>
          <w:b/>
          <w:bCs/>
          <w:color w:val="000000" w:themeColor="text1"/>
          <w:sz w:val="28"/>
          <w:szCs w:val="28"/>
        </w:rPr>
        <w:t>quản lý hoạt động thông tin đối ngoại của các bộ,</w:t>
      </w:r>
    </w:p>
    <w:p w14:paraId="66817B85" w14:textId="3D7FE17B" w:rsidR="00BC142D" w:rsidRDefault="00BC142D" w:rsidP="00B4239F">
      <w:pPr>
        <w:spacing w:after="0" w:line="240" w:lineRule="auto"/>
        <w:jc w:val="center"/>
        <w:rPr>
          <w:rFonts w:ascii="Times New Roman" w:hAnsi="Times New Roman" w:cs="Times New Roman"/>
          <w:b/>
          <w:bCs/>
          <w:color w:val="000000" w:themeColor="text1"/>
          <w:sz w:val="28"/>
          <w:szCs w:val="28"/>
        </w:rPr>
      </w:pPr>
      <w:r w:rsidRPr="00493A19">
        <w:rPr>
          <w:rFonts w:ascii="Times New Roman" w:hAnsi="Times New Roman" w:cs="Times New Roman"/>
          <w:b/>
          <w:bCs/>
          <w:color w:val="000000" w:themeColor="text1"/>
          <w:sz w:val="28"/>
          <w:szCs w:val="28"/>
        </w:rPr>
        <w:t>cơ quan ngang bộ, cơ quan thu</w:t>
      </w:r>
      <w:r w:rsidR="00BB7B07">
        <w:rPr>
          <w:rFonts w:ascii="Times New Roman" w:hAnsi="Times New Roman" w:cs="Times New Roman"/>
          <w:b/>
          <w:bCs/>
          <w:color w:val="000000" w:themeColor="text1"/>
          <w:sz w:val="28"/>
          <w:szCs w:val="28"/>
        </w:rPr>
        <w:t>ộ</w:t>
      </w:r>
      <w:r w:rsidRPr="00493A19">
        <w:rPr>
          <w:rFonts w:ascii="Times New Roman" w:hAnsi="Times New Roman" w:cs="Times New Roman"/>
          <w:b/>
          <w:bCs/>
          <w:color w:val="000000" w:themeColor="text1"/>
          <w:sz w:val="28"/>
          <w:szCs w:val="28"/>
        </w:rPr>
        <w:t>c Chính phủ</w:t>
      </w:r>
    </w:p>
    <w:p w14:paraId="60CF91BA" w14:textId="77777777" w:rsidR="005578A3" w:rsidRPr="00493A19" w:rsidRDefault="005578A3" w:rsidP="00B4239F">
      <w:pPr>
        <w:spacing w:after="0" w:line="240" w:lineRule="auto"/>
        <w:jc w:val="center"/>
        <w:rPr>
          <w:rFonts w:ascii="Times New Roman" w:hAnsi="Times New Roman" w:cs="Times New Roman"/>
          <w:b/>
          <w:bCs/>
          <w:color w:val="000000" w:themeColor="text1"/>
          <w:sz w:val="28"/>
          <w:szCs w:val="28"/>
        </w:rPr>
      </w:pPr>
    </w:p>
    <w:p w14:paraId="2552CE00" w14:textId="77777777" w:rsidR="00D50AF5" w:rsidRPr="005578A3" w:rsidRDefault="00D50AF5" w:rsidP="00B4239F">
      <w:pPr>
        <w:spacing w:after="0" w:line="240" w:lineRule="auto"/>
        <w:jc w:val="center"/>
        <w:rPr>
          <w:rFonts w:ascii="Times New Roman" w:hAnsi="Times New Roman" w:cs="Times New Roman"/>
          <w:b/>
          <w:bCs/>
          <w:color w:val="000000" w:themeColor="text1"/>
          <w:sz w:val="2"/>
          <w:szCs w:val="2"/>
        </w:rPr>
      </w:pPr>
    </w:p>
    <w:tbl>
      <w:tblPr>
        <w:tblStyle w:val="TableGrid"/>
        <w:tblW w:w="15026" w:type="dxa"/>
        <w:tblInd w:w="-856" w:type="dxa"/>
        <w:tblLayout w:type="fixed"/>
        <w:tblLook w:val="04A0" w:firstRow="1" w:lastRow="0" w:firstColumn="1" w:lastColumn="0" w:noHBand="0" w:noVBand="1"/>
      </w:tblPr>
      <w:tblGrid>
        <w:gridCol w:w="5954"/>
        <w:gridCol w:w="5528"/>
        <w:gridCol w:w="13"/>
        <w:gridCol w:w="3531"/>
      </w:tblGrid>
      <w:tr w:rsidR="009D0952" w:rsidRPr="005578A3" w14:paraId="52E070BA" w14:textId="77777777" w:rsidTr="00BB7B07">
        <w:trPr>
          <w:tblHeader/>
        </w:trPr>
        <w:tc>
          <w:tcPr>
            <w:tcW w:w="5954" w:type="dxa"/>
            <w:shd w:val="clear" w:color="auto" w:fill="BFBFBF" w:themeFill="background1" w:themeFillShade="BF"/>
          </w:tcPr>
          <w:p w14:paraId="62EE48A6" w14:textId="77777777" w:rsidR="009D0952" w:rsidRPr="005578A3" w:rsidRDefault="009D0952" w:rsidP="005578A3">
            <w:pPr>
              <w:pStyle w:val="TableParagraph"/>
              <w:spacing w:before="0"/>
              <w:ind w:left="0"/>
              <w:jc w:val="center"/>
              <w:rPr>
                <w:b/>
                <w:color w:val="000000" w:themeColor="text1"/>
                <w:spacing w:val="-4"/>
                <w:sz w:val="24"/>
                <w:szCs w:val="24"/>
                <w:lang w:val="vi-VN"/>
              </w:rPr>
            </w:pPr>
            <w:r w:rsidRPr="005578A3">
              <w:rPr>
                <w:b/>
                <w:color w:val="000000" w:themeColor="text1"/>
                <w:sz w:val="24"/>
                <w:szCs w:val="24"/>
                <w:lang w:val="vi-VN"/>
              </w:rPr>
              <w:t>THÔNG</w:t>
            </w:r>
            <w:r w:rsidRPr="005578A3">
              <w:rPr>
                <w:b/>
                <w:color w:val="000000" w:themeColor="text1"/>
                <w:spacing w:val="-1"/>
                <w:sz w:val="24"/>
                <w:szCs w:val="24"/>
                <w:lang w:val="vi-VN"/>
              </w:rPr>
              <w:t xml:space="preserve"> </w:t>
            </w:r>
            <w:r w:rsidRPr="005578A3">
              <w:rPr>
                <w:b/>
                <w:color w:val="000000" w:themeColor="text1"/>
                <w:sz w:val="24"/>
                <w:szCs w:val="24"/>
                <w:lang w:val="vi-VN"/>
              </w:rPr>
              <w:t>TƯ ĐƯỢC</w:t>
            </w:r>
            <w:r w:rsidRPr="005578A3">
              <w:rPr>
                <w:b/>
                <w:color w:val="000000" w:themeColor="text1"/>
                <w:spacing w:val="-2"/>
                <w:sz w:val="24"/>
                <w:szCs w:val="24"/>
                <w:lang w:val="vi-VN"/>
              </w:rPr>
              <w:t xml:space="preserve"> </w:t>
            </w:r>
            <w:r w:rsidRPr="005578A3">
              <w:rPr>
                <w:b/>
                <w:color w:val="000000" w:themeColor="text1"/>
                <w:sz w:val="24"/>
                <w:szCs w:val="24"/>
                <w:lang w:val="vi-VN"/>
              </w:rPr>
              <w:t>SỬA</w:t>
            </w:r>
            <w:r w:rsidRPr="005578A3">
              <w:rPr>
                <w:b/>
                <w:color w:val="000000" w:themeColor="text1"/>
                <w:spacing w:val="-1"/>
                <w:sz w:val="24"/>
                <w:szCs w:val="24"/>
                <w:lang w:val="vi-VN"/>
              </w:rPr>
              <w:t xml:space="preserve"> </w:t>
            </w:r>
            <w:r w:rsidRPr="005578A3">
              <w:rPr>
                <w:b/>
                <w:color w:val="000000" w:themeColor="text1"/>
                <w:sz w:val="24"/>
                <w:szCs w:val="24"/>
                <w:lang w:val="vi-VN"/>
              </w:rPr>
              <w:t>ĐỔI,</w:t>
            </w:r>
            <w:r w:rsidRPr="005578A3">
              <w:rPr>
                <w:b/>
                <w:color w:val="000000" w:themeColor="text1"/>
                <w:spacing w:val="-1"/>
                <w:sz w:val="24"/>
                <w:szCs w:val="24"/>
                <w:lang w:val="vi-VN"/>
              </w:rPr>
              <w:t xml:space="preserve"> </w:t>
            </w:r>
            <w:r w:rsidRPr="005578A3">
              <w:rPr>
                <w:b/>
                <w:color w:val="000000" w:themeColor="text1"/>
                <w:sz w:val="24"/>
                <w:szCs w:val="24"/>
                <w:lang w:val="vi-VN"/>
              </w:rPr>
              <w:t xml:space="preserve">BỔ </w:t>
            </w:r>
            <w:r w:rsidRPr="005578A3">
              <w:rPr>
                <w:b/>
                <w:color w:val="000000" w:themeColor="text1"/>
                <w:spacing w:val="-4"/>
                <w:sz w:val="24"/>
                <w:szCs w:val="24"/>
                <w:lang w:val="vi-VN"/>
              </w:rPr>
              <w:t>SUNG</w:t>
            </w:r>
          </w:p>
          <w:p w14:paraId="30858387" w14:textId="2C0B32F2" w:rsidR="009D0952" w:rsidRPr="005578A3" w:rsidRDefault="009D0952" w:rsidP="005578A3">
            <w:pPr>
              <w:pStyle w:val="TableParagraph"/>
              <w:spacing w:before="0"/>
              <w:ind w:left="0"/>
              <w:jc w:val="center"/>
              <w:rPr>
                <w:b/>
                <w:color w:val="000000" w:themeColor="text1"/>
                <w:sz w:val="24"/>
                <w:szCs w:val="24"/>
              </w:rPr>
            </w:pPr>
            <w:r w:rsidRPr="005578A3">
              <w:rPr>
                <w:b/>
                <w:color w:val="000000" w:themeColor="text1"/>
                <w:sz w:val="24"/>
                <w:szCs w:val="24"/>
                <w:lang w:val="vi-VN"/>
              </w:rPr>
              <w:t>(Thông tư số 0</w:t>
            </w:r>
            <w:r w:rsidRPr="005578A3">
              <w:rPr>
                <w:b/>
                <w:color w:val="000000" w:themeColor="text1"/>
                <w:sz w:val="24"/>
                <w:szCs w:val="24"/>
              </w:rPr>
              <w:t>2</w:t>
            </w:r>
            <w:r w:rsidRPr="005578A3">
              <w:rPr>
                <w:b/>
                <w:color w:val="000000" w:themeColor="text1"/>
                <w:sz w:val="24"/>
                <w:szCs w:val="24"/>
                <w:lang w:val="vi-VN"/>
              </w:rPr>
              <w:t>/2019/TT-BTTTT ngày 0</w:t>
            </w:r>
            <w:r w:rsidRPr="005578A3">
              <w:rPr>
                <w:b/>
                <w:color w:val="000000" w:themeColor="text1"/>
                <w:sz w:val="24"/>
                <w:szCs w:val="24"/>
              </w:rPr>
              <w:t>8/3/2</w:t>
            </w:r>
            <w:r w:rsidRPr="005578A3">
              <w:rPr>
                <w:b/>
                <w:color w:val="000000" w:themeColor="text1"/>
                <w:sz w:val="24"/>
                <w:szCs w:val="24"/>
                <w:lang w:val="vi-VN"/>
              </w:rPr>
              <w:t>019</w:t>
            </w:r>
            <w:r w:rsidRPr="005578A3">
              <w:rPr>
                <w:b/>
                <w:color w:val="000000" w:themeColor="text1"/>
                <w:sz w:val="24"/>
                <w:szCs w:val="24"/>
              </w:rPr>
              <w:t>)</w:t>
            </w:r>
          </w:p>
        </w:tc>
        <w:tc>
          <w:tcPr>
            <w:tcW w:w="5528" w:type="dxa"/>
            <w:shd w:val="clear" w:color="auto" w:fill="BFBFBF" w:themeFill="background1" w:themeFillShade="BF"/>
          </w:tcPr>
          <w:p w14:paraId="3A6CBFBE" w14:textId="77777777" w:rsidR="009D0952" w:rsidRPr="005578A3" w:rsidRDefault="009D0952" w:rsidP="005578A3">
            <w:pPr>
              <w:pStyle w:val="TableParagraph"/>
              <w:spacing w:before="0"/>
              <w:ind w:left="0"/>
              <w:jc w:val="center"/>
              <w:rPr>
                <w:b/>
                <w:color w:val="000000" w:themeColor="text1"/>
                <w:spacing w:val="-4"/>
                <w:sz w:val="24"/>
                <w:szCs w:val="24"/>
                <w:lang w:val="vi-VN"/>
              </w:rPr>
            </w:pPr>
            <w:r w:rsidRPr="005578A3">
              <w:rPr>
                <w:b/>
                <w:color w:val="000000" w:themeColor="text1"/>
                <w:sz w:val="24"/>
                <w:szCs w:val="24"/>
                <w:lang w:val="vi-VN"/>
              </w:rPr>
              <w:t>DỰ</w:t>
            </w:r>
            <w:r w:rsidRPr="005578A3">
              <w:rPr>
                <w:b/>
                <w:color w:val="000000" w:themeColor="text1"/>
                <w:spacing w:val="-1"/>
                <w:sz w:val="24"/>
                <w:szCs w:val="24"/>
                <w:lang w:val="vi-VN"/>
              </w:rPr>
              <w:t xml:space="preserve"> </w:t>
            </w:r>
            <w:r w:rsidRPr="005578A3">
              <w:rPr>
                <w:b/>
                <w:color w:val="000000" w:themeColor="text1"/>
                <w:sz w:val="24"/>
                <w:szCs w:val="24"/>
                <w:lang w:val="vi-VN"/>
              </w:rPr>
              <w:t>THẢO</w:t>
            </w:r>
            <w:r w:rsidRPr="005578A3">
              <w:rPr>
                <w:b/>
                <w:color w:val="000000" w:themeColor="text1"/>
                <w:spacing w:val="-1"/>
                <w:sz w:val="24"/>
                <w:szCs w:val="24"/>
                <w:lang w:val="vi-VN"/>
              </w:rPr>
              <w:t xml:space="preserve"> </w:t>
            </w:r>
            <w:r w:rsidRPr="005578A3">
              <w:rPr>
                <w:b/>
                <w:color w:val="000000" w:themeColor="text1"/>
                <w:sz w:val="24"/>
                <w:szCs w:val="24"/>
                <w:lang w:val="vi-VN"/>
              </w:rPr>
              <w:t>THÔNG</w:t>
            </w:r>
            <w:r w:rsidRPr="005578A3">
              <w:rPr>
                <w:b/>
                <w:color w:val="000000" w:themeColor="text1"/>
                <w:spacing w:val="-3"/>
                <w:sz w:val="24"/>
                <w:szCs w:val="24"/>
                <w:lang w:val="vi-VN"/>
              </w:rPr>
              <w:t xml:space="preserve"> </w:t>
            </w:r>
            <w:r w:rsidRPr="005578A3">
              <w:rPr>
                <w:b/>
                <w:color w:val="000000" w:themeColor="text1"/>
                <w:sz w:val="24"/>
                <w:szCs w:val="24"/>
                <w:lang w:val="vi-VN"/>
              </w:rPr>
              <w:t>TƯ</w:t>
            </w:r>
            <w:r w:rsidRPr="005578A3">
              <w:rPr>
                <w:b/>
                <w:color w:val="000000" w:themeColor="text1"/>
                <w:spacing w:val="-1"/>
                <w:sz w:val="24"/>
                <w:szCs w:val="24"/>
                <w:lang w:val="vi-VN"/>
              </w:rPr>
              <w:t xml:space="preserve"> </w:t>
            </w:r>
            <w:r w:rsidRPr="005578A3">
              <w:rPr>
                <w:b/>
                <w:color w:val="000000" w:themeColor="text1"/>
                <w:sz w:val="24"/>
                <w:szCs w:val="24"/>
                <w:lang w:val="vi-VN"/>
              </w:rPr>
              <w:t>SỬA</w:t>
            </w:r>
            <w:r w:rsidRPr="005578A3">
              <w:rPr>
                <w:b/>
                <w:color w:val="000000" w:themeColor="text1"/>
                <w:spacing w:val="-1"/>
                <w:sz w:val="24"/>
                <w:szCs w:val="24"/>
                <w:lang w:val="vi-VN"/>
              </w:rPr>
              <w:t xml:space="preserve"> </w:t>
            </w:r>
            <w:r w:rsidRPr="005578A3">
              <w:rPr>
                <w:b/>
                <w:color w:val="000000" w:themeColor="text1"/>
                <w:sz w:val="24"/>
                <w:szCs w:val="24"/>
                <w:lang w:val="vi-VN"/>
              </w:rPr>
              <w:t>ĐỔI,</w:t>
            </w:r>
            <w:r w:rsidRPr="005578A3">
              <w:rPr>
                <w:b/>
                <w:color w:val="000000" w:themeColor="text1"/>
                <w:spacing w:val="-1"/>
                <w:sz w:val="24"/>
                <w:szCs w:val="24"/>
                <w:lang w:val="vi-VN"/>
              </w:rPr>
              <w:t xml:space="preserve"> </w:t>
            </w:r>
            <w:r w:rsidRPr="005578A3">
              <w:rPr>
                <w:b/>
                <w:color w:val="000000" w:themeColor="text1"/>
                <w:sz w:val="24"/>
                <w:szCs w:val="24"/>
                <w:lang w:val="vi-VN"/>
              </w:rPr>
              <w:t xml:space="preserve">BỔ </w:t>
            </w:r>
            <w:r w:rsidRPr="005578A3">
              <w:rPr>
                <w:b/>
                <w:color w:val="000000" w:themeColor="text1"/>
                <w:spacing w:val="-4"/>
                <w:sz w:val="24"/>
                <w:szCs w:val="24"/>
                <w:lang w:val="vi-VN"/>
              </w:rPr>
              <w:t>SUNG</w:t>
            </w:r>
          </w:p>
          <w:p w14:paraId="0D13A990" w14:textId="3DE79BCB" w:rsidR="009D0952" w:rsidRPr="005578A3" w:rsidRDefault="009D0952" w:rsidP="005578A3">
            <w:pPr>
              <w:jc w:val="both"/>
              <w:rPr>
                <w:rFonts w:ascii="Times New Roman" w:hAnsi="Times New Roman" w:cs="Times New Roman"/>
                <w:b/>
                <w:bCs/>
                <w:color w:val="000000" w:themeColor="text1"/>
              </w:rPr>
            </w:pPr>
          </w:p>
        </w:tc>
        <w:tc>
          <w:tcPr>
            <w:tcW w:w="3544" w:type="dxa"/>
            <w:gridSpan w:val="2"/>
            <w:shd w:val="clear" w:color="auto" w:fill="BFBFBF" w:themeFill="background1" w:themeFillShade="BF"/>
          </w:tcPr>
          <w:p w14:paraId="465CB2C8" w14:textId="44B3519B" w:rsidR="009D0952" w:rsidRPr="005578A3" w:rsidRDefault="009D0952" w:rsidP="005578A3">
            <w:pPr>
              <w:pStyle w:val="TableParagraph"/>
              <w:spacing w:before="0"/>
              <w:ind w:left="0"/>
              <w:jc w:val="center"/>
              <w:rPr>
                <w:b/>
                <w:bCs/>
                <w:color w:val="000000" w:themeColor="text1"/>
                <w:sz w:val="24"/>
                <w:szCs w:val="24"/>
              </w:rPr>
            </w:pPr>
            <w:r w:rsidRPr="005578A3">
              <w:rPr>
                <w:b/>
                <w:color w:val="000000" w:themeColor="text1"/>
                <w:sz w:val="24"/>
                <w:szCs w:val="24"/>
                <w:lang w:val="vi-VN"/>
              </w:rPr>
              <w:t>THUYẾT MINH</w:t>
            </w:r>
          </w:p>
        </w:tc>
      </w:tr>
      <w:tr w:rsidR="009D0952" w:rsidRPr="005578A3" w14:paraId="44549392" w14:textId="77777777" w:rsidTr="00BB7B07">
        <w:tc>
          <w:tcPr>
            <w:tcW w:w="5954" w:type="dxa"/>
          </w:tcPr>
          <w:p w14:paraId="4A1BBD65" w14:textId="63BEECE8" w:rsidR="009D0952" w:rsidRPr="005578A3" w:rsidRDefault="009D0952" w:rsidP="005578A3">
            <w:pPr>
              <w:jc w:val="both"/>
              <w:rPr>
                <w:rFonts w:ascii="Times New Roman" w:hAnsi="Times New Roman" w:cs="Times New Roman"/>
                <w:color w:val="000000" w:themeColor="text1"/>
              </w:rPr>
            </w:pPr>
            <w:bookmarkStart w:id="1" w:name="chuong_1"/>
            <w:r w:rsidRPr="005578A3">
              <w:rPr>
                <w:rFonts w:ascii="Times New Roman" w:hAnsi="Times New Roman" w:cs="Times New Roman"/>
                <w:b/>
                <w:bCs/>
                <w:color w:val="000000" w:themeColor="text1"/>
              </w:rPr>
              <w:t>Chương I</w:t>
            </w:r>
            <w:bookmarkEnd w:id="1"/>
            <w:r w:rsidR="00BC6741" w:rsidRPr="005578A3">
              <w:rPr>
                <w:rFonts w:ascii="Times New Roman" w:hAnsi="Times New Roman" w:cs="Times New Roman"/>
                <w:b/>
                <w:bCs/>
                <w:color w:val="000000" w:themeColor="text1"/>
              </w:rPr>
              <w:t xml:space="preserve">. </w:t>
            </w:r>
            <w:bookmarkStart w:id="2" w:name="chuong_1_name"/>
            <w:r w:rsidRPr="005578A3">
              <w:rPr>
                <w:rFonts w:ascii="Times New Roman" w:hAnsi="Times New Roman" w:cs="Times New Roman"/>
                <w:b/>
                <w:bCs/>
                <w:color w:val="000000" w:themeColor="text1"/>
              </w:rPr>
              <w:t>QUY ĐỊNH CHUNG</w:t>
            </w:r>
            <w:bookmarkEnd w:id="2"/>
          </w:p>
        </w:tc>
        <w:tc>
          <w:tcPr>
            <w:tcW w:w="5528" w:type="dxa"/>
          </w:tcPr>
          <w:p w14:paraId="253D9858" w14:textId="77777777" w:rsidR="009D0952" w:rsidRPr="005578A3" w:rsidRDefault="009D0952" w:rsidP="005578A3">
            <w:pPr>
              <w:jc w:val="both"/>
              <w:rPr>
                <w:rFonts w:ascii="Times New Roman" w:hAnsi="Times New Roman" w:cs="Times New Roman"/>
                <w:color w:val="000000" w:themeColor="text1"/>
              </w:rPr>
            </w:pPr>
          </w:p>
        </w:tc>
        <w:tc>
          <w:tcPr>
            <w:tcW w:w="3544" w:type="dxa"/>
            <w:gridSpan w:val="2"/>
          </w:tcPr>
          <w:p w14:paraId="470A3AD7" w14:textId="77777777" w:rsidR="009D0952" w:rsidRPr="005578A3" w:rsidRDefault="009D0952" w:rsidP="005578A3">
            <w:pPr>
              <w:jc w:val="both"/>
              <w:rPr>
                <w:rFonts w:ascii="Times New Roman" w:hAnsi="Times New Roman" w:cs="Times New Roman"/>
                <w:color w:val="000000" w:themeColor="text1"/>
              </w:rPr>
            </w:pPr>
          </w:p>
        </w:tc>
      </w:tr>
      <w:tr w:rsidR="009D0952" w:rsidRPr="005578A3" w14:paraId="7E717651" w14:textId="77777777" w:rsidTr="00BB7B07">
        <w:tc>
          <w:tcPr>
            <w:tcW w:w="5954" w:type="dxa"/>
          </w:tcPr>
          <w:p w14:paraId="45C1D53A" w14:textId="77777777" w:rsidR="009D0952" w:rsidRPr="005578A3" w:rsidRDefault="009D0952" w:rsidP="005578A3">
            <w:pPr>
              <w:jc w:val="both"/>
              <w:rPr>
                <w:rFonts w:ascii="Times New Roman" w:hAnsi="Times New Roman" w:cs="Times New Roman"/>
                <w:color w:val="000000" w:themeColor="text1"/>
              </w:rPr>
            </w:pPr>
            <w:bookmarkStart w:id="3" w:name="dieu_1"/>
            <w:r w:rsidRPr="005578A3">
              <w:rPr>
                <w:rFonts w:ascii="Times New Roman" w:hAnsi="Times New Roman" w:cs="Times New Roman"/>
                <w:b/>
                <w:bCs/>
                <w:color w:val="000000" w:themeColor="text1"/>
              </w:rPr>
              <w:t>Điều 1. Phạm vi điều chỉnh</w:t>
            </w:r>
            <w:bookmarkEnd w:id="3"/>
          </w:p>
          <w:p w14:paraId="7BAE19C8" w14:textId="77B1ED96"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Thông tư này hướng dẫn về quản lý hoạt động thông tin đối ngoại của các Bộ, cơ quan ngang Bộ, cơ quan thuộc Chính phủ.</w:t>
            </w:r>
          </w:p>
        </w:tc>
        <w:tc>
          <w:tcPr>
            <w:tcW w:w="5528" w:type="dxa"/>
          </w:tcPr>
          <w:p w14:paraId="2D98DE49"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b/>
                <w:bCs/>
                <w:color w:val="000000" w:themeColor="text1"/>
              </w:rPr>
              <w:t>Điều 1. Phạm vi điều chỉnh</w:t>
            </w:r>
          </w:p>
          <w:p w14:paraId="61201460" w14:textId="1D3BF080"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Thông tư này hướng dẫn về quản lý hoạt động thông tin đối ngoại của các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 xml:space="preserve">ộ, cơ quan ngang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ộ</w:t>
            </w:r>
            <w:r w:rsidRPr="005578A3">
              <w:rPr>
                <w:rFonts w:ascii="Times New Roman" w:hAnsi="Times New Roman" w:cs="Times New Roman"/>
                <w:strike/>
                <w:color w:val="000000" w:themeColor="text1"/>
              </w:rPr>
              <w:t>, cơ quan thuộc Chính phủ.</w:t>
            </w:r>
          </w:p>
        </w:tc>
        <w:tc>
          <w:tcPr>
            <w:tcW w:w="3544" w:type="dxa"/>
            <w:gridSpan w:val="2"/>
          </w:tcPr>
          <w:p w14:paraId="26BA977E" w14:textId="38405911" w:rsidR="009D0952" w:rsidRPr="005578A3" w:rsidRDefault="00501B33"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Sửa đổi để phù hợp với </w:t>
            </w:r>
            <w:r w:rsidR="009D0952" w:rsidRPr="005578A3">
              <w:rPr>
                <w:rFonts w:ascii="Times New Roman" w:hAnsi="Times New Roman" w:cs="Times New Roman"/>
                <w:color w:val="000000" w:themeColor="text1"/>
              </w:rPr>
              <w:t>khoản 2 Điều 2 của Nghị định số 148/2026/NĐ-CP</w:t>
            </w:r>
            <w:r w:rsidR="006F28DA" w:rsidRPr="005578A3">
              <w:rPr>
                <w:rFonts w:ascii="Times New Roman" w:hAnsi="Times New Roman" w:cs="Times New Roman"/>
                <w:color w:val="000000" w:themeColor="text1"/>
              </w:rPr>
              <w:t xml:space="preserve"> bãi bỏ cụm từ “cơ quan thuộc Chính phủ”</w:t>
            </w:r>
          </w:p>
        </w:tc>
      </w:tr>
      <w:tr w:rsidR="009D0952" w:rsidRPr="005578A3" w14:paraId="62128E0A" w14:textId="77777777" w:rsidTr="00BB7B07">
        <w:tc>
          <w:tcPr>
            <w:tcW w:w="5954" w:type="dxa"/>
          </w:tcPr>
          <w:p w14:paraId="2205C910" w14:textId="77777777" w:rsidR="009D0952" w:rsidRPr="005578A3" w:rsidRDefault="009D0952" w:rsidP="005578A3">
            <w:pPr>
              <w:jc w:val="both"/>
              <w:rPr>
                <w:rFonts w:ascii="Times New Roman" w:hAnsi="Times New Roman" w:cs="Times New Roman"/>
                <w:color w:val="000000" w:themeColor="text1"/>
              </w:rPr>
            </w:pPr>
            <w:bookmarkStart w:id="4" w:name="dieu_2"/>
            <w:r w:rsidRPr="005578A3">
              <w:rPr>
                <w:rFonts w:ascii="Times New Roman" w:hAnsi="Times New Roman" w:cs="Times New Roman"/>
                <w:b/>
                <w:bCs/>
                <w:color w:val="000000" w:themeColor="text1"/>
              </w:rPr>
              <w:t>Điều 2. Đối tượng áp dụng</w:t>
            </w:r>
            <w:bookmarkEnd w:id="4"/>
          </w:p>
          <w:p w14:paraId="61D4F4D0" w14:textId="331DE034"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Thông tư này được áp dụng đối với các Bộ, cơ quan ngang Bộ, cơ quan thuộc Chính phủ (sau đây gọi là các Bộ), các tổ chức, cá nhân có liên quan.</w:t>
            </w:r>
          </w:p>
        </w:tc>
        <w:tc>
          <w:tcPr>
            <w:tcW w:w="5528" w:type="dxa"/>
          </w:tcPr>
          <w:p w14:paraId="16D73772"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b/>
                <w:bCs/>
                <w:color w:val="000000" w:themeColor="text1"/>
              </w:rPr>
              <w:t>Điều 2. Đối tượng áp dụng</w:t>
            </w:r>
          </w:p>
          <w:p w14:paraId="41C0C546" w14:textId="610E89C9"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Thông tư này được áp dụng đối với các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 xml:space="preserve">ộ, cơ quan ngang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ộ</w:t>
            </w:r>
            <w:r w:rsidRPr="005578A3">
              <w:rPr>
                <w:rFonts w:ascii="Times New Roman" w:hAnsi="Times New Roman" w:cs="Times New Roman"/>
                <w:strike/>
                <w:color w:val="000000" w:themeColor="text1"/>
              </w:rPr>
              <w:t>, cơ quan thuộc Chính phủ</w:t>
            </w:r>
            <w:r w:rsidRPr="005578A3">
              <w:rPr>
                <w:rFonts w:ascii="Times New Roman" w:hAnsi="Times New Roman" w:cs="Times New Roman"/>
                <w:color w:val="000000" w:themeColor="text1"/>
              </w:rPr>
              <w:t xml:space="preserve"> (sau đây gọi là các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ộ), các tổ chức, cá nhân có liên quan.</w:t>
            </w:r>
          </w:p>
        </w:tc>
        <w:tc>
          <w:tcPr>
            <w:tcW w:w="3544" w:type="dxa"/>
            <w:gridSpan w:val="2"/>
          </w:tcPr>
          <w:p w14:paraId="1B5CF5FC" w14:textId="1E1D52E2" w:rsidR="009D0952" w:rsidRPr="005578A3" w:rsidRDefault="00501B33"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Sửa đổi để phù hợp với khoản 2 Điều 2 của Nghị định số 148/2026/NĐ-CP bãi bỏ cụm từ “cơ quan thuộc Chính phủ”</w:t>
            </w:r>
          </w:p>
        </w:tc>
      </w:tr>
      <w:tr w:rsidR="009D0952" w:rsidRPr="005578A3" w14:paraId="4DAA6C5E" w14:textId="77777777" w:rsidTr="00BB7B07">
        <w:tc>
          <w:tcPr>
            <w:tcW w:w="5954" w:type="dxa"/>
          </w:tcPr>
          <w:p w14:paraId="397BA664" w14:textId="77777777" w:rsidR="009D0952" w:rsidRPr="005578A3" w:rsidRDefault="009D0952" w:rsidP="005578A3">
            <w:pPr>
              <w:jc w:val="both"/>
              <w:rPr>
                <w:rFonts w:ascii="Times New Roman" w:hAnsi="Times New Roman" w:cs="Times New Roman"/>
                <w:color w:val="000000" w:themeColor="text1"/>
              </w:rPr>
            </w:pPr>
            <w:bookmarkStart w:id="5" w:name="dieu_3"/>
            <w:r w:rsidRPr="005578A3">
              <w:rPr>
                <w:rFonts w:ascii="Times New Roman" w:hAnsi="Times New Roman" w:cs="Times New Roman"/>
                <w:b/>
                <w:bCs/>
                <w:color w:val="000000" w:themeColor="text1"/>
              </w:rPr>
              <w:t>Điều 3. Nội dung kế hoạch hoạt động thông tin đối ngoại</w:t>
            </w:r>
            <w:bookmarkEnd w:id="5"/>
          </w:p>
          <w:p w14:paraId="57AB237E"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Các Bộ căn cứ vào quy hoạch, chương trình, kế hoạch của Chính phủ; mục tiêu, định hướng phát triển kinh tế - xã hội của Chính phủ, các văn bản hướng dẫn của Bộ Thông tin và Truyền thông và chương trình công tác của các Bộ để xây dựng kế hoạch hoạt động thông tin đối ngoại dài hạn, trung hạn, hằng năm, gồm các nhiệm vụ chủ yếu sau đây:</w:t>
            </w:r>
          </w:p>
          <w:p w14:paraId="5F767B00" w14:textId="77777777" w:rsidR="00BB7B07" w:rsidRPr="005578A3" w:rsidRDefault="00BB7B07" w:rsidP="005578A3">
            <w:pPr>
              <w:jc w:val="both"/>
              <w:rPr>
                <w:rFonts w:ascii="Times New Roman" w:hAnsi="Times New Roman" w:cs="Times New Roman"/>
                <w:color w:val="000000" w:themeColor="text1"/>
              </w:rPr>
            </w:pPr>
          </w:p>
          <w:p w14:paraId="46490744" w14:textId="77777777" w:rsidR="00D51375" w:rsidRPr="005578A3" w:rsidRDefault="00D51375" w:rsidP="005578A3">
            <w:pPr>
              <w:jc w:val="both"/>
              <w:rPr>
                <w:rFonts w:ascii="Times New Roman" w:hAnsi="Times New Roman" w:cs="Times New Roman"/>
                <w:color w:val="000000" w:themeColor="text1"/>
              </w:rPr>
            </w:pPr>
          </w:p>
          <w:p w14:paraId="2E478C1C" w14:textId="77777777" w:rsidR="00D51375" w:rsidRPr="005578A3" w:rsidRDefault="00D51375" w:rsidP="005578A3">
            <w:pPr>
              <w:jc w:val="both"/>
              <w:rPr>
                <w:rFonts w:ascii="Times New Roman" w:hAnsi="Times New Roman" w:cs="Times New Roman"/>
                <w:color w:val="000000" w:themeColor="text1"/>
              </w:rPr>
            </w:pPr>
          </w:p>
          <w:p w14:paraId="143F1063" w14:textId="77777777" w:rsidR="00D51375" w:rsidRPr="005578A3" w:rsidRDefault="00D51375" w:rsidP="005578A3">
            <w:pPr>
              <w:jc w:val="both"/>
              <w:rPr>
                <w:rFonts w:ascii="Times New Roman" w:hAnsi="Times New Roman" w:cs="Times New Roman"/>
                <w:color w:val="000000" w:themeColor="text1"/>
              </w:rPr>
            </w:pPr>
          </w:p>
          <w:p w14:paraId="5B7D8F75" w14:textId="5F59A35D"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Phân công tổ chức hoặc cá nhân làm đầu mối phụ trách triển khai hoạt động thông tin đối ngoại.</w:t>
            </w:r>
          </w:p>
          <w:p w14:paraId="7AF570EA"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lastRenderedPageBreak/>
              <w:t>2. Xây dựng và ban hành văn bản chỉ đạo, điều hành hoạt động thông tin đối ngoại.</w:t>
            </w:r>
          </w:p>
          <w:p w14:paraId="34F9B30D"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3. Tổ chức tập huấn, bồi dưỡng nghiệp vụ cho cán bộ làm công tác thông tin đối ngoại hằng năm về các nội dung trọng tâm sau đây:</w:t>
            </w:r>
          </w:p>
          <w:p w14:paraId="6A56BEE1"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a) Triển khai các văn bản quản lý nhà nước về thông tin đối ngoại;</w:t>
            </w:r>
          </w:p>
          <w:p w14:paraId="1CE5B0AE"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b) Phương pháp và kỹ năng công tác thông tin đối ngoại;</w:t>
            </w:r>
          </w:p>
          <w:p w14:paraId="32B7CF1D"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 Kỹ năng phát ngôn và cung cấp thông tin cho báo chí;</w:t>
            </w:r>
          </w:p>
          <w:p w14:paraId="50916573"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d) Tình hình quốc tế và hoạt động đối ngoại của Đảng và Nhà nước;</w:t>
            </w:r>
          </w:p>
          <w:p w14:paraId="74EDC56A"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đ) Tình hình hội nhập quốc tế của Việt Nam và của Bộ;</w:t>
            </w:r>
          </w:p>
          <w:p w14:paraId="60BB6F23"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e) Tình hình đấu tranh, tuyên truyền bảo vệ chủ quyền biển, đảo, phân giới, cắm mốc, quản lý và tôn tạo hệ thống mốc giới của Việt Nam; phản ứng của các nước về vấn đề Biển Đông;</w:t>
            </w:r>
          </w:p>
          <w:p w14:paraId="7058F665" w14:textId="77777777" w:rsidR="00645037"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g) Phổ biến kiến thức, nâng cao nhận thức về nhân quyền; tuyên truyền thành tựu bảo đảm quyền con người của Việt Nam và của Bộ;</w:t>
            </w:r>
          </w:p>
          <w:p w14:paraId="4978492F" w14:textId="4A77C8A3"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h) Công tác thông tin đối ngoại giữa Việt Nam với các nước có chung đường biên giới và quốc tế của Bộ;</w:t>
            </w:r>
          </w:p>
          <w:p w14:paraId="269C6592"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i) Phổ biến tình hình chính trị, sự thay đổi, điều chỉnh chính sách của các nước trong khu vực; kết quả công tác tuyên truyền, thông tin đối ngoại trong thời gian qua, phản hồi của dư luận quốc tế về quảng bá hình ảnh Việt Nam.</w:t>
            </w:r>
          </w:p>
          <w:p w14:paraId="58F14F2E"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4. Xây dựng các đề án, dự án về hoạt động thông tin đối ngoại thực hiện các nhiệm vụ trọng tâm sau đây:</w:t>
            </w:r>
          </w:p>
          <w:p w14:paraId="3C7779F1"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a) Thông tin về chủ trương, đường lối của Đảng, chính sách, pháp luật của Nhà nước;</w:t>
            </w:r>
          </w:p>
          <w:p w14:paraId="4E8DF169"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b) Thông tin về tình hình quốc tế và hoạt động đối ngoại của Đảng và Nhà nước, tình hình hội nhập quốc tế của đất nước;</w:t>
            </w:r>
          </w:p>
          <w:p w14:paraId="36732156"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 Quảng bá hình ảnh của đất nước, của Bộ;</w:t>
            </w:r>
          </w:p>
          <w:p w14:paraId="79D2B210"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d) Thông tin về kết quả hoạt động của Bộ, đặc biệt những nội dung được dư luận trong và ngoài nước quan tâm; giải </w:t>
            </w:r>
            <w:r w:rsidRPr="005578A3">
              <w:rPr>
                <w:rFonts w:ascii="Times New Roman" w:hAnsi="Times New Roman" w:cs="Times New Roman"/>
                <w:color w:val="000000" w:themeColor="text1"/>
              </w:rPr>
              <w:lastRenderedPageBreak/>
              <w:t>thích, làm rõ, đấu tranh với các thông tin sai lệch ảnh hưởng đến uy tín, hình ảnh của Việt Nam, của Bộ;</w:t>
            </w:r>
          </w:p>
          <w:p w14:paraId="2305F724"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đ) Tuyên truyền bảo vệ chủ quyền biển, đảo, biên giới lãnh thổ quốc gia;</w:t>
            </w:r>
          </w:p>
          <w:p w14:paraId="3149B908" w14:textId="36E6E623" w:rsidR="009D0952" w:rsidRPr="005578A3" w:rsidRDefault="009D0952" w:rsidP="005578A3">
            <w:pPr>
              <w:jc w:val="both"/>
              <w:rPr>
                <w:rFonts w:ascii="Times New Roman" w:hAnsi="Times New Roman" w:cs="Times New Roman"/>
                <w:b/>
                <w:bCs/>
                <w:color w:val="000000" w:themeColor="text1"/>
              </w:rPr>
            </w:pPr>
            <w:r w:rsidRPr="005578A3">
              <w:rPr>
                <w:rFonts w:ascii="Times New Roman" w:hAnsi="Times New Roman" w:cs="Times New Roman"/>
                <w:color w:val="000000" w:themeColor="text1"/>
              </w:rPr>
              <w:t>e) Các nhiệm vụ khác theo yêu cầu của Bộ.</w:t>
            </w:r>
          </w:p>
        </w:tc>
        <w:tc>
          <w:tcPr>
            <w:tcW w:w="5528" w:type="dxa"/>
          </w:tcPr>
          <w:p w14:paraId="7E134809" w14:textId="77777777" w:rsidR="007439AA" w:rsidRPr="005578A3" w:rsidRDefault="007439AA" w:rsidP="005578A3">
            <w:pPr>
              <w:tabs>
                <w:tab w:val="left" w:pos="567"/>
              </w:tabs>
              <w:jc w:val="both"/>
              <w:rPr>
                <w:rFonts w:ascii="Times New Roman" w:hAnsi="Times New Roman" w:cs="Times New Roman"/>
                <w:bCs/>
                <w:color w:val="EE0000"/>
              </w:rPr>
            </w:pPr>
          </w:p>
          <w:p w14:paraId="37A1C549" w14:textId="072E0A45" w:rsidR="00D51375" w:rsidRPr="005578A3" w:rsidRDefault="00A457BD" w:rsidP="005578A3">
            <w:pPr>
              <w:jc w:val="both"/>
              <w:rPr>
                <w:rFonts w:ascii="Times New Roman" w:hAnsi="Times New Roman" w:cs="Times New Roman"/>
                <w:color w:val="000000" w:themeColor="text1"/>
              </w:rPr>
            </w:pPr>
            <w:r w:rsidRPr="00A457BD">
              <w:rPr>
                <w:rFonts w:ascii="Times New Roman" w:hAnsi="Times New Roman" w:cs="Times New Roman"/>
                <w:color w:val="000000" w:themeColor="text1"/>
              </w:rPr>
              <w:t xml:space="preserve">Căn cứ </w:t>
            </w:r>
            <w:r w:rsidRPr="00A457BD">
              <w:rPr>
                <w:rFonts w:ascii="Times New Roman" w:hAnsi="Times New Roman" w:cs="Times New Roman"/>
                <w:b/>
                <w:bCs/>
                <w:color w:val="000000" w:themeColor="text1"/>
              </w:rPr>
              <w:t>chủ trương, đường lối của Đảng, chính sách, pháp luật của Nhà nước về thông tin đối ngoại; định hướng của Ban Chỉ đạo Trung ương về công tác thông tin đối ngoại</w:t>
            </w:r>
            <w:r w:rsidRPr="00A457BD">
              <w:rPr>
                <w:rFonts w:ascii="Times New Roman" w:hAnsi="Times New Roman" w:cs="Times New Roman"/>
                <w:color w:val="000000" w:themeColor="text1"/>
              </w:rPr>
              <w:t>; quy hoạch, chiến lược, chương trình, kế hoạch của Chính phủ; mục tiêu phát triển kinh tế - xã hội của đất nước; văn bản hướng dẫn của Bộ Văn hóa, Thể thao và Du lịch và chương trình công tác của bộ, các bộ xây dựng kế hoạch hoạt động thông tin đối ngoại dài hạn, trung hạn, hằng năm gồm các nhiệm vụ chủ yếu sau đây:</w:t>
            </w:r>
          </w:p>
          <w:p w14:paraId="05FFCF02" w14:textId="304D5E28" w:rsidR="007439AA" w:rsidRPr="005578A3" w:rsidRDefault="007439AA" w:rsidP="005578A3">
            <w:pPr>
              <w:tabs>
                <w:tab w:val="left" w:pos="567"/>
              </w:tabs>
              <w:jc w:val="both"/>
              <w:rPr>
                <w:rFonts w:ascii="Times New Roman" w:hAnsi="Times New Roman" w:cs="Times New Roman"/>
                <w:color w:val="000000" w:themeColor="text1"/>
              </w:rPr>
            </w:pPr>
            <w:r w:rsidRPr="005578A3">
              <w:rPr>
                <w:rFonts w:ascii="Times New Roman" w:hAnsi="Times New Roman" w:cs="Times New Roman"/>
                <w:color w:val="000000" w:themeColor="text1"/>
              </w:rPr>
              <w:t>1. Giữ nguyên</w:t>
            </w:r>
          </w:p>
          <w:p w14:paraId="320B5E51" w14:textId="77777777" w:rsidR="00A457BD" w:rsidRDefault="00A457BD" w:rsidP="005578A3">
            <w:pPr>
              <w:tabs>
                <w:tab w:val="left" w:pos="567"/>
              </w:tabs>
              <w:jc w:val="both"/>
              <w:rPr>
                <w:rFonts w:ascii="Times New Roman" w:hAnsi="Times New Roman" w:cs="Times New Roman"/>
                <w:color w:val="000000" w:themeColor="text1"/>
              </w:rPr>
            </w:pPr>
          </w:p>
          <w:p w14:paraId="78316EB6" w14:textId="77777777" w:rsidR="00A457BD" w:rsidRDefault="00A457BD" w:rsidP="005578A3">
            <w:pPr>
              <w:tabs>
                <w:tab w:val="left" w:pos="567"/>
              </w:tabs>
              <w:jc w:val="both"/>
              <w:rPr>
                <w:rFonts w:ascii="Times New Roman" w:hAnsi="Times New Roman" w:cs="Times New Roman"/>
                <w:color w:val="000000" w:themeColor="text1"/>
              </w:rPr>
            </w:pPr>
          </w:p>
          <w:p w14:paraId="4C121C22" w14:textId="792E16E6" w:rsidR="007439AA" w:rsidRPr="005578A3" w:rsidRDefault="007439AA" w:rsidP="005578A3">
            <w:pPr>
              <w:tabs>
                <w:tab w:val="left" w:pos="567"/>
              </w:tabs>
              <w:jc w:val="both"/>
              <w:rPr>
                <w:rFonts w:ascii="Times New Roman" w:hAnsi="Times New Roman" w:cs="Times New Roman"/>
                <w:color w:val="000000" w:themeColor="text1"/>
              </w:rPr>
            </w:pPr>
            <w:r w:rsidRPr="005578A3">
              <w:rPr>
                <w:rFonts w:ascii="Times New Roman" w:hAnsi="Times New Roman" w:cs="Times New Roman"/>
                <w:color w:val="000000" w:themeColor="text1"/>
              </w:rPr>
              <w:lastRenderedPageBreak/>
              <w:t>2. Giữ nguyên</w:t>
            </w:r>
          </w:p>
          <w:p w14:paraId="36E41364" w14:textId="77777777" w:rsidR="00D77A11" w:rsidRDefault="00D77A11" w:rsidP="005578A3">
            <w:pPr>
              <w:tabs>
                <w:tab w:val="left" w:pos="567"/>
              </w:tabs>
              <w:jc w:val="both"/>
              <w:rPr>
                <w:rFonts w:ascii="Times New Roman" w:hAnsi="Times New Roman" w:cs="Times New Roman"/>
                <w:color w:val="000000" w:themeColor="text1"/>
              </w:rPr>
            </w:pPr>
          </w:p>
          <w:p w14:paraId="792D123E" w14:textId="18E2264D" w:rsidR="007439AA" w:rsidRPr="005578A3" w:rsidRDefault="007439AA" w:rsidP="005578A3">
            <w:pPr>
              <w:tabs>
                <w:tab w:val="left" w:pos="567"/>
              </w:tabs>
              <w:jc w:val="both"/>
              <w:rPr>
                <w:rFonts w:ascii="Times New Roman" w:hAnsi="Times New Roman" w:cs="Times New Roman"/>
                <w:color w:val="000000" w:themeColor="text1"/>
              </w:rPr>
            </w:pPr>
            <w:r w:rsidRPr="005578A3">
              <w:rPr>
                <w:rFonts w:ascii="Times New Roman" w:hAnsi="Times New Roman" w:cs="Times New Roman"/>
                <w:color w:val="000000" w:themeColor="text1"/>
              </w:rPr>
              <w:t>3. Sửa đổi, bổ sung điểm e:</w:t>
            </w:r>
          </w:p>
          <w:p w14:paraId="385C92A8" w14:textId="77777777" w:rsidR="007439AA" w:rsidRPr="005578A3" w:rsidRDefault="007439AA" w:rsidP="005578A3">
            <w:pPr>
              <w:tabs>
                <w:tab w:val="left" w:pos="567"/>
              </w:tabs>
              <w:jc w:val="both"/>
              <w:rPr>
                <w:rFonts w:ascii="Times New Roman" w:hAnsi="Times New Roman" w:cs="Times New Roman"/>
                <w:bCs/>
                <w:color w:val="EE0000"/>
              </w:rPr>
            </w:pPr>
          </w:p>
          <w:p w14:paraId="186986A6" w14:textId="77777777" w:rsidR="007439AA" w:rsidRPr="005578A3" w:rsidRDefault="007439AA" w:rsidP="005578A3">
            <w:pPr>
              <w:tabs>
                <w:tab w:val="left" w:pos="567"/>
              </w:tabs>
              <w:jc w:val="both"/>
              <w:rPr>
                <w:rFonts w:ascii="Times New Roman" w:hAnsi="Times New Roman" w:cs="Times New Roman"/>
                <w:bCs/>
                <w:color w:val="EE0000"/>
              </w:rPr>
            </w:pPr>
          </w:p>
          <w:p w14:paraId="1BAA21F5" w14:textId="77777777" w:rsidR="007439AA" w:rsidRPr="005578A3" w:rsidRDefault="007439AA" w:rsidP="005578A3">
            <w:pPr>
              <w:tabs>
                <w:tab w:val="left" w:pos="567"/>
              </w:tabs>
              <w:jc w:val="both"/>
              <w:rPr>
                <w:rFonts w:ascii="Times New Roman" w:hAnsi="Times New Roman" w:cs="Times New Roman"/>
                <w:bCs/>
                <w:color w:val="EE0000"/>
              </w:rPr>
            </w:pPr>
          </w:p>
          <w:p w14:paraId="1A480CEE" w14:textId="77777777" w:rsidR="00BB7B07" w:rsidRPr="005578A3" w:rsidRDefault="00BB7B07" w:rsidP="005578A3">
            <w:pPr>
              <w:tabs>
                <w:tab w:val="left" w:pos="567"/>
              </w:tabs>
              <w:jc w:val="both"/>
              <w:rPr>
                <w:rFonts w:ascii="Times New Roman" w:hAnsi="Times New Roman" w:cs="Times New Roman"/>
                <w:bCs/>
                <w:color w:val="EE0000"/>
              </w:rPr>
            </w:pPr>
          </w:p>
          <w:p w14:paraId="73AFDED1" w14:textId="77777777" w:rsidR="00BB7B07" w:rsidRPr="005578A3" w:rsidRDefault="00BB7B07" w:rsidP="005578A3">
            <w:pPr>
              <w:tabs>
                <w:tab w:val="left" w:pos="567"/>
              </w:tabs>
              <w:jc w:val="both"/>
              <w:rPr>
                <w:rFonts w:ascii="Times New Roman" w:hAnsi="Times New Roman" w:cs="Times New Roman"/>
                <w:bCs/>
                <w:color w:val="EE0000"/>
              </w:rPr>
            </w:pPr>
          </w:p>
          <w:p w14:paraId="5D838E06" w14:textId="77777777" w:rsidR="00BB7B07" w:rsidRPr="005578A3" w:rsidRDefault="00BB7B07" w:rsidP="005578A3">
            <w:pPr>
              <w:tabs>
                <w:tab w:val="left" w:pos="567"/>
              </w:tabs>
              <w:jc w:val="both"/>
              <w:rPr>
                <w:rFonts w:ascii="Times New Roman" w:hAnsi="Times New Roman" w:cs="Times New Roman"/>
                <w:bCs/>
                <w:color w:val="EE0000"/>
              </w:rPr>
            </w:pPr>
          </w:p>
          <w:p w14:paraId="7C2D7BA0" w14:textId="77777777" w:rsidR="00BB7B07" w:rsidRPr="005578A3" w:rsidRDefault="00BB7B07" w:rsidP="005578A3">
            <w:pPr>
              <w:tabs>
                <w:tab w:val="left" w:pos="567"/>
              </w:tabs>
              <w:jc w:val="both"/>
              <w:rPr>
                <w:rFonts w:ascii="Times New Roman" w:hAnsi="Times New Roman" w:cs="Times New Roman"/>
                <w:bCs/>
                <w:color w:val="EE0000"/>
              </w:rPr>
            </w:pPr>
          </w:p>
          <w:p w14:paraId="436C4F1B" w14:textId="77777777" w:rsidR="007439AA" w:rsidRDefault="007439AA" w:rsidP="005578A3">
            <w:pPr>
              <w:tabs>
                <w:tab w:val="left" w:pos="567"/>
              </w:tabs>
              <w:jc w:val="both"/>
              <w:rPr>
                <w:rFonts w:ascii="Times New Roman" w:hAnsi="Times New Roman" w:cs="Times New Roman"/>
                <w:bCs/>
                <w:color w:val="EE0000"/>
              </w:rPr>
            </w:pPr>
          </w:p>
          <w:p w14:paraId="6C0E047D" w14:textId="77777777" w:rsidR="005578A3" w:rsidRPr="005578A3" w:rsidRDefault="005578A3" w:rsidP="005578A3">
            <w:pPr>
              <w:tabs>
                <w:tab w:val="left" w:pos="567"/>
              </w:tabs>
              <w:jc w:val="both"/>
              <w:rPr>
                <w:rFonts w:ascii="Times New Roman" w:hAnsi="Times New Roman" w:cs="Times New Roman"/>
                <w:bCs/>
                <w:color w:val="EE0000"/>
              </w:rPr>
            </w:pPr>
          </w:p>
          <w:p w14:paraId="5A77C4C4" w14:textId="01BBE7E5" w:rsidR="00BB7B07" w:rsidRPr="005578A3" w:rsidRDefault="007439AA" w:rsidP="005578A3">
            <w:pPr>
              <w:tabs>
                <w:tab w:val="left" w:pos="567"/>
              </w:tabs>
              <w:jc w:val="both"/>
              <w:rPr>
                <w:rFonts w:ascii="Times New Roman" w:hAnsi="Times New Roman" w:cs="Times New Roman"/>
                <w:bCs/>
                <w:color w:val="EE0000"/>
              </w:rPr>
            </w:pPr>
            <w:r w:rsidRPr="005578A3">
              <w:rPr>
                <w:rFonts w:ascii="Times New Roman" w:hAnsi="Times New Roman" w:cs="Times New Roman"/>
                <w:color w:val="000000" w:themeColor="text1"/>
              </w:rPr>
              <w:t xml:space="preserve">e) </w:t>
            </w:r>
            <w:r w:rsidR="00645037" w:rsidRPr="005578A3">
              <w:rPr>
                <w:rFonts w:ascii="Times New Roman" w:hAnsi="Times New Roman" w:cs="Times New Roman"/>
                <w:color w:val="000000" w:themeColor="text1"/>
              </w:rPr>
              <w:t xml:space="preserve">Tình hình đấu tranh, tuyên truyền bảo vệ chủ quyền biển, đảo, </w:t>
            </w:r>
            <w:r w:rsidR="00645037" w:rsidRPr="004C299E">
              <w:rPr>
                <w:rFonts w:ascii="Times New Roman" w:hAnsi="Times New Roman" w:cs="Times New Roman"/>
                <w:b/>
                <w:bCs/>
                <w:color w:val="000000" w:themeColor="text1"/>
              </w:rPr>
              <w:t>biên giới lãnh thổ quốc gia</w:t>
            </w:r>
            <w:r w:rsidR="00645037" w:rsidRPr="005578A3">
              <w:rPr>
                <w:rFonts w:ascii="Times New Roman" w:hAnsi="Times New Roman" w:cs="Times New Roman"/>
                <w:color w:val="000000" w:themeColor="text1"/>
              </w:rPr>
              <w:t xml:space="preserve">; phân giới, cắm mốc, quản lý và </w:t>
            </w:r>
            <w:r w:rsidR="004C299E">
              <w:rPr>
                <w:rFonts w:ascii="Times New Roman" w:hAnsi="Times New Roman" w:cs="Times New Roman"/>
                <w:color w:val="000000" w:themeColor="text1"/>
              </w:rPr>
              <w:t>bảo vệ</w:t>
            </w:r>
            <w:r w:rsidR="00645037" w:rsidRPr="005578A3">
              <w:rPr>
                <w:rFonts w:ascii="Times New Roman" w:hAnsi="Times New Roman" w:cs="Times New Roman"/>
                <w:color w:val="000000" w:themeColor="text1"/>
              </w:rPr>
              <w:t xml:space="preserve"> hệ thống mốc quốc giới của Việt Nam; </w:t>
            </w:r>
            <w:r w:rsidR="004C299E" w:rsidRPr="004C299E">
              <w:rPr>
                <w:rFonts w:ascii="Times New Roman" w:hAnsi="Times New Roman" w:cs="Times New Roman"/>
                <w:b/>
                <w:bCs/>
                <w:color w:val="000000" w:themeColor="text1"/>
              </w:rPr>
              <w:t>thông tin, tình hình quốc tế và khu vực liên quan đến vấn đề Biển Đông</w:t>
            </w:r>
          </w:p>
          <w:p w14:paraId="717AA3EB" w14:textId="77777777" w:rsidR="00BB7B07" w:rsidRPr="005578A3" w:rsidRDefault="00BB7B07" w:rsidP="005578A3">
            <w:pPr>
              <w:tabs>
                <w:tab w:val="left" w:pos="567"/>
              </w:tabs>
              <w:jc w:val="both"/>
              <w:rPr>
                <w:rFonts w:ascii="Times New Roman" w:hAnsi="Times New Roman" w:cs="Times New Roman"/>
                <w:bCs/>
                <w:color w:val="EE0000"/>
              </w:rPr>
            </w:pPr>
          </w:p>
          <w:p w14:paraId="63695B0C" w14:textId="77777777" w:rsidR="00BB7B07" w:rsidRDefault="00BB7B07" w:rsidP="005578A3">
            <w:pPr>
              <w:tabs>
                <w:tab w:val="left" w:pos="567"/>
              </w:tabs>
              <w:jc w:val="both"/>
              <w:rPr>
                <w:rFonts w:ascii="Times New Roman" w:hAnsi="Times New Roman" w:cs="Times New Roman"/>
                <w:bCs/>
                <w:color w:val="EE0000"/>
              </w:rPr>
            </w:pPr>
          </w:p>
          <w:p w14:paraId="26BC826F" w14:textId="77777777" w:rsidR="005578A3" w:rsidRDefault="005578A3" w:rsidP="005578A3">
            <w:pPr>
              <w:tabs>
                <w:tab w:val="left" w:pos="567"/>
              </w:tabs>
              <w:jc w:val="both"/>
              <w:rPr>
                <w:rFonts w:ascii="Times New Roman" w:hAnsi="Times New Roman" w:cs="Times New Roman"/>
                <w:bCs/>
                <w:color w:val="EE0000"/>
              </w:rPr>
            </w:pPr>
          </w:p>
          <w:p w14:paraId="644DB30E" w14:textId="77777777" w:rsidR="005578A3" w:rsidRPr="005578A3" w:rsidRDefault="005578A3" w:rsidP="005578A3">
            <w:pPr>
              <w:tabs>
                <w:tab w:val="left" w:pos="567"/>
              </w:tabs>
              <w:jc w:val="both"/>
              <w:rPr>
                <w:rFonts w:ascii="Times New Roman" w:hAnsi="Times New Roman" w:cs="Times New Roman"/>
                <w:bCs/>
                <w:color w:val="EE0000"/>
              </w:rPr>
            </w:pPr>
          </w:p>
          <w:p w14:paraId="573FD3B5" w14:textId="77777777" w:rsidR="00BB7B07" w:rsidRDefault="00BB7B07" w:rsidP="005578A3">
            <w:pPr>
              <w:tabs>
                <w:tab w:val="left" w:pos="567"/>
              </w:tabs>
              <w:jc w:val="both"/>
              <w:rPr>
                <w:rFonts w:ascii="Times New Roman" w:hAnsi="Times New Roman" w:cs="Times New Roman"/>
                <w:bCs/>
                <w:color w:val="EE0000"/>
              </w:rPr>
            </w:pPr>
          </w:p>
          <w:p w14:paraId="2EC01ED8" w14:textId="77777777" w:rsidR="00256CC2" w:rsidRDefault="00256CC2" w:rsidP="005578A3">
            <w:pPr>
              <w:tabs>
                <w:tab w:val="left" w:pos="567"/>
              </w:tabs>
              <w:jc w:val="both"/>
              <w:rPr>
                <w:rFonts w:ascii="Times New Roman" w:hAnsi="Times New Roman" w:cs="Times New Roman"/>
                <w:bCs/>
                <w:color w:val="EE0000"/>
              </w:rPr>
            </w:pPr>
          </w:p>
          <w:p w14:paraId="1D6C1307" w14:textId="77777777" w:rsidR="00256CC2" w:rsidRDefault="00256CC2" w:rsidP="005578A3">
            <w:pPr>
              <w:tabs>
                <w:tab w:val="left" w:pos="567"/>
              </w:tabs>
              <w:jc w:val="both"/>
              <w:rPr>
                <w:rFonts w:ascii="Times New Roman" w:hAnsi="Times New Roman" w:cs="Times New Roman"/>
                <w:bCs/>
                <w:color w:val="EE0000"/>
              </w:rPr>
            </w:pPr>
          </w:p>
          <w:p w14:paraId="0F5943D9" w14:textId="77777777" w:rsidR="00256CC2" w:rsidRPr="005578A3" w:rsidRDefault="00256CC2" w:rsidP="005578A3">
            <w:pPr>
              <w:tabs>
                <w:tab w:val="left" w:pos="567"/>
              </w:tabs>
              <w:jc w:val="both"/>
              <w:rPr>
                <w:rFonts w:ascii="Times New Roman" w:hAnsi="Times New Roman" w:cs="Times New Roman"/>
                <w:bCs/>
                <w:color w:val="EE0000"/>
              </w:rPr>
            </w:pPr>
          </w:p>
          <w:p w14:paraId="75041311" w14:textId="77777777" w:rsidR="00BB7B07" w:rsidRPr="005578A3" w:rsidRDefault="00BB7B07" w:rsidP="005578A3">
            <w:pPr>
              <w:tabs>
                <w:tab w:val="left" w:pos="567"/>
              </w:tabs>
              <w:jc w:val="both"/>
              <w:rPr>
                <w:rFonts w:ascii="Times New Roman" w:hAnsi="Times New Roman" w:cs="Times New Roman"/>
                <w:bCs/>
                <w:color w:val="EE0000"/>
              </w:rPr>
            </w:pPr>
          </w:p>
          <w:p w14:paraId="5EF82F9E" w14:textId="01667371" w:rsidR="00645037" w:rsidRPr="00806DDF" w:rsidRDefault="00BB7B07" w:rsidP="005578A3">
            <w:pPr>
              <w:tabs>
                <w:tab w:val="left" w:pos="567"/>
              </w:tabs>
              <w:jc w:val="both"/>
              <w:rPr>
                <w:rFonts w:ascii="Times New Roman" w:hAnsi="Times New Roman" w:cs="Times New Roman"/>
                <w:bCs/>
                <w:color w:val="000000" w:themeColor="text1"/>
              </w:rPr>
            </w:pPr>
            <w:r w:rsidRPr="00806DDF">
              <w:rPr>
                <w:rFonts w:ascii="Times New Roman" w:hAnsi="Times New Roman" w:cs="Times New Roman"/>
                <w:bCs/>
                <w:color w:val="000000" w:themeColor="text1"/>
              </w:rPr>
              <w:t xml:space="preserve">4. </w:t>
            </w:r>
            <w:r w:rsidR="00645037" w:rsidRPr="00806DDF">
              <w:rPr>
                <w:rFonts w:ascii="Times New Roman" w:hAnsi="Times New Roman" w:cs="Times New Roman"/>
                <w:bCs/>
                <w:color w:val="000000" w:themeColor="text1"/>
              </w:rPr>
              <w:t>Sửa đổi, bổ sung điểm c</w:t>
            </w:r>
            <w:r w:rsidR="00A457BD">
              <w:rPr>
                <w:rFonts w:ascii="Times New Roman" w:hAnsi="Times New Roman" w:cs="Times New Roman"/>
                <w:bCs/>
                <w:color w:val="000000" w:themeColor="text1"/>
              </w:rPr>
              <w:t>, d</w:t>
            </w:r>
          </w:p>
          <w:p w14:paraId="37C4ABB5" w14:textId="77777777" w:rsidR="00645037" w:rsidRPr="005578A3" w:rsidRDefault="00645037" w:rsidP="005578A3">
            <w:pPr>
              <w:tabs>
                <w:tab w:val="left" w:pos="567"/>
              </w:tabs>
              <w:jc w:val="both"/>
              <w:rPr>
                <w:rFonts w:ascii="Times New Roman" w:hAnsi="Times New Roman" w:cs="Times New Roman"/>
                <w:bCs/>
                <w:color w:val="EE0000"/>
              </w:rPr>
            </w:pPr>
          </w:p>
          <w:p w14:paraId="7562B241" w14:textId="77777777" w:rsidR="00645037" w:rsidRPr="005578A3" w:rsidRDefault="00645037" w:rsidP="005578A3">
            <w:pPr>
              <w:tabs>
                <w:tab w:val="left" w:pos="567"/>
              </w:tabs>
              <w:jc w:val="both"/>
              <w:rPr>
                <w:rFonts w:ascii="Times New Roman" w:hAnsi="Times New Roman" w:cs="Times New Roman"/>
                <w:bCs/>
                <w:color w:val="EE0000"/>
              </w:rPr>
            </w:pPr>
          </w:p>
          <w:p w14:paraId="26AFA255" w14:textId="77777777" w:rsidR="00645037" w:rsidRPr="005578A3" w:rsidRDefault="00645037" w:rsidP="005578A3">
            <w:pPr>
              <w:tabs>
                <w:tab w:val="left" w:pos="567"/>
              </w:tabs>
              <w:jc w:val="both"/>
              <w:rPr>
                <w:rFonts w:ascii="Times New Roman" w:hAnsi="Times New Roman" w:cs="Times New Roman"/>
                <w:bCs/>
                <w:color w:val="EE0000"/>
              </w:rPr>
            </w:pPr>
          </w:p>
          <w:p w14:paraId="255555C1" w14:textId="6456ED4F" w:rsidR="00645037" w:rsidRDefault="00A457BD" w:rsidP="005578A3">
            <w:pPr>
              <w:tabs>
                <w:tab w:val="left" w:pos="567"/>
              </w:tabs>
              <w:jc w:val="both"/>
              <w:rPr>
                <w:rFonts w:ascii="Times New Roman" w:hAnsi="Times New Roman" w:cs="Times New Roman"/>
                <w:color w:val="000000" w:themeColor="text1"/>
              </w:rPr>
            </w:pPr>
            <w:r>
              <w:rPr>
                <w:rFonts w:ascii="Times New Roman" w:hAnsi="Times New Roman" w:cs="Times New Roman"/>
                <w:color w:val="000000" w:themeColor="text1"/>
              </w:rPr>
              <w:t xml:space="preserve">c) </w:t>
            </w:r>
            <w:r w:rsidRPr="00A457BD">
              <w:rPr>
                <w:rFonts w:ascii="Times New Roman" w:hAnsi="Times New Roman" w:cs="Times New Roman"/>
                <w:color w:val="000000" w:themeColor="text1"/>
              </w:rPr>
              <w:t xml:space="preserve">Tuyên truyền, quảng bá hình ảnh đất nước, con người Việt Nam; thành tựu phát triển kinh tế - xã hội, giá trị văn hóa Việt Nam và các lĩnh vực thuộc phạm vi quản lý nhà nước của bộ trên phương tiện thông tin đại chúng, </w:t>
            </w:r>
            <w:r w:rsidRPr="00A457BD">
              <w:rPr>
                <w:rFonts w:ascii="Times New Roman" w:hAnsi="Times New Roman" w:cs="Times New Roman"/>
                <w:color w:val="000000" w:themeColor="text1"/>
              </w:rPr>
              <w:lastRenderedPageBreak/>
              <w:t>nền tảng số và các hình thức thông tin đối ngoại khác theo quy định của pháp luật</w:t>
            </w:r>
          </w:p>
          <w:p w14:paraId="744C35FB" w14:textId="6466D0D6" w:rsidR="009D0952" w:rsidRPr="005578A3" w:rsidRDefault="00A457BD" w:rsidP="00A457BD">
            <w:pPr>
              <w:tabs>
                <w:tab w:val="left" w:pos="567"/>
              </w:tabs>
              <w:jc w:val="both"/>
              <w:rPr>
                <w:rFonts w:ascii="Times New Roman" w:hAnsi="Times New Roman" w:cs="Times New Roman"/>
                <w:color w:val="000000" w:themeColor="text1"/>
              </w:rPr>
            </w:pPr>
            <w:r w:rsidRPr="00A457BD">
              <w:rPr>
                <w:rFonts w:ascii="Times New Roman" w:hAnsi="Times New Roman" w:cs="Times New Roman"/>
                <w:color w:val="000000" w:themeColor="text1"/>
              </w:rPr>
              <w:t>d) Phát triển nội dung thông tin đối ngoại trên môi trường số; xây dựng, quản lý, khai thác các kênh nội dung chính thức, ứng dụng chính thức trên không gian mạng phục vụ công tác thông tin đối ngoại theo quy định của pháp luật.”</w:t>
            </w:r>
          </w:p>
        </w:tc>
        <w:tc>
          <w:tcPr>
            <w:tcW w:w="3544" w:type="dxa"/>
            <w:gridSpan w:val="2"/>
          </w:tcPr>
          <w:p w14:paraId="6289A971" w14:textId="4793A3CA"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lastRenderedPageBreak/>
              <w:t>Bổ sung cụm từ “</w:t>
            </w:r>
            <w:r w:rsidR="00A457BD" w:rsidRPr="00A457BD">
              <w:rPr>
                <w:rFonts w:ascii="Times New Roman" w:hAnsi="Times New Roman" w:cs="Times New Roman"/>
                <w:i/>
                <w:iCs/>
                <w:color w:val="000000" w:themeColor="text1"/>
              </w:rPr>
              <w:t>Căn cứ chủ trương, đường lối của Đảng, chính sách, pháp luật của Nhà nước về thông tin đối ngoại; định hướng của Ban Chỉ đạo Trung ương về công tác thông tin đối ngoại</w:t>
            </w:r>
            <w:r w:rsidRPr="005578A3">
              <w:rPr>
                <w:rFonts w:ascii="Times New Roman" w:hAnsi="Times New Roman" w:cs="Times New Roman"/>
                <w:color w:val="000000" w:themeColor="text1"/>
              </w:rPr>
              <w:t xml:space="preserve">” </w:t>
            </w:r>
            <w:r w:rsidR="00501B33" w:rsidRPr="005578A3">
              <w:rPr>
                <w:rFonts w:ascii="Times New Roman" w:hAnsi="Times New Roman" w:cs="Times New Roman"/>
                <w:color w:val="000000" w:themeColor="text1"/>
              </w:rPr>
              <w:t xml:space="preserve">để </w:t>
            </w:r>
            <w:r w:rsidR="00BC6741" w:rsidRPr="005578A3">
              <w:rPr>
                <w:rFonts w:ascii="Times New Roman" w:hAnsi="Times New Roman" w:cs="Times New Roman"/>
                <w:color w:val="000000" w:themeColor="text1"/>
              </w:rPr>
              <w:t>đ</w:t>
            </w:r>
            <w:r w:rsidRPr="005578A3">
              <w:rPr>
                <w:rFonts w:ascii="Times New Roman" w:hAnsi="Times New Roman" w:cs="Times New Roman"/>
                <w:color w:val="000000" w:themeColor="text1"/>
              </w:rPr>
              <w:t>áp ứng nguyên tắc “</w:t>
            </w:r>
            <w:r w:rsidRPr="005578A3">
              <w:rPr>
                <w:rFonts w:ascii="Times New Roman" w:hAnsi="Times New Roman" w:cs="Times New Roman"/>
                <w:i/>
                <w:iCs/>
                <w:color w:val="000000" w:themeColor="text1"/>
              </w:rPr>
              <w:t>bảo đảm sự phối hợp”</w:t>
            </w:r>
            <w:r w:rsidR="00501B33" w:rsidRPr="005578A3">
              <w:rPr>
                <w:rFonts w:ascii="Times New Roman" w:hAnsi="Times New Roman" w:cs="Times New Roman"/>
                <w:color w:val="000000" w:themeColor="text1"/>
              </w:rPr>
              <w:t xml:space="preserve"> quy định tại khoản 1 Điều 1 Nghị định số 148/2026/NĐ-CP bổ sung </w:t>
            </w:r>
            <w:r w:rsidR="00D51375" w:rsidRPr="005578A3">
              <w:rPr>
                <w:rFonts w:ascii="Times New Roman" w:hAnsi="Times New Roman" w:cs="Times New Roman"/>
                <w:color w:val="000000" w:themeColor="text1"/>
              </w:rPr>
              <w:t xml:space="preserve">khoản 5, khoản 6 </w:t>
            </w:r>
            <w:r w:rsidR="00501B33" w:rsidRPr="005578A3">
              <w:rPr>
                <w:rFonts w:ascii="Times New Roman" w:hAnsi="Times New Roman" w:cs="Times New Roman"/>
                <w:color w:val="000000" w:themeColor="text1"/>
              </w:rPr>
              <w:t>Điều 3 của Nghị định số 72/2015/NĐ-CP</w:t>
            </w:r>
            <w:r w:rsidR="00645037" w:rsidRPr="005578A3">
              <w:rPr>
                <w:rFonts w:ascii="Times New Roman" w:hAnsi="Times New Roman" w:cs="Times New Roman"/>
                <w:color w:val="000000" w:themeColor="text1"/>
              </w:rPr>
              <w:t>.</w:t>
            </w:r>
          </w:p>
          <w:p w14:paraId="4A8B5247" w14:textId="0FA38BEF" w:rsidR="009D0952" w:rsidRPr="005578A3" w:rsidRDefault="00645037"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Thay thế tên Bộ TTTT thành Bộ VHTTDL để</w:t>
            </w:r>
            <w:r w:rsidR="00501B33" w:rsidRPr="005578A3">
              <w:rPr>
                <w:rFonts w:ascii="Times New Roman" w:hAnsi="Times New Roman" w:cs="Times New Roman"/>
                <w:color w:val="000000" w:themeColor="text1"/>
              </w:rPr>
              <w:t xml:space="preserve"> phù hợp với </w:t>
            </w:r>
            <w:r w:rsidR="00E14D54" w:rsidRPr="005578A3">
              <w:rPr>
                <w:rFonts w:ascii="Times New Roman" w:hAnsi="Times New Roman" w:cs="Times New Roman"/>
                <w:color w:val="000000" w:themeColor="text1"/>
              </w:rPr>
              <w:t>k</w:t>
            </w:r>
            <w:r w:rsidR="006510FE" w:rsidRPr="005578A3">
              <w:rPr>
                <w:rFonts w:ascii="Times New Roman" w:hAnsi="Times New Roman" w:cs="Times New Roman"/>
                <w:color w:val="000000" w:themeColor="text1"/>
              </w:rPr>
              <w:t xml:space="preserve">hoản 1 </w:t>
            </w:r>
            <w:r w:rsidR="009D0952" w:rsidRPr="005578A3">
              <w:rPr>
                <w:rFonts w:ascii="Times New Roman" w:hAnsi="Times New Roman" w:cs="Times New Roman"/>
                <w:color w:val="000000" w:themeColor="text1"/>
              </w:rPr>
              <w:lastRenderedPageBreak/>
              <w:t>Điều 2 của Nghị định số 148/2026/NĐ-CP</w:t>
            </w:r>
            <w:r w:rsidRPr="005578A3">
              <w:rPr>
                <w:rFonts w:ascii="Times New Roman" w:hAnsi="Times New Roman" w:cs="Times New Roman"/>
                <w:color w:val="000000" w:themeColor="text1"/>
              </w:rPr>
              <w:t>.</w:t>
            </w:r>
          </w:p>
          <w:p w14:paraId="27C64F1D" w14:textId="77777777" w:rsidR="009D0952" w:rsidRPr="005578A3" w:rsidRDefault="009D0952" w:rsidP="005578A3">
            <w:pPr>
              <w:jc w:val="both"/>
              <w:rPr>
                <w:rFonts w:ascii="Times New Roman" w:hAnsi="Times New Roman" w:cs="Times New Roman"/>
                <w:color w:val="000000" w:themeColor="text1"/>
              </w:rPr>
            </w:pPr>
          </w:p>
          <w:p w14:paraId="0F550200" w14:textId="77777777" w:rsidR="000D450B" w:rsidRPr="005578A3" w:rsidRDefault="000D450B" w:rsidP="005578A3">
            <w:pPr>
              <w:jc w:val="both"/>
              <w:rPr>
                <w:rFonts w:ascii="Times New Roman" w:hAnsi="Times New Roman" w:cs="Times New Roman"/>
                <w:color w:val="000000" w:themeColor="text1"/>
              </w:rPr>
            </w:pPr>
          </w:p>
          <w:p w14:paraId="1F1E899C" w14:textId="77777777" w:rsidR="000D450B" w:rsidRPr="005578A3" w:rsidRDefault="000D450B" w:rsidP="005578A3">
            <w:pPr>
              <w:jc w:val="both"/>
              <w:rPr>
                <w:rFonts w:ascii="Times New Roman" w:hAnsi="Times New Roman" w:cs="Times New Roman"/>
                <w:color w:val="000000" w:themeColor="text1"/>
              </w:rPr>
            </w:pPr>
          </w:p>
          <w:p w14:paraId="06CAEFDF" w14:textId="77777777" w:rsidR="000D450B" w:rsidRPr="005578A3" w:rsidRDefault="000D450B" w:rsidP="005578A3">
            <w:pPr>
              <w:jc w:val="both"/>
              <w:rPr>
                <w:rFonts w:ascii="Times New Roman" w:hAnsi="Times New Roman" w:cs="Times New Roman"/>
                <w:color w:val="000000" w:themeColor="text1"/>
              </w:rPr>
            </w:pPr>
          </w:p>
          <w:p w14:paraId="4D988903" w14:textId="77777777" w:rsidR="000D450B" w:rsidRPr="005578A3" w:rsidRDefault="000D450B" w:rsidP="005578A3">
            <w:pPr>
              <w:jc w:val="both"/>
              <w:rPr>
                <w:rFonts w:ascii="Times New Roman" w:hAnsi="Times New Roman" w:cs="Times New Roman"/>
                <w:color w:val="000000" w:themeColor="text1"/>
              </w:rPr>
            </w:pPr>
          </w:p>
          <w:p w14:paraId="7BABE5B0" w14:textId="77777777" w:rsidR="00BD1D62" w:rsidRPr="005578A3" w:rsidRDefault="00BD1D62" w:rsidP="005578A3">
            <w:pPr>
              <w:shd w:val="clear" w:color="auto" w:fill="FFFFFF"/>
              <w:jc w:val="both"/>
              <w:rPr>
                <w:rFonts w:ascii="Times New Roman" w:hAnsi="Times New Roman" w:cs="Times New Roman"/>
                <w:color w:val="000000" w:themeColor="text1"/>
              </w:rPr>
            </w:pPr>
          </w:p>
          <w:p w14:paraId="2E3D5D1A" w14:textId="77777777" w:rsidR="00BD1D62" w:rsidRPr="005578A3" w:rsidRDefault="00BD1D62" w:rsidP="005578A3">
            <w:pPr>
              <w:shd w:val="clear" w:color="auto" w:fill="FFFFFF"/>
              <w:jc w:val="both"/>
              <w:rPr>
                <w:rFonts w:ascii="Times New Roman" w:hAnsi="Times New Roman" w:cs="Times New Roman"/>
                <w:color w:val="000000" w:themeColor="text1"/>
              </w:rPr>
            </w:pPr>
          </w:p>
          <w:p w14:paraId="68F9E5BC" w14:textId="77777777" w:rsidR="00BD1D62" w:rsidRPr="005578A3" w:rsidRDefault="00BD1D62" w:rsidP="005578A3">
            <w:pPr>
              <w:shd w:val="clear" w:color="auto" w:fill="FFFFFF"/>
              <w:jc w:val="both"/>
              <w:rPr>
                <w:rFonts w:ascii="Times New Roman" w:hAnsi="Times New Roman" w:cs="Times New Roman"/>
                <w:color w:val="000000" w:themeColor="text1"/>
              </w:rPr>
            </w:pPr>
          </w:p>
          <w:p w14:paraId="5A2248D7" w14:textId="77777777" w:rsidR="00BD1D62" w:rsidRPr="005578A3" w:rsidRDefault="00BD1D62" w:rsidP="005578A3">
            <w:pPr>
              <w:shd w:val="clear" w:color="auto" w:fill="FFFFFF"/>
              <w:jc w:val="both"/>
              <w:rPr>
                <w:rFonts w:ascii="Times New Roman" w:hAnsi="Times New Roman" w:cs="Times New Roman"/>
                <w:color w:val="000000" w:themeColor="text1"/>
              </w:rPr>
            </w:pPr>
          </w:p>
          <w:p w14:paraId="60803A6A" w14:textId="77777777" w:rsidR="00A457BD" w:rsidRDefault="00A457BD" w:rsidP="005578A3">
            <w:pPr>
              <w:shd w:val="clear" w:color="auto" w:fill="FFFFFF"/>
              <w:jc w:val="both"/>
              <w:rPr>
                <w:rFonts w:ascii="Times New Roman" w:hAnsi="Times New Roman" w:cs="Times New Roman"/>
                <w:color w:val="000000" w:themeColor="text1"/>
              </w:rPr>
            </w:pPr>
          </w:p>
          <w:p w14:paraId="1B071B7A" w14:textId="1B713162" w:rsidR="00645037" w:rsidRPr="005578A3" w:rsidRDefault="00645037" w:rsidP="005578A3">
            <w:pPr>
              <w:shd w:val="clear" w:color="auto" w:fill="FFFFFF"/>
              <w:jc w:val="both"/>
              <w:rPr>
                <w:rFonts w:ascii="Times New Roman" w:hAnsi="Times New Roman" w:cs="Times New Roman"/>
                <w:color w:val="000000" w:themeColor="text1"/>
              </w:rPr>
            </w:pPr>
            <w:r w:rsidRPr="005578A3">
              <w:rPr>
                <w:rFonts w:ascii="Times New Roman" w:hAnsi="Times New Roman" w:cs="Times New Roman"/>
                <w:color w:val="000000" w:themeColor="text1"/>
              </w:rPr>
              <w:t>Bổ sung</w:t>
            </w:r>
            <w:r w:rsidR="004C299E">
              <w:rPr>
                <w:rFonts w:ascii="Times New Roman" w:hAnsi="Times New Roman" w:cs="Times New Roman"/>
                <w:color w:val="000000" w:themeColor="text1"/>
              </w:rPr>
              <w:t xml:space="preserve"> cụm từ “</w:t>
            </w:r>
            <w:r w:rsidR="004C299E" w:rsidRPr="00256CC2">
              <w:rPr>
                <w:rFonts w:ascii="Times New Roman" w:hAnsi="Times New Roman" w:cs="Times New Roman"/>
                <w:i/>
                <w:iCs/>
                <w:color w:val="000000" w:themeColor="text1"/>
              </w:rPr>
              <w:t>biên giới lãnh thổ quốc gia</w:t>
            </w:r>
            <w:r w:rsidR="004C299E">
              <w:rPr>
                <w:rFonts w:ascii="Times New Roman" w:hAnsi="Times New Roman" w:cs="Times New Roman"/>
                <w:color w:val="000000" w:themeColor="text1"/>
              </w:rPr>
              <w:t>”</w:t>
            </w:r>
            <w:r w:rsidR="00256CC2">
              <w:rPr>
                <w:rFonts w:ascii="Times New Roman" w:hAnsi="Times New Roman" w:cs="Times New Roman"/>
                <w:color w:val="000000" w:themeColor="text1"/>
              </w:rPr>
              <w:t>, thay thế cụm từ “</w:t>
            </w:r>
            <w:r w:rsidR="00256CC2" w:rsidRPr="00256CC2">
              <w:rPr>
                <w:rFonts w:ascii="Times New Roman" w:hAnsi="Times New Roman" w:cs="Times New Roman"/>
                <w:i/>
                <w:iCs/>
                <w:color w:val="000000" w:themeColor="text1"/>
              </w:rPr>
              <w:t>tăng dày, tôn tạo</w:t>
            </w:r>
            <w:r w:rsidR="00256CC2">
              <w:rPr>
                <w:rFonts w:ascii="Times New Roman" w:hAnsi="Times New Roman" w:cs="Times New Roman"/>
                <w:color w:val="000000" w:themeColor="text1"/>
              </w:rPr>
              <w:t>” bằng cụm từ “</w:t>
            </w:r>
            <w:r w:rsidR="00256CC2" w:rsidRPr="00256CC2">
              <w:rPr>
                <w:rFonts w:ascii="Times New Roman" w:hAnsi="Times New Roman" w:cs="Times New Roman"/>
                <w:i/>
                <w:iCs/>
                <w:color w:val="000000" w:themeColor="text1"/>
              </w:rPr>
              <w:t>quản lý và bảo vệ</w:t>
            </w:r>
            <w:r w:rsidR="00256CC2">
              <w:rPr>
                <w:rFonts w:ascii="Times New Roman" w:hAnsi="Times New Roman" w:cs="Times New Roman"/>
                <w:color w:val="000000" w:themeColor="text1"/>
              </w:rPr>
              <w:t xml:space="preserve">” hệ thống mốc quốc giới </w:t>
            </w:r>
            <w:r w:rsidRPr="005578A3">
              <w:rPr>
                <w:rFonts w:ascii="Times New Roman" w:hAnsi="Times New Roman" w:cs="Times New Roman"/>
                <w:color w:val="000000" w:themeColor="text1"/>
              </w:rPr>
              <w:t>nhằm đảm bảo tính toàn diện trong tuyên truyền về chủ quyền, quyền chủ quyền, quyền tài phán, các quyền và lợi ích hợp pháp, chính đáng của Việt Nam trên biển, trên đất liền, trên không và trên không gian mạng</w:t>
            </w:r>
          </w:p>
          <w:p w14:paraId="2AB3E4AC" w14:textId="235F602E" w:rsidR="000D450B" w:rsidRPr="005578A3" w:rsidRDefault="000D450B" w:rsidP="005578A3">
            <w:pPr>
              <w:jc w:val="both"/>
              <w:rPr>
                <w:rFonts w:ascii="Times New Roman" w:hAnsi="Times New Roman" w:cs="Times New Roman"/>
                <w:color w:val="000000" w:themeColor="text1"/>
              </w:rPr>
            </w:pPr>
          </w:p>
          <w:p w14:paraId="21FB594C" w14:textId="77777777" w:rsidR="000D450B" w:rsidRPr="005578A3" w:rsidRDefault="000D450B" w:rsidP="005578A3">
            <w:pPr>
              <w:jc w:val="both"/>
              <w:rPr>
                <w:rFonts w:ascii="Times New Roman" w:hAnsi="Times New Roman" w:cs="Times New Roman"/>
                <w:color w:val="000000" w:themeColor="text1"/>
              </w:rPr>
            </w:pPr>
          </w:p>
          <w:p w14:paraId="4ED6517F" w14:textId="77777777" w:rsidR="007477F8" w:rsidRPr="005578A3" w:rsidRDefault="007477F8" w:rsidP="005578A3">
            <w:pPr>
              <w:jc w:val="both"/>
              <w:rPr>
                <w:rFonts w:ascii="Times New Roman" w:hAnsi="Times New Roman" w:cs="Times New Roman"/>
                <w:color w:val="000000" w:themeColor="text1"/>
              </w:rPr>
            </w:pPr>
          </w:p>
          <w:p w14:paraId="3E6833B4" w14:textId="77777777" w:rsidR="007477F8" w:rsidRPr="005578A3" w:rsidRDefault="007477F8" w:rsidP="005578A3">
            <w:pPr>
              <w:jc w:val="both"/>
              <w:rPr>
                <w:rFonts w:ascii="Times New Roman" w:hAnsi="Times New Roman" w:cs="Times New Roman"/>
                <w:color w:val="000000" w:themeColor="text1"/>
              </w:rPr>
            </w:pPr>
          </w:p>
          <w:p w14:paraId="5A11B53A" w14:textId="77777777" w:rsidR="007477F8" w:rsidRPr="005578A3" w:rsidRDefault="007477F8" w:rsidP="005578A3">
            <w:pPr>
              <w:jc w:val="both"/>
              <w:rPr>
                <w:rFonts w:ascii="Times New Roman" w:hAnsi="Times New Roman" w:cs="Times New Roman"/>
                <w:color w:val="000000" w:themeColor="text1"/>
              </w:rPr>
            </w:pPr>
          </w:p>
          <w:p w14:paraId="7DFACDCA" w14:textId="77777777" w:rsidR="007477F8" w:rsidRPr="005578A3" w:rsidRDefault="007477F8" w:rsidP="005578A3">
            <w:pPr>
              <w:jc w:val="both"/>
              <w:rPr>
                <w:rFonts w:ascii="Times New Roman" w:hAnsi="Times New Roman" w:cs="Times New Roman"/>
                <w:color w:val="000000" w:themeColor="text1"/>
              </w:rPr>
            </w:pPr>
          </w:p>
          <w:p w14:paraId="6D65C657" w14:textId="77777777" w:rsidR="007477F8" w:rsidRDefault="007477F8" w:rsidP="005578A3">
            <w:pPr>
              <w:jc w:val="both"/>
              <w:rPr>
                <w:rFonts w:ascii="Times New Roman" w:hAnsi="Times New Roman" w:cs="Times New Roman"/>
                <w:color w:val="000000" w:themeColor="text1"/>
              </w:rPr>
            </w:pPr>
          </w:p>
          <w:p w14:paraId="2ABFC25D" w14:textId="2BB62FDE" w:rsidR="00645037" w:rsidRPr="005578A3" w:rsidRDefault="00A457BD" w:rsidP="005578A3">
            <w:pPr>
              <w:jc w:val="both"/>
              <w:rPr>
                <w:rFonts w:ascii="Times New Roman" w:hAnsi="Times New Roman" w:cs="Times New Roman"/>
                <w:color w:val="000000" w:themeColor="text1"/>
              </w:rPr>
            </w:pPr>
            <w:r>
              <w:rPr>
                <w:rFonts w:ascii="Times New Roman" w:hAnsi="Times New Roman" w:cs="Times New Roman"/>
                <w:color w:val="000000" w:themeColor="text1"/>
              </w:rPr>
              <w:t>Sửa đổi, b</w:t>
            </w:r>
            <w:r w:rsidR="00BB7B07" w:rsidRPr="005578A3">
              <w:rPr>
                <w:rFonts w:ascii="Times New Roman" w:hAnsi="Times New Roman" w:cs="Times New Roman"/>
                <w:color w:val="000000" w:themeColor="text1"/>
              </w:rPr>
              <w:t>ổ sung nhằm</w:t>
            </w:r>
            <w:r w:rsidR="000D450B" w:rsidRPr="005578A3">
              <w:rPr>
                <w:rFonts w:ascii="Times New Roman" w:hAnsi="Times New Roman" w:cs="Times New Roman"/>
                <w:color w:val="000000" w:themeColor="text1"/>
              </w:rPr>
              <w:t xml:space="preserve"> phù hợp với việc bổ sung hình</w:t>
            </w:r>
            <w:r w:rsidR="007477F8" w:rsidRPr="005578A3">
              <w:rPr>
                <w:rFonts w:ascii="Times New Roman" w:hAnsi="Times New Roman" w:cs="Times New Roman"/>
                <w:color w:val="000000" w:themeColor="text1"/>
              </w:rPr>
              <w:t xml:space="preserve"> </w:t>
            </w:r>
            <w:r w:rsidR="000D450B" w:rsidRPr="005578A3">
              <w:rPr>
                <w:rFonts w:ascii="Times New Roman" w:hAnsi="Times New Roman" w:cs="Times New Roman"/>
                <w:color w:val="000000" w:themeColor="text1"/>
              </w:rPr>
              <w:t xml:space="preserve">thức thông tin theo khoản 4 Điều 1 Nghị định số 148/2026/NĐ-CP sửa đổi, bổ sung </w:t>
            </w:r>
            <w:r w:rsidR="000D450B" w:rsidRPr="005578A3">
              <w:rPr>
                <w:rFonts w:ascii="Times New Roman" w:hAnsi="Times New Roman" w:cs="Times New Roman"/>
                <w:color w:val="000000" w:themeColor="text1"/>
              </w:rPr>
              <w:lastRenderedPageBreak/>
              <w:t>điểm c và điểm g khoản 3 Điều 8 của Nghị định số 72/2015/NĐ-CP</w:t>
            </w:r>
            <w:r w:rsidR="00BB7B07" w:rsidRPr="005578A3">
              <w:rPr>
                <w:rFonts w:ascii="Times New Roman" w:hAnsi="Times New Roman" w:cs="Times New Roman"/>
                <w:color w:val="000000" w:themeColor="text1"/>
              </w:rPr>
              <w:t>.</w:t>
            </w:r>
          </w:p>
        </w:tc>
      </w:tr>
      <w:tr w:rsidR="009D0952" w:rsidRPr="005578A3" w14:paraId="57B500CA" w14:textId="77777777" w:rsidTr="00BB7B07">
        <w:tc>
          <w:tcPr>
            <w:tcW w:w="5954" w:type="dxa"/>
          </w:tcPr>
          <w:p w14:paraId="4EB87D3B" w14:textId="77777777" w:rsidR="009D0952" w:rsidRPr="005578A3" w:rsidRDefault="009D0952" w:rsidP="005578A3">
            <w:pPr>
              <w:jc w:val="both"/>
              <w:rPr>
                <w:rFonts w:ascii="Times New Roman" w:hAnsi="Times New Roman" w:cs="Times New Roman"/>
                <w:color w:val="000000" w:themeColor="text1"/>
              </w:rPr>
            </w:pPr>
            <w:bookmarkStart w:id="6" w:name="dieu_4"/>
            <w:r w:rsidRPr="005578A3">
              <w:rPr>
                <w:rFonts w:ascii="Times New Roman" w:hAnsi="Times New Roman" w:cs="Times New Roman"/>
                <w:b/>
                <w:bCs/>
                <w:color w:val="000000" w:themeColor="text1"/>
              </w:rPr>
              <w:lastRenderedPageBreak/>
              <w:t>Điều 4. Kinh phí hoạt động thông tin đối ngoại</w:t>
            </w:r>
            <w:bookmarkEnd w:id="6"/>
          </w:p>
          <w:p w14:paraId="6FFC1770" w14:textId="119129DF" w:rsidR="009D0952" w:rsidRPr="005578A3" w:rsidRDefault="009D0952" w:rsidP="005578A3">
            <w:pPr>
              <w:jc w:val="both"/>
              <w:rPr>
                <w:rFonts w:ascii="Times New Roman" w:hAnsi="Times New Roman" w:cs="Times New Roman"/>
                <w:color w:val="000000" w:themeColor="text1"/>
                <w:spacing w:val="-2"/>
              </w:rPr>
            </w:pPr>
            <w:r w:rsidRPr="005578A3">
              <w:rPr>
                <w:rFonts w:ascii="Times New Roman" w:hAnsi="Times New Roman" w:cs="Times New Roman"/>
                <w:color w:val="000000" w:themeColor="text1"/>
                <w:spacing w:val="-2"/>
              </w:rPr>
              <w:t>Kinh phí cho hoạt động thông tin đối ngoại của các Bộ, cơ quan ngang Bộ, cơ quan thuộc Chính phủ được bảo đảm từ nguồn ngân sách nhà nước theo phân cấp ngân sách nhà nước hiện hành và các nguồn tài chính hợp pháp khác. Hằng năm, căn cứ kế hoạch hoạt động thông tin đối ngoại của các Bộ, cơ quan ngang Bộ, cơ quan thuộc Chính phủ được cấp có thẩm quyền giao, các cơ quan, đơn vị lập dự toán kinh phí thực hiện, tổng hợp vào dự toán ngân sách của cơ quan, đơn vị mình gửi cơ quan tài chính c</w:t>
            </w:r>
            <w:r w:rsidR="00BB7B07" w:rsidRPr="005578A3">
              <w:rPr>
                <w:rFonts w:ascii="Times New Roman" w:hAnsi="Times New Roman" w:cs="Times New Roman"/>
                <w:color w:val="000000" w:themeColor="text1"/>
                <w:spacing w:val="-2"/>
              </w:rPr>
              <w:t>ù</w:t>
            </w:r>
            <w:r w:rsidRPr="005578A3">
              <w:rPr>
                <w:rFonts w:ascii="Times New Roman" w:hAnsi="Times New Roman" w:cs="Times New Roman"/>
                <w:color w:val="000000" w:themeColor="text1"/>
                <w:spacing w:val="-2"/>
              </w:rPr>
              <w:t>ng cấp để trình cấp có thẩm quyền xem xét, quyết định theo quy định của </w:t>
            </w:r>
            <w:bookmarkStart w:id="7" w:name="tvpllink_orzgiqxtpn"/>
            <w:r w:rsidRPr="005578A3">
              <w:rPr>
                <w:rFonts w:ascii="Times New Roman" w:hAnsi="Times New Roman" w:cs="Times New Roman"/>
                <w:color w:val="000000" w:themeColor="text1"/>
                <w:spacing w:val="-2"/>
              </w:rPr>
              <w:fldChar w:fldCharType="begin"/>
            </w:r>
            <w:r w:rsidRPr="005578A3">
              <w:rPr>
                <w:rFonts w:ascii="Times New Roman" w:hAnsi="Times New Roman" w:cs="Times New Roman"/>
                <w:color w:val="000000" w:themeColor="text1"/>
                <w:spacing w:val="-2"/>
              </w:rPr>
              <w:instrText>HYPERLINK "https://thuvienphapluat.vn/van-ban/Tai-chinh-nha-nuoc/Luat-ngan-sach-nha-nuoc-nam-2015-281762.aspx" \t "_blank"</w:instrText>
            </w:r>
            <w:r w:rsidRPr="005578A3">
              <w:rPr>
                <w:rFonts w:ascii="Times New Roman" w:hAnsi="Times New Roman" w:cs="Times New Roman"/>
                <w:color w:val="000000" w:themeColor="text1"/>
                <w:spacing w:val="-2"/>
              </w:rPr>
              <w:fldChar w:fldCharType="separate"/>
            </w:r>
            <w:r w:rsidRPr="005578A3">
              <w:rPr>
                <w:rFonts w:ascii="Times New Roman" w:hAnsi="Times New Roman" w:cs="Times New Roman"/>
                <w:color w:val="000000" w:themeColor="text1"/>
                <w:spacing w:val="-2"/>
              </w:rPr>
              <w:t>Luật ngân sách nhà nước</w:t>
            </w:r>
            <w:r w:rsidRPr="005578A3">
              <w:rPr>
                <w:rFonts w:ascii="Times New Roman" w:hAnsi="Times New Roman" w:cs="Times New Roman"/>
                <w:color w:val="000000" w:themeColor="text1"/>
                <w:spacing w:val="-2"/>
              </w:rPr>
              <w:fldChar w:fldCharType="end"/>
            </w:r>
            <w:bookmarkEnd w:id="7"/>
            <w:r w:rsidRPr="005578A3">
              <w:rPr>
                <w:rFonts w:ascii="Times New Roman" w:hAnsi="Times New Roman" w:cs="Times New Roman"/>
                <w:color w:val="000000" w:themeColor="text1"/>
                <w:spacing w:val="-2"/>
              </w:rPr>
              <w:t>.</w:t>
            </w:r>
          </w:p>
        </w:tc>
        <w:tc>
          <w:tcPr>
            <w:tcW w:w="5528" w:type="dxa"/>
          </w:tcPr>
          <w:p w14:paraId="0986EF5C" w14:textId="77777777" w:rsidR="00D77A11" w:rsidRPr="005578A3" w:rsidRDefault="00D77A11" w:rsidP="00D77A11">
            <w:pPr>
              <w:jc w:val="both"/>
              <w:rPr>
                <w:rFonts w:ascii="Times New Roman" w:hAnsi="Times New Roman" w:cs="Times New Roman"/>
                <w:color w:val="000000" w:themeColor="text1"/>
              </w:rPr>
            </w:pPr>
            <w:r w:rsidRPr="005578A3">
              <w:rPr>
                <w:rFonts w:ascii="Times New Roman" w:hAnsi="Times New Roman" w:cs="Times New Roman"/>
                <w:b/>
                <w:bCs/>
                <w:color w:val="000000" w:themeColor="text1"/>
              </w:rPr>
              <w:t>Điều 4. Kinh phí hoạt động thông tin đối ngoại</w:t>
            </w:r>
          </w:p>
          <w:p w14:paraId="351C1D39" w14:textId="18994350" w:rsidR="009D0952" w:rsidRPr="005578A3" w:rsidRDefault="00D77A11" w:rsidP="00D77A11">
            <w:pPr>
              <w:jc w:val="both"/>
              <w:rPr>
                <w:rFonts w:ascii="Times New Roman" w:hAnsi="Times New Roman" w:cs="Times New Roman"/>
                <w:color w:val="000000" w:themeColor="text1"/>
              </w:rPr>
            </w:pPr>
            <w:r w:rsidRPr="005578A3">
              <w:rPr>
                <w:rFonts w:ascii="Times New Roman" w:hAnsi="Times New Roman" w:cs="Times New Roman"/>
                <w:color w:val="000000" w:themeColor="text1"/>
                <w:spacing w:val="-2"/>
              </w:rPr>
              <w:t>Kinh phí cho hoạt động thông tin đối ngoại của các Bộ, cơ quan ngang Bộ</w:t>
            </w:r>
            <w:r w:rsidRPr="00D77A11">
              <w:rPr>
                <w:rFonts w:ascii="Times New Roman" w:hAnsi="Times New Roman" w:cs="Times New Roman"/>
                <w:strike/>
                <w:color w:val="000000" w:themeColor="text1"/>
                <w:spacing w:val="-2"/>
              </w:rPr>
              <w:t>, cơ quan thuộc Chính phủ</w:t>
            </w:r>
            <w:r w:rsidRPr="005578A3">
              <w:rPr>
                <w:rFonts w:ascii="Times New Roman" w:hAnsi="Times New Roman" w:cs="Times New Roman"/>
                <w:color w:val="000000" w:themeColor="text1"/>
                <w:spacing w:val="-2"/>
              </w:rPr>
              <w:t xml:space="preserve"> được bảo đảm từ nguồn ngân sách nhà nước theo phân cấp ngân sách nhà nước hiện hành và các nguồn tài chính hợp pháp khác. Hằng năm, căn cứ kế hoạch hoạt động thông tin đối ngoại của các Bộ, cơ quan ngang Bộ, cơ quan thuộc Chính phủ được cấp có thẩm quyền giao, các cơ quan, đơn vị lập dự toán kinh phí thực hiện, tổng hợp vào dự toán ngân sách của cơ quan, đơn vị mình gửi cơ quan tài chính cùng cấp để trình cấp có thẩm quyền xem xét, quyết định theo quy định của </w:t>
            </w:r>
            <w:hyperlink r:id="rId5" w:tgtFrame="_blank" w:history="1">
              <w:r w:rsidRPr="005578A3">
                <w:rPr>
                  <w:rFonts w:ascii="Times New Roman" w:hAnsi="Times New Roman" w:cs="Times New Roman"/>
                  <w:color w:val="000000" w:themeColor="text1"/>
                  <w:spacing w:val="-2"/>
                </w:rPr>
                <w:t>Luật ngân sách nhà nước</w:t>
              </w:r>
            </w:hyperlink>
            <w:r w:rsidRPr="005578A3">
              <w:rPr>
                <w:rFonts w:ascii="Times New Roman" w:hAnsi="Times New Roman" w:cs="Times New Roman"/>
                <w:color w:val="000000" w:themeColor="text1"/>
                <w:spacing w:val="-2"/>
              </w:rPr>
              <w:t>.</w:t>
            </w:r>
          </w:p>
        </w:tc>
        <w:tc>
          <w:tcPr>
            <w:tcW w:w="3544" w:type="dxa"/>
            <w:gridSpan w:val="2"/>
          </w:tcPr>
          <w:p w14:paraId="1299DF2A" w14:textId="69FB174A" w:rsidR="009D0952" w:rsidRPr="005578A3" w:rsidRDefault="00D77A11" w:rsidP="005578A3">
            <w:pPr>
              <w:jc w:val="both"/>
              <w:rPr>
                <w:rFonts w:ascii="Times New Roman" w:hAnsi="Times New Roman" w:cs="Times New Roman"/>
                <w:color w:val="000000" w:themeColor="text1"/>
              </w:rPr>
            </w:pPr>
            <w:r>
              <w:rPr>
                <w:rFonts w:ascii="Times New Roman" w:hAnsi="Times New Roman" w:cs="Times New Roman"/>
                <w:color w:val="000000" w:themeColor="text1"/>
              </w:rPr>
              <w:t>Sửa đổi để phù hợp với khoản 2 Điều 2 Nghị định số 148/2026/NĐ-CP bãi bỏ cụm từ “cơ quan thuộc Chính phủ”.</w:t>
            </w:r>
          </w:p>
        </w:tc>
      </w:tr>
      <w:tr w:rsidR="009D0952" w:rsidRPr="005578A3" w14:paraId="4AADCFAB" w14:textId="77777777" w:rsidTr="00BB7B07">
        <w:tc>
          <w:tcPr>
            <w:tcW w:w="15026" w:type="dxa"/>
            <w:gridSpan w:val="4"/>
          </w:tcPr>
          <w:p w14:paraId="4D7D16C2" w14:textId="294ED5A6" w:rsidR="009D0952" w:rsidRPr="005578A3" w:rsidRDefault="009D0952" w:rsidP="005578A3">
            <w:pPr>
              <w:jc w:val="both"/>
              <w:rPr>
                <w:rFonts w:ascii="Times New Roman" w:hAnsi="Times New Roman" w:cs="Times New Roman"/>
                <w:color w:val="000000" w:themeColor="text1"/>
              </w:rPr>
            </w:pPr>
            <w:bookmarkStart w:id="8" w:name="chuong_2"/>
            <w:r w:rsidRPr="005578A3">
              <w:rPr>
                <w:rFonts w:ascii="Times New Roman" w:hAnsi="Times New Roman" w:cs="Times New Roman"/>
                <w:b/>
                <w:bCs/>
                <w:color w:val="000000" w:themeColor="text1"/>
              </w:rPr>
              <w:t>Chương II</w:t>
            </w:r>
            <w:bookmarkEnd w:id="8"/>
            <w:r w:rsidR="00BC6741" w:rsidRPr="005578A3">
              <w:rPr>
                <w:rFonts w:ascii="Times New Roman" w:hAnsi="Times New Roman" w:cs="Times New Roman"/>
                <w:b/>
                <w:bCs/>
                <w:color w:val="000000" w:themeColor="text1"/>
              </w:rPr>
              <w:t xml:space="preserve">. </w:t>
            </w:r>
            <w:bookmarkStart w:id="9" w:name="chuong_2_name"/>
            <w:r w:rsidRPr="005578A3">
              <w:rPr>
                <w:rFonts w:ascii="Times New Roman" w:hAnsi="Times New Roman" w:cs="Times New Roman"/>
                <w:b/>
                <w:bCs/>
                <w:color w:val="000000" w:themeColor="text1"/>
              </w:rPr>
              <w:t>HOẠT ĐỘNG THÔNG TIN ĐỐI NGOẠI</w:t>
            </w:r>
            <w:bookmarkEnd w:id="9"/>
          </w:p>
        </w:tc>
      </w:tr>
      <w:tr w:rsidR="009D0952" w:rsidRPr="005578A3" w14:paraId="617839E4" w14:textId="77777777" w:rsidTr="005578A3">
        <w:trPr>
          <w:trHeight w:val="4521"/>
        </w:trPr>
        <w:tc>
          <w:tcPr>
            <w:tcW w:w="5954" w:type="dxa"/>
          </w:tcPr>
          <w:p w14:paraId="15AB8816" w14:textId="77777777" w:rsidR="009D0952" w:rsidRPr="005578A3" w:rsidRDefault="009D0952" w:rsidP="005578A3">
            <w:pPr>
              <w:jc w:val="both"/>
              <w:rPr>
                <w:rFonts w:ascii="Times New Roman" w:hAnsi="Times New Roman" w:cs="Times New Roman"/>
                <w:color w:val="000000" w:themeColor="text1"/>
                <w:spacing w:val="-2"/>
              </w:rPr>
            </w:pPr>
            <w:bookmarkStart w:id="10" w:name="dieu_5"/>
            <w:r w:rsidRPr="005578A3">
              <w:rPr>
                <w:rFonts w:ascii="Times New Roman" w:hAnsi="Times New Roman" w:cs="Times New Roman"/>
                <w:b/>
                <w:bCs/>
                <w:color w:val="000000" w:themeColor="text1"/>
                <w:spacing w:val="-2"/>
              </w:rPr>
              <w:t>Điều 5. Cung cấp thông tin quảng bá hình ảnh của Bộ</w:t>
            </w:r>
            <w:bookmarkEnd w:id="10"/>
          </w:p>
          <w:p w14:paraId="70907D58"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Thông tin quảng bá hình ảnh của Bộ được cung cấp qua các phương thức sau đây:</w:t>
            </w:r>
          </w:p>
          <w:p w14:paraId="72259280"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Hoạt động đối ngoại của Bộ.</w:t>
            </w:r>
          </w:p>
          <w:p w14:paraId="26722A51"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2. Cổng thông tin điện tử của Bộ, các cơ quan chuyên môn thuộc Bộ, cơ quan, bằng tiếng Việt và tiếng nước ngoài.</w:t>
            </w:r>
          </w:p>
          <w:p w14:paraId="04CE3BF9"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3. Hệ thống dữ liệu quảng bá hình ảnh của Bộ.</w:t>
            </w:r>
          </w:p>
          <w:p w14:paraId="76DF6B10"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4. Xuất bản phẩm bằng tiếng Việt và tiếng nước ngoài.</w:t>
            </w:r>
          </w:p>
          <w:p w14:paraId="741B3A13" w14:textId="77777777" w:rsidR="009D0952" w:rsidRPr="005578A3" w:rsidRDefault="009D0952" w:rsidP="005578A3">
            <w:pPr>
              <w:jc w:val="both"/>
              <w:rPr>
                <w:rFonts w:ascii="Times New Roman" w:hAnsi="Times New Roman" w:cs="Times New Roman"/>
                <w:color w:val="000000" w:themeColor="text1"/>
                <w:spacing w:val="-18"/>
              </w:rPr>
            </w:pPr>
            <w:r w:rsidRPr="005578A3">
              <w:rPr>
                <w:rFonts w:ascii="Times New Roman" w:hAnsi="Times New Roman" w:cs="Times New Roman"/>
                <w:color w:val="000000" w:themeColor="text1"/>
                <w:spacing w:val="-18"/>
              </w:rPr>
              <w:t>5. Sản phẩm báo chí của các phương tiện thông tin đại chúng trong nước.</w:t>
            </w:r>
          </w:p>
          <w:p w14:paraId="538FCF15" w14:textId="77777777" w:rsidR="009D0952" w:rsidRPr="005578A3" w:rsidRDefault="009D0952" w:rsidP="005578A3">
            <w:pPr>
              <w:jc w:val="both"/>
              <w:rPr>
                <w:rFonts w:ascii="Times New Roman" w:hAnsi="Times New Roman" w:cs="Times New Roman"/>
                <w:color w:val="000000" w:themeColor="text1"/>
                <w:spacing w:val="-18"/>
              </w:rPr>
            </w:pPr>
            <w:r w:rsidRPr="005578A3">
              <w:rPr>
                <w:rFonts w:ascii="Times New Roman" w:hAnsi="Times New Roman" w:cs="Times New Roman"/>
                <w:color w:val="000000" w:themeColor="text1"/>
                <w:spacing w:val="-18"/>
              </w:rPr>
              <w:t>6. Sản phẩm của các cơ quan thông tấn, báo chí, truyền thông nước ngoài.</w:t>
            </w:r>
          </w:p>
          <w:p w14:paraId="4F082CEC" w14:textId="41DAC7F1" w:rsidR="009D0952" w:rsidRPr="005578A3" w:rsidRDefault="009D0952" w:rsidP="005578A3">
            <w:pPr>
              <w:jc w:val="both"/>
              <w:rPr>
                <w:rFonts w:ascii="Times New Roman" w:hAnsi="Times New Roman" w:cs="Times New Roman"/>
                <w:color w:val="000000" w:themeColor="text1"/>
                <w:spacing w:val="-14"/>
              </w:rPr>
            </w:pPr>
            <w:r w:rsidRPr="005578A3">
              <w:rPr>
                <w:rFonts w:ascii="Times New Roman" w:hAnsi="Times New Roman" w:cs="Times New Roman"/>
                <w:color w:val="000000" w:themeColor="text1"/>
                <w:spacing w:val="-14"/>
              </w:rPr>
              <w:t>7. Sản phẩm truyền thông phổ biến qua mạng internet.</w:t>
            </w:r>
          </w:p>
          <w:p w14:paraId="07B040D7" w14:textId="77777777" w:rsidR="009D0952" w:rsidRPr="005578A3" w:rsidRDefault="009D0952" w:rsidP="005578A3">
            <w:pPr>
              <w:jc w:val="both"/>
              <w:rPr>
                <w:rFonts w:ascii="Times New Roman" w:hAnsi="Times New Roman" w:cs="Times New Roman"/>
                <w:color w:val="000000" w:themeColor="text1"/>
                <w:spacing w:val="-14"/>
              </w:rPr>
            </w:pPr>
            <w:r w:rsidRPr="005578A3">
              <w:rPr>
                <w:rFonts w:ascii="Times New Roman" w:hAnsi="Times New Roman" w:cs="Times New Roman"/>
                <w:color w:val="000000" w:themeColor="text1"/>
                <w:spacing w:val="-14"/>
              </w:rPr>
              <w:t>8. Các hoạt động tiếp xúc, hợp tác với các cơ quan báo chí nước ngoài.</w:t>
            </w:r>
          </w:p>
          <w:p w14:paraId="0FB42930"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9. Các hoạt động truyền thông của các sự kiện lớn tổ chức trong và ngoài nước.</w:t>
            </w:r>
          </w:p>
          <w:p w14:paraId="50A81CCF" w14:textId="37D71ED0"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10. Các phương thức hoạt động thông tin đối ngoại khác theo quy định của pháp luật.</w:t>
            </w:r>
          </w:p>
        </w:tc>
        <w:tc>
          <w:tcPr>
            <w:tcW w:w="5528" w:type="dxa"/>
          </w:tcPr>
          <w:p w14:paraId="6D3E1FAB" w14:textId="4E75879B" w:rsidR="009D0952"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S</w:t>
            </w:r>
            <w:r w:rsidR="000D450B" w:rsidRPr="005578A3">
              <w:rPr>
                <w:rFonts w:ascii="Times New Roman" w:hAnsi="Times New Roman" w:cs="Times New Roman"/>
                <w:color w:val="000000" w:themeColor="text1"/>
              </w:rPr>
              <w:t xml:space="preserve">ửa đổi, bổ sung khoản </w:t>
            </w:r>
            <w:r w:rsidR="005D4948">
              <w:rPr>
                <w:rFonts w:ascii="Times New Roman" w:hAnsi="Times New Roman" w:cs="Times New Roman"/>
                <w:color w:val="000000" w:themeColor="text1"/>
              </w:rPr>
              <w:t xml:space="preserve">1, khoản </w:t>
            </w:r>
            <w:r w:rsidR="000D450B" w:rsidRPr="005578A3">
              <w:rPr>
                <w:rFonts w:ascii="Times New Roman" w:hAnsi="Times New Roman" w:cs="Times New Roman"/>
                <w:color w:val="000000" w:themeColor="text1"/>
              </w:rPr>
              <w:t>2 và khoản 7</w:t>
            </w:r>
          </w:p>
          <w:p w14:paraId="6C39EDE7" w14:textId="77777777" w:rsidR="005D4948" w:rsidRDefault="005D4948" w:rsidP="005578A3">
            <w:pPr>
              <w:jc w:val="both"/>
              <w:rPr>
                <w:rFonts w:ascii="Times New Roman" w:hAnsi="Times New Roman" w:cs="Times New Roman"/>
                <w:color w:val="000000" w:themeColor="text1"/>
              </w:rPr>
            </w:pPr>
          </w:p>
          <w:p w14:paraId="1AD90DF2" w14:textId="77777777" w:rsidR="005D4948" w:rsidRDefault="005D4948" w:rsidP="005578A3">
            <w:pPr>
              <w:jc w:val="both"/>
              <w:rPr>
                <w:rFonts w:ascii="Times New Roman" w:hAnsi="Times New Roman" w:cs="Times New Roman"/>
                <w:color w:val="000000" w:themeColor="text1"/>
              </w:rPr>
            </w:pPr>
          </w:p>
          <w:p w14:paraId="48B8C54C" w14:textId="61C1A3F0" w:rsidR="005D4948" w:rsidRPr="005D4948" w:rsidRDefault="005D4948" w:rsidP="005D4948">
            <w:pPr>
              <w:pStyle w:val="ListParagraph"/>
              <w:numPr>
                <w:ilvl w:val="0"/>
                <w:numId w:val="16"/>
              </w:numPr>
              <w:tabs>
                <w:tab w:val="left" w:pos="323"/>
              </w:tabs>
              <w:ind w:left="181" w:hanging="142"/>
              <w:jc w:val="both"/>
              <w:rPr>
                <w:rFonts w:ascii="Times New Roman" w:hAnsi="Times New Roman" w:cs="Times New Roman"/>
                <w:color w:val="000000" w:themeColor="text1"/>
              </w:rPr>
            </w:pPr>
            <w:r>
              <w:rPr>
                <w:rFonts w:ascii="Times New Roman" w:hAnsi="Times New Roman" w:cs="Times New Roman"/>
                <w:color w:val="000000" w:themeColor="text1"/>
              </w:rPr>
              <w:t xml:space="preserve">Hoạt động đối ngoại </w:t>
            </w:r>
            <w:r w:rsidRPr="005D4948">
              <w:rPr>
                <w:rFonts w:ascii="Times New Roman" w:hAnsi="Times New Roman" w:cs="Times New Roman"/>
                <w:color w:val="000000" w:themeColor="text1"/>
              </w:rPr>
              <w:t>và hội nhập quốc tế</w:t>
            </w:r>
            <w:r>
              <w:rPr>
                <w:rFonts w:ascii="Times New Roman" w:hAnsi="Times New Roman" w:cs="Times New Roman"/>
                <w:color w:val="000000" w:themeColor="text1"/>
              </w:rPr>
              <w:t xml:space="preserve"> của bộ</w:t>
            </w:r>
          </w:p>
          <w:p w14:paraId="769F0380" w14:textId="77777777" w:rsidR="009D0952" w:rsidRPr="005578A3" w:rsidRDefault="009D0952" w:rsidP="005578A3">
            <w:pPr>
              <w:jc w:val="both"/>
              <w:rPr>
                <w:rFonts w:ascii="Times New Roman" w:hAnsi="Times New Roman" w:cs="Times New Roman"/>
                <w:color w:val="000000" w:themeColor="text1"/>
              </w:rPr>
            </w:pPr>
          </w:p>
          <w:p w14:paraId="2196AA18" w14:textId="13C074B2" w:rsidR="000D450B" w:rsidRPr="005578A3" w:rsidRDefault="000D450B"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2. Cổng thông tin điện tử, trang thông tin điện tử, </w:t>
            </w:r>
            <w:r w:rsidRPr="009C212B">
              <w:rPr>
                <w:rFonts w:ascii="Times New Roman" w:hAnsi="Times New Roman" w:cs="Times New Roman"/>
                <w:b/>
                <w:bCs/>
                <w:color w:val="000000" w:themeColor="text1"/>
              </w:rPr>
              <w:t>các kênh nội dung chính thức trên môi trường mạng của bộ và các cơ quan, đơn vị thuộc</w:t>
            </w:r>
            <w:r w:rsidRPr="005D4948">
              <w:rPr>
                <w:rFonts w:ascii="Times New Roman" w:hAnsi="Times New Roman" w:cs="Times New Roman"/>
                <w:b/>
                <w:bCs/>
                <w:color w:val="000000" w:themeColor="text1"/>
              </w:rPr>
              <w:t xml:space="preserve"> </w:t>
            </w:r>
            <w:r w:rsidR="005D4948" w:rsidRPr="005D4948">
              <w:rPr>
                <w:rFonts w:ascii="Times New Roman" w:hAnsi="Times New Roman" w:cs="Times New Roman"/>
                <w:b/>
                <w:bCs/>
                <w:color w:val="000000" w:themeColor="text1"/>
              </w:rPr>
              <w:t>bộ</w:t>
            </w:r>
            <w:r w:rsidR="005D4948">
              <w:rPr>
                <w:rFonts w:ascii="Times New Roman" w:hAnsi="Times New Roman" w:cs="Times New Roman"/>
                <w:color w:val="000000" w:themeColor="text1"/>
              </w:rPr>
              <w:t xml:space="preserve"> </w:t>
            </w:r>
            <w:r w:rsidRPr="005578A3">
              <w:rPr>
                <w:rFonts w:ascii="Times New Roman" w:hAnsi="Times New Roman" w:cs="Times New Roman"/>
                <w:color w:val="000000" w:themeColor="text1"/>
              </w:rPr>
              <w:t>bằng tiếng Việt và tiếng nước ngoài.</w:t>
            </w:r>
          </w:p>
          <w:p w14:paraId="079CAFBF" w14:textId="77777777" w:rsidR="000D450B" w:rsidRDefault="000D450B" w:rsidP="005578A3">
            <w:pPr>
              <w:jc w:val="both"/>
              <w:rPr>
                <w:rFonts w:ascii="Times New Roman" w:hAnsi="Times New Roman" w:cs="Times New Roman"/>
                <w:color w:val="000000" w:themeColor="text1"/>
              </w:rPr>
            </w:pPr>
          </w:p>
          <w:p w14:paraId="2C0818B0" w14:textId="27202604" w:rsidR="000D450B" w:rsidRPr="009C212B" w:rsidRDefault="000D450B" w:rsidP="005578A3">
            <w:pPr>
              <w:jc w:val="both"/>
              <w:rPr>
                <w:rFonts w:ascii="Times New Roman" w:hAnsi="Times New Roman" w:cs="Times New Roman"/>
                <w:b/>
                <w:bCs/>
                <w:color w:val="000000" w:themeColor="text1"/>
              </w:rPr>
            </w:pPr>
            <w:r w:rsidRPr="005578A3">
              <w:rPr>
                <w:rFonts w:ascii="Times New Roman" w:hAnsi="Times New Roman" w:cs="Times New Roman"/>
                <w:color w:val="000000" w:themeColor="text1"/>
              </w:rPr>
              <w:t xml:space="preserve">7. Sản phẩm truyền thông </w:t>
            </w:r>
            <w:r w:rsidRPr="009C212B">
              <w:rPr>
                <w:rFonts w:ascii="Times New Roman" w:hAnsi="Times New Roman" w:cs="Times New Roman"/>
                <w:b/>
                <w:bCs/>
                <w:color w:val="000000" w:themeColor="text1"/>
              </w:rPr>
              <w:t>được đăng tải, chia sẻ trên môi trường mạng và các nền tảng số theo quy định của pháp luật.</w:t>
            </w:r>
          </w:p>
          <w:p w14:paraId="5C660DA9" w14:textId="77777777" w:rsidR="009D0952" w:rsidRPr="005578A3" w:rsidRDefault="009D0952" w:rsidP="005578A3">
            <w:pPr>
              <w:jc w:val="both"/>
              <w:rPr>
                <w:rFonts w:ascii="Times New Roman" w:hAnsi="Times New Roman" w:cs="Times New Roman"/>
                <w:color w:val="000000" w:themeColor="text1"/>
              </w:rPr>
            </w:pPr>
          </w:p>
        </w:tc>
        <w:tc>
          <w:tcPr>
            <w:tcW w:w="3544" w:type="dxa"/>
            <w:gridSpan w:val="2"/>
          </w:tcPr>
          <w:p w14:paraId="2438EABE" w14:textId="0D74C2C3" w:rsidR="005D4948" w:rsidRPr="007F4135" w:rsidRDefault="007F4135" w:rsidP="007F4135">
            <w:pPr>
              <w:tabs>
                <w:tab w:val="right" w:leader="dot" w:pos="8789"/>
              </w:tabs>
              <w:jc w:val="both"/>
              <w:rPr>
                <w:rFonts w:ascii="Times New Roman" w:hAnsi="Times New Roman" w:cs="Times New Roman"/>
                <w:bCs/>
                <w:color w:val="000000" w:themeColor="text1"/>
              </w:rPr>
            </w:pPr>
            <w:r w:rsidRPr="007F4135">
              <w:rPr>
                <w:rFonts w:ascii="Times New Roman" w:hAnsi="Times New Roman" w:cs="Times New Roman"/>
                <w:bCs/>
              </w:rPr>
              <w:t>-</w:t>
            </w:r>
            <w:r>
              <w:rPr>
                <w:rFonts w:ascii="Times New Roman" w:hAnsi="Times New Roman" w:cs="Times New Roman"/>
                <w:bCs/>
              </w:rPr>
              <w:t xml:space="preserve"> </w:t>
            </w:r>
            <w:r w:rsidR="005D4948" w:rsidRPr="007F4135">
              <w:rPr>
                <w:rFonts w:ascii="Times New Roman" w:hAnsi="Times New Roman" w:cs="Times New Roman"/>
                <w:bCs/>
              </w:rPr>
              <w:t>Bổ sung cụm từ “và hội nhập quốc tế” để phù hợp với Nghị quyết 59-NQ/TW ngày 24/01/2025 của Bộ Chính trị về hội nhập quốc tế trong tình hình mới.</w:t>
            </w:r>
          </w:p>
          <w:p w14:paraId="6B38A2C4" w14:textId="69A8A456" w:rsidR="007F4135" w:rsidRPr="007F4135" w:rsidRDefault="007F4135" w:rsidP="007F4135">
            <w:pPr>
              <w:tabs>
                <w:tab w:val="right" w:leader="dot" w:pos="8789"/>
              </w:tabs>
              <w:jc w:val="both"/>
              <w:rPr>
                <w:rFonts w:ascii="Times New Roman" w:hAnsi="Times New Roman" w:cs="Times New Roman"/>
                <w:bCs/>
                <w:color w:val="000000" w:themeColor="text1"/>
              </w:rPr>
            </w:pPr>
            <w:r w:rsidRPr="007F4135">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sidR="005D4948" w:rsidRPr="007F4135">
              <w:rPr>
                <w:rFonts w:ascii="Times New Roman" w:hAnsi="Times New Roman" w:cs="Times New Roman"/>
                <w:bCs/>
                <w:color w:val="000000" w:themeColor="text1"/>
              </w:rPr>
              <w:t>Thống nhất cụm từ “cơ quan, đơn vị thuộc Bộ” thay cho cụm từ “đơn vị thuộc, trực thuộc Bộ” bảo đảm phù hợp với quy định tại Luật số 63/2025/QH15</w:t>
            </w:r>
            <w:r w:rsidRPr="007F4135">
              <w:rPr>
                <w:rFonts w:ascii="Times New Roman" w:hAnsi="Times New Roman" w:cs="Times New Roman"/>
                <w:bCs/>
                <w:color w:val="000000" w:themeColor="text1"/>
              </w:rPr>
              <w:t xml:space="preserve">; </w:t>
            </w:r>
          </w:p>
          <w:p w14:paraId="5226EBC7" w14:textId="263C494E" w:rsidR="009D0952" w:rsidRPr="007F4135" w:rsidRDefault="007F4135" w:rsidP="007F4135">
            <w:pPr>
              <w:tabs>
                <w:tab w:val="right" w:leader="dot" w:pos="8789"/>
              </w:tabs>
              <w:jc w:val="both"/>
              <w:rPr>
                <w:rFonts w:ascii="Times New Roman" w:hAnsi="Times New Roman" w:cs="Times New Roman"/>
                <w:bCs/>
                <w:color w:val="000000" w:themeColor="text1"/>
              </w:rPr>
            </w:pPr>
            <w:r w:rsidRPr="007F4135">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sidR="00501B33" w:rsidRPr="007F4135">
              <w:rPr>
                <w:rFonts w:ascii="Times New Roman" w:hAnsi="Times New Roman" w:cs="Times New Roman"/>
                <w:bCs/>
                <w:color w:val="000000" w:themeColor="text1"/>
              </w:rPr>
              <w:t xml:space="preserve">Bổ sung </w:t>
            </w:r>
            <w:r w:rsidRPr="007F4135">
              <w:rPr>
                <w:rFonts w:ascii="Times New Roman" w:hAnsi="Times New Roman" w:cs="Times New Roman"/>
                <w:bCs/>
                <w:color w:val="000000" w:themeColor="text1"/>
              </w:rPr>
              <w:t xml:space="preserve">các kênh thông tin trên môi trường mạng và nền tảng số </w:t>
            </w:r>
            <w:r w:rsidR="00501B33" w:rsidRPr="007F4135">
              <w:rPr>
                <w:rFonts w:ascii="Times New Roman" w:hAnsi="Times New Roman" w:cs="Times New Roman"/>
                <w:bCs/>
                <w:color w:val="000000" w:themeColor="text1"/>
              </w:rPr>
              <w:t>để phù hợp với k</w:t>
            </w:r>
            <w:r w:rsidR="00C348F6" w:rsidRPr="007F4135">
              <w:rPr>
                <w:rFonts w:ascii="Times New Roman" w:hAnsi="Times New Roman" w:cs="Times New Roman"/>
                <w:bCs/>
                <w:color w:val="000000" w:themeColor="text1"/>
              </w:rPr>
              <w:t xml:space="preserve">hoản 4 Điều 1 Nghị định số 148/2026/NĐ-CP sửa đổi </w:t>
            </w:r>
            <w:r w:rsidR="009D0952" w:rsidRPr="007F4135">
              <w:rPr>
                <w:rFonts w:ascii="Times New Roman" w:hAnsi="Times New Roman" w:cs="Times New Roman"/>
                <w:bCs/>
                <w:color w:val="000000" w:themeColor="text1"/>
              </w:rPr>
              <w:t xml:space="preserve">g khoản 3 Điều 8 Nghị định số </w:t>
            </w:r>
            <w:r w:rsidR="00C348F6" w:rsidRPr="007F4135">
              <w:rPr>
                <w:rFonts w:ascii="Times New Roman" w:hAnsi="Times New Roman" w:cs="Times New Roman"/>
                <w:bCs/>
                <w:color w:val="000000" w:themeColor="text1"/>
              </w:rPr>
              <w:t>72/2015</w:t>
            </w:r>
            <w:r w:rsidR="009D0952" w:rsidRPr="007F4135">
              <w:rPr>
                <w:rFonts w:ascii="Times New Roman" w:hAnsi="Times New Roman" w:cs="Times New Roman"/>
                <w:bCs/>
                <w:color w:val="000000" w:themeColor="text1"/>
              </w:rPr>
              <w:t xml:space="preserve">/NĐ-CP </w:t>
            </w:r>
          </w:p>
        </w:tc>
      </w:tr>
      <w:tr w:rsidR="009D0952" w:rsidRPr="005578A3" w14:paraId="705D1937" w14:textId="77777777" w:rsidTr="00BB7B07">
        <w:tc>
          <w:tcPr>
            <w:tcW w:w="5954" w:type="dxa"/>
          </w:tcPr>
          <w:p w14:paraId="7D7518C6" w14:textId="77777777" w:rsidR="009D0952" w:rsidRPr="005578A3" w:rsidRDefault="009D0952" w:rsidP="005578A3">
            <w:pPr>
              <w:jc w:val="both"/>
              <w:rPr>
                <w:rFonts w:ascii="Times New Roman" w:hAnsi="Times New Roman" w:cs="Times New Roman"/>
                <w:color w:val="000000" w:themeColor="text1"/>
              </w:rPr>
            </w:pPr>
            <w:bookmarkStart w:id="11" w:name="dieu_6"/>
            <w:r w:rsidRPr="005578A3">
              <w:rPr>
                <w:rFonts w:ascii="Times New Roman" w:hAnsi="Times New Roman" w:cs="Times New Roman"/>
                <w:b/>
                <w:bCs/>
                <w:color w:val="000000" w:themeColor="text1"/>
              </w:rPr>
              <w:t>Điều 6. Cung cấp thông tin giải thích, làm rõ</w:t>
            </w:r>
            <w:bookmarkEnd w:id="11"/>
          </w:p>
          <w:p w14:paraId="10444F4E" w14:textId="32A50CB7" w:rsidR="009D0952" w:rsidRPr="005578A3" w:rsidRDefault="007477F8"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1. </w:t>
            </w:r>
            <w:r w:rsidR="009D0952" w:rsidRPr="005578A3">
              <w:rPr>
                <w:rFonts w:ascii="Times New Roman" w:hAnsi="Times New Roman" w:cs="Times New Roman"/>
                <w:color w:val="000000" w:themeColor="text1"/>
              </w:rPr>
              <w:t>Thông tin giải thích, làm rõ là những tư liệu, tài liệu, hồ sơ, lập luận nhằm giải thích, làm rõ, đấu tranh với các thông tin sai lệch ảnh hưởng đến uy tín, hình ảnh của Bộ.</w:t>
            </w:r>
          </w:p>
          <w:p w14:paraId="55F5D183" w14:textId="77777777" w:rsidR="007477F8" w:rsidRPr="005578A3" w:rsidRDefault="007477F8" w:rsidP="005578A3">
            <w:pPr>
              <w:rPr>
                <w:rFonts w:ascii="Times New Roman" w:hAnsi="Times New Roman" w:cs="Times New Roman"/>
              </w:rPr>
            </w:pPr>
          </w:p>
          <w:p w14:paraId="7AA9C4F3" w14:textId="77777777" w:rsidR="007979A2" w:rsidRPr="005578A3" w:rsidRDefault="007979A2" w:rsidP="005578A3">
            <w:pPr>
              <w:rPr>
                <w:rFonts w:ascii="Times New Roman" w:hAnsi="Times New Roman" w:cs="Times New Roman"/>
              </w:rPr>
            </w:pPr>
          </w:p>
          <w:p w14:paraId="317795BF" w14:textId="77777777" w:rsidR="007979A2" w:rsidRPr="005578A3" w:rsidRDefault="007979A2" w:rsidP="005578A3">
            <w:pPr>
              <w:rPr>
                <w:rFonts w:ascii="Times New Roman" w:hAnsi="Times New Roman" w:cs="Times New Roman"/>
              </w:rPr>
            </w:pPr>
          </w:p>
          <w:p w14:paraId="6AB123DF" w14:textId="77777777" w:rsidR="007979A2" w:rsidRPr="005578A3" w:rsidRDefault="007979A2" w:rsidP="005578A3">
            <w:pPr>
              <w:rPr>
                <w:rFonts w:ascii="Times New Roman" w:hAnsi="Times New Roman" w:cs="Times New Roman"/>
              </w:rPr>
            </w:pPr>
          </w:p>
          <w:p w14:paraId="0532E703" w14:textId="77777777" w:rsidR="007979A2" w:rsidRPr="005578A3" w:rsidRDefault="007979A2" w:rsidP="005578A3">
            <w:pPr>
              <w:rPr>
                <w:rFonts w:ascii="Times New Roman" w:hAnsi="Times New Roman" w:cs="Times New Roman"/>
              </w:rPr>
            </w:pPr>
          </w:p>
          <w:p w14:paraId="6734C0A5" w14:textId="77777777" w:rsidR="007979A2" w:rsidRPr="005578A3" w:rsidRDefault="007979A2" w:rsidP="005578A3">
            <w:pPr>
              <w:rPr>
                <w:rFonts w:ascii="Times New Roman" w:hAnsi="Times New Roman" w:cs="Times New Roman"/>
              </w:rPr>
            </w:pPr>
          </w:p>
          <w:p w14:paraId="4882B229" w14:textId="77777777" w:rsidR="007979A2" w:rsidRPr="005578A3" w:rsidRDefault="007979A2" w:rsidP="005578A3">
            <w:pPr>
              <w:rPr>
                <w:rFonts w:ascii="Times New Roman" w:hAnsi="Times New Roman" w:cs="Times New Roman"/>
              </w:rPr>
            </w:pPr>
          </w:p>
          <w:p w14:paraId="31F6EBA2" w14:textId="77777777" w:rsidR="007979A2" w:rsidRPr="005578A3" w:rsidRDefault="007979A2" w:rsidP="005578A3">
            <w:pPr>
              <w:rPr>
                <w:rFonts w:ascii="Times New Roman" w:hAnsi="Times New Roman" w:cs="Times New Roman"/>
              </w:rPr>
            </w:pPr>
          </w:p>
          <w:p w14:paraId="27A3220D"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2. Khi nhận được thông tin, tài liệu, báo cáo sai lệch ảnh hưởng đến uy tín, hình ảnh Việt Nam thuộc lĩnh vực quản lý nhà nước được giao, hoặc khi nhận được đề nghị bằng văn bản của Bộ Thông tin và Truyền thông, các Bộ có trách nhiệm chủ động cung cấp những tư liệu, tài liệu, hồ sơ, lập luận gửi tới Bộ Thông tin và Truyền thông và các cơ quan liên quan để phối hợp trong công tác quản lý và triển khai các biện pháp thông tin, tuyên truyền để bảo vệ nâng cao uy tín, hình ảnh của Việt Nam.</w:t>
            </w:r>
          </w:p>
          <w:p w14:paraId="2F1EA84A" w14:textId="77777777" w:rsidR="00C74D24" w:rsidRPr="005578A3" w:rsidRDefault="00C74D24" w:rsidP="005578A3">
            <w:pPr>
              <w:jc w:val="both"/>
              <w:rPr>
                <w:rFonts w:ascii="Times New Roman" w:hAnsi="Times New Roman" w:cs="Times New Roman"/>
                <w:color w:val="000000" w:themeColor="text1"/>
              </w:rPr>
            </w:pPr>
          </w:p>
          <w:p w14:paraId="385E27D6" w14:textId="250AEC79"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3. Tư liệu, tài liệu, hồ sơ, lập luận giải thích, làm rõ gồm các nội dung chính sau:</w:t>
            </w:r>
          </w:p>
          <w:p w14:paraId="0F2B11CA"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a) Nội dung thông tin sai lệch và cập nhật tình hình từ sau khi có thông tin sai lệch đến thời điểm giải thích, làm rõ;</w:t>
            </w:r>
          </w:p>
          <w:p w14:paraId="02562C15"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b) Tác động của thông tin sai lệch đến uy tín, hình ảnh của Bộ, của đất nước;</w:t>
            </w:r>
          </w:p>
          <w:p w14:paraId="3EE5CFDC"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 Bản chất của sự việc, hiện tượng bị đưa thông tin sai lệch;</w:t>
            </w:r>
          </w:p>
          <w:p w14:paraId="1164078A"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d) Căn cứ pháp lý trong nước và quốc tế, kinh nghiệm, tiền lệ xử lý liên quan đến thông tin sai lệch;</w:t>
            </w:r>
          </w:p>
          <w:p w14:paraId="4581F0BB"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đ) Đề xuất nội dung tuyên truyền trên báo chí và định hướng dư luận.</w:t>
            </w:r>
          </w:p>
          <w:p w14:paraId="57BB021D" w14:textId="77777777" w:rsidR="005578A3" w:rsidRDefault="005578A3" w:rsidP="005578A3">
            <w:pPr>
              <w:jc w:val="both"/>
              <w:rPr>
                <w:rFonts w:ascii="Times New Roman" w:hAnsi="Times New Roman" w:cs="Times New Roman"/>
                <w:color w:val="000000" w:themeColor="text1"/>
              </w:rPr>
            </w:pPr>
          </w:p>
          <w:p w14:paraId="6D90B67E" w14:textId="77777777" w:rsidR="005578A3" w:rsidRDefault="005578A3" w:rsidP="005578A3">
            <w:pPr>
              <w:jc w:val="both"/>
              <w:rPr>
                <w:rFonts w:ascii="Times New Roman" w:hAnsi="Times New Roman" w:cs="Times New Roman"/>
                <w:color w:val="000000" w:themeColor="text1"/>
              </w:rPr>
            </w:pPr>
          </w:p>
          <w:p w14:paraId="57C27039" w14:textId="77777777" w:rsidR="005578A3" w:rsidRDefault="005578A3" w:rsidP="005578A3">
            <w:pPr>
              <w:jc w:val="both"/>
              <w:rPr>
                <w:rFonts w:ascii="Times New Roman" w:hAnsi="Times New Roman" w:cs="Times New Roman"/>
                <w:color w:val="000000" w:themeColor="text1"/>
              </w:rPr>
            </w:pPr>
          </w:p>
          <w:p w14:paraId="234FAE13" w14:textId="77777777" w:rsidR="005578A3" w:rsidRDefault="005578A3" w:rsidP="005578A3">
            <w:pPr>
              <w:jc w:val="both"/>
              <w:rPr>
                <w:rFonts w:ascii="Times New Roman" w:hAnsi="Times New Roman" w:cs="Times New Roman"/>
                <w:color w:val="000000" w:themeColor="text1"/>
              </w:rPr>
            </w:pPr>
          </w:p>
          <w:p w14:paraId="24FD073C" w14:textId="595815F8"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4. Các Bộ chủ động triển khai các biện pháp thông tin, tuyên truyền để bảo vệ và nâng cao uy tín, hình ảnh của Bộ thông qua các hình thức sau đây:</w:t>
            </w:r>
          </w:p>
          <w:p w14:paraId="1A0B3F59" w14:textId="77777777" w:rsidR="009D0952" w:rsidRPr="005578A3" w:rsidRDefault="009D0952" w:rsidP="005578A3">
            <w:pPr>
              <w:jc w:val="both"/>
              <w:rPr>
                <w:rFonts w:ascii="Times New Roman" w:hAnsi="Times New Roman" w:cs="Times New Roman"/>
                <w:color w:val="000000" w:themeColor="text1"/>
                <w:spacing w:val="-4"/>
              </w:rPr>
            </w:pPr>
            <w:r w:rsidRPr="005578A3">
              <w:rPr>
                <w:rFonts w:ascii="Times New Roman" w:hAnsi="Times New Roman" w:cs="Times New Roman"/>
                <w:color w:val="000000" w:themeColor="text1"/>
                <w:spacing w:val="-4"/>
              </w:rPr>
              <w:t>a) Ban hành Thông cáo báo chí giải thích, làm rõ thông tin sai lệch; người phát ngôn của Bộ, cơ quan chuyên môn thuộc Bộ phát ngôn và cung cấp thông tin cho báo chí;</w:t>
            </w:r>
          </w:p>
          <w:p w14:paraId="3C89F5CD"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b) Cử đại diện lãnh đạo hoặc người phát ngôn tham dự giao ban báo chí do Ban Tuyên giáo Trung ương phối hợp với Bộ Thông tin và Truyền thông, Hội Nhà báo Việt Nam tổ chức; Hội nghị cung cấp thông tin cho báo chí định kỳ hằng tháng về công tác nhân quyền và thông tin đối ngoại do Bộ Thông tin và Truyền thông và Ban Chỉ đạo về Nhân quyền của Chính phủ tổ chức để cung cấp thông tin giải thích, làm rõ cho các cơ quan báo chí khi Bộ Thông tin và Truyền thông yêu cầu;</w:t>
            </w:r>
          </w:p>
          <w:p w14:paraId="13A7835B" w14:textId="2E55554E"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 Đăng tải thông tin giải thích, làm rõ trên cổng thông tin điện tử của Bộ, các cơ quan chuyên môn; các sản phẩm truyền thông của các cơ quan thông tấn, báo chí và các phương tiện khác, bằng tiếng Việt và tiếng nước ngoài;</w:t>
            </w:r>
          </w:p>
          <w:p w14:paraId="1C66F149"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d) Cung cấp thông tin để các cơ quan thông tấn, báo chí giải thích, làm rõ đấu tranh với các thông tin sai lệch.</w:t>
            </w:r>
          </w:p>
          <w:p w14:paraId="2300F630" w14:textId="77777777" w:rsidR="005578A3" w:rsidRDefault="005578A3" w:rsidP="005578A3">
            <w:pPr>
              <w:jc w:val="both"/>
              <w:rPr>
                <w:rFonts w:ascii="Times New Roman" w:hAnsi="Times New Roman" w:cs="Times New Roman"/>
                <w:color w:val="000000" w:themeColor="text1"/>
              </w:rPr>
            </w:pPr>
            <w:bookmarkStart w:id="12" w:name="khoan_5_6"/>
          </w:p>
          <w:p w14:paraId="25BCC1D7" w14:textId="77777777" w:rsidR="005578A3" w:rsidRDefault="005578A3" w:rsidP="005578A3">
            <w:pPr>
              <w:jc w:val="both"/>
              <w:rPr>
                <w:rFonts w:ascii="Times New Roman" w:hAnsi="Times New Roman" w:cs="Times New Roman"/>
                <w:color w:val="000000" w:themeColor="text1"/>
              </w:rPr>
            </w:pPr>
          </w:p>
          <w:p w14:paraId="20ADC64D" w14:textId="77777777" w:rsidR="005578A3" w:rsidRDefault="005578A3" w:rsidP="005578A3">
            <w:pPr>
              <w:jc w:val="both"/>
              <w:rPr>
                <w:rFonts w:ascii="Times New Roman" w:hAnsi="Times New Roman" w:cs="Times New Roman"/>
                <w:color w:val="000000" w:themeColor="text1"/>
              </w:rPr>
            </w:pPr>
          </w:p>
          <w:p w14:paraId="3DF3FA45" w14:textId="77777777" w:rsidR="005578A3" w:rsidRDefault="005578A3" w:rsidP="005578A3">
            <w:pPr>
              <w:jc w:val="both"/>
              <w:rPr>
                <w:rFonts w:ascii="Times New Roman" w:hAnsi="Times New Roman" w:cs="Times New Roman"/>
                <w:color w:val="000000" w:themeColor="text1"/>
              </w:rPr>
            </w:pPr>
          </w:p>
          <w:p w14:paraId="2FA37B85" w14:textId="77777777" w:rsidR="005578A3" w:rsidRDefault="005578A3" w:rsidP="005578A3">
            <w:pPr>
              <w:jc w:val="both"/>
              <w:rPr>
                <w:rFonts w:ascii="Times New Roman" w:hAnsi="Times New Roman" w:cs="Times New Roman"/>
                <w:color w:val="000000" w:themeColor="text1"/>
              </w:rPr>
            </w:pPr>
          </w:p>
          <w:p w14:paraId="31ED0A2B" w14:textId="77777777" w:rsidR="005578A3" w:rsidRDefault="005578A3" w:rsidP="005578A3">
            <w:pPr>
              <w:jc w:val="both"/>
              <w:rPr>
                <w:rFonts w:ascii="Times New Roman" w:hAnsi="Times New Roman" w:cs="Times New Roman"/>
                <w:color w:val="000000" w:themeColor="text1"/>
              </w:rPr>
            </w:pPr>
          </w:p>
          <w:p w14:paraId="34432BFA" w14:textId="2DC677C2"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5. Tối đa không quá bảy (07) ngày sau khi nhận được thông báo từ Bộ Thông tin và Truyền thông, các Bộ có trách nhiệm phát ngôn và cung cấp thông tin giải thích, làm rõ, đồng gửi Bộ Thông tin và Truyền thông biết để theo dõi, tổng hợp báo cáo Thủ tướng Chính phủ.</w:t>
            </w:r>
            <w:bookmarkEnd w:id="12"/>
          </w:p>
          <w:p w14:paraId="787F5100" w14:textId="77777777" w:rsidR="005578A3" w:rsidRDefault="005578A3" w:rsidP="005578A3">
            <w:pPr>
              <w:jc w:val="both"/>
              <w:rPr>
                <w:rFonts w:ascii="Times New Roman" w:hAnsi="Times New Roman" w:cs="Times New Roman"/>
                <w:color w:val="000000" w:themeColor="text1"/>
              </w:rPr>
            </w:pPr>
          </w:p>
          <w:p w14:paraId="65FBBC5C" w14:textId="77777777" w:rsidR="005578A3" w:rsidRDefault="005578A3" w:rsidP="005578A3">
            <w:pPr>
              <w:jc w:val="both"/>
              <w:rPr>
                <w:rFonts w:ascii="Times New Roman" w:hAnsi="Times New Roman" w:cs="Times New Roman"/>
                <w:color w:val="000000" w:themeColor="text1"/>
              </w:rPr>
            </w:pPr>
          </w:p>
          <w:p w14:paraId="7D19B914" w14:textId="4753694E"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6. Thông tin có nội dung bí mật nhà nước phải tuân thủ quy định của pháp luật về bảo vệ bí mật nhà nước.</w:t>
            </w:r>
          </w:p>
        </w:tc>
        <w:tc>
          <w:tcPr>
            <w:tcW w:w="5528" w:type="dxa"/>
          </w:tcPr>
          <w:p w14:paraId="6A1B7C13" w14:textId="0AE5725E" w:rsidR="000D450B" w:rsidRPr="005578A3" w:rsidRDefault="000D450B"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Sửa đổi, bổ sung khoản 1, khoản 2 </w:t>
            </w:r>
          </w:p>
          <w:p w14:paraId="3B73CB68" w14:textId="5049B2B5" w:rsidR="000D450B" w:rsidRPr="005578A3" w:rsidRDefault="000D450B"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1. Thông tin giải thích, làm rõ là những tư liệu, tài liệu, hồ sơ, lập luận nhằm giải thích, làm rõ, </w:t>
            </w:r>
            <w:r w:rsidRPr="005578A3">
              <w:rPr>
                <w:rFonts w:ascii="Times New Roman" w:hAnsi="Times New Roman" w:cs="Times New Roman"/>
                <w:strike/>
                <w:color w:val="000000" w:themeColor="text1"/>
              </w:rPr>
              <w:t>đấu tranh với các</w:t>
            </w:r>
            <w:r w:rsidRPr="005578A3">
              <w:rPr>
                <w:rFonts w:ascii="Times New Roman" w:hAnsi="Times New Roman" w:cs="Times New Roman"/>
                <w:color w:val="000000" w:themeColor="text1"/>
              </w:rPr>
              <w:t xml:space="preserve"> </w:t>
            </w:r>
            <w:r w:rsidRPr="005578A3">
              <w:rPr>
                <w:rFonts w:ascii="Times New Roman" w:hAnsi="Times New Roman" w:cs="Times New Roman"/>
                <w:b/>
                <w:bCs/>
                <w:color w:val="000000" w:themeColor="text1"/>
              </w:rPr>
              <w:t>phản bác</w:t>
            </w:r>
            <w:r w:rsidRPr="005578A3">
              <w:rPr>
                <w:rFonts w:ascii="Times New Roman" w:hAnsi="Times New Roman" w:cs="Times New Roman"/>
                <w:color w:val="000000" w:themeColor="text1"/>
              </w:rPr>
              <w:t xml:space="preserve"> thông tin sai lệch</w:t>
            </w:r>
            <w:r w:rsidR="006402EC" w:rsidRPr="005578A3">
              <w:rPr>
                <w:rFonts w:ascii="Times New Roman" w:hAnsi="Times New Roman" w:cs="Times New Roman"/>
                <w:color w:val="000000" w:themeColor="text1"/>
              </w:rPr>
              <w:t xml:space="preserve">, </w:t>
            </w:r>
            <w:r w:rsidR="006402EC" w:rsidRPr="005578A3">
              <w:rPr>
                <w:rFonts w:ascii="Times New Roman" w:hAnsi="Times New Roman" w:cs="Times New Roman"/>
                <w:b/>
                <w:bCs/>
                <w:color w:val="000000" w:themeColor="text1"/>
              </w:rPr>
              <w:t>tin giả, tin sai sự thật</w:t>
            </w:r>
            <w:r w:rsidRPr="005578A3">
              <w:rPr>
                <w:rFonts w:ascii="Times New Roman" w:hAnsi="Times New Roman" w:cs="Times New Roman"/>
                <w:color w:val="000000" w:themeColor="text1"/>
              </w:rPr>
              <w:t xml:space="preserve"> ảnh hưởng đến uy tín, hình ảnh của bộ </w:t>
            </w:r>
            <w:r w:rsidRPr="005578A3">
              <w:rPr>
                <w:rFonts w:ascii="Times New Roman" w:hAnsi="Times New Roman" w:cs="Times New Roman"/>
                <w:b/>
                <w:bCs/>
                <w:color w:val="000000" w:themeColor="text1"/>
              </w:rPr>
              <w:t>và của Việt Nam</w:t>
            </w:r>
            <w:r w:rsidRPr="005578A3">
              <w:rPr>
                <w:rFonts w:ascii="Times New Roman" w:hAnsi="Times New Roman" w:cs="Times New Roman"/>
                <w:color w:val="000000" w:themeColor="text1"/>
              </w:rPr>
              <w:t>.</w:t>
            </w:r>
          </w:p>
          <w:p w14:paraId="448E7EFD" w14:textId="77777777" w:rsidR="000D450B" w:rsidRPr="005578A3" w:rsidRDefault="000D450B" w:rsidP="005578A3">
            <w:pPr>
              <w:jc w:val="both"/>
              <w:rPr>
                <w:rFonts w:ascii="Times New Roman" w:hAnsi="Times New Roman" w:cs="Times New Roman"/>
                <w:color w:val="000000" w:themeColor="text1"/>
              </w:rPr>
            </w:pPr>
          </w:p>
          <w:p w14:paraId="193EA2B7" w14:textId="77777777" w:rsidR="007477F8" w:rsidRPr="005578A3" w:rsidRDefault="007477F8" w:rsidP="005578A3">
            <w:pPr>
              <w:jc w:val="both"/>
              <w:rPr>
                <w:rFonts w:ascii="Times New Roman" w:hAnsi="Times New Roman" w:cs="Times New Roman"/>
                <w:color w:val="000000" w:themeColor="text1"/>
              </w:rPr>
            </w:pPr>
          </w:p>
          <w:p w14:paraId="2D54B1E4" w14:textId="77777777" w:rsidR="007979A2" w:rsidRPr="005578A3" w:rsidRDefault="007979A2" w:rsidP="005578A3">
            <w:pPr>
              <w:jc w:val="both"/>
              <w:rPr>
                <w:rFonts w:ascii="Times New Roman" w:hAnsi="Times New Roman" w:cs="Times New Roman"/>
                <w:color w:val="000000" w:themeColor="text1"/>
              </w:rPr>
            </w:pPr>
          </w:p>
          <w:p w14:paraId="233E1BF3" w14:textId="77777777" w:rsidR="007979A2" w:rsidRPr="005578A3" w:rsidRDefault="007979A2" w:rsidP="005578A3">
            <w:pPr>
              <w:jc w:val="both"/>
              <w:rPr>
                <w:rFonts w:ascii="Times New Roman" w:hAnsi="Times New Roman" w:cs="Times New Roman"/>
                <w:color w:val="000000" w:themeColor="text1"/>
              </w:rPr>
            </w:pPr>
          </w:p>
          <w:p w14:paraId="74995066" w14:textId="77777777" w:rsidR="007979A2" w:rsidRPr="005578A3" w:rsidRDefault="007979A2" w:rsidP="005578A3">
            <w:pPr>
              <w:jc w:val="both"/>
              <w:rPr>
                <w:rFonts w:ascii="Times New Roman" w:hAnsi="Times New Roman" w:cs="Times New Roman"/>
                <w:color w:val="000000" w:themeColor="text1"/>
              </w:rPr>
            </w:pPr>
          </w:p>
          <w:p w14:paraId="1169E455" w14:textId="77777777" w:rsidR="007979A2" w:rsidRPr="005578A3" w:rsidRDefault="007979A2" w:rsidP="005578A3">
            <w:pPr>
              <w:jc w:val="both"/>
              <w:rPr>
                <w:rFonts w:ascii="Times New Roman" w:hAnsi="Times New Roman" w:cs="Times New Roman"/>
                <w:color w:val="000000" w:themeColor="text1"/>
              </w:rPr>
            </w:pPr>
          </w:p>
          <w:p w14:paraId="644F1AD6" w14:textId="272F70D1" w:rsidR="000D450B" w:rsidRPr="005578A3" w:rsidRDefault="000D450B" w:rsidP="005578A3">
            <w:pPr>
              <w:jc w:val="both"/>
              <w:rPr>
                <w:rFonts w:ascii="Times New Roman" w:hAnsi="Times New Roman" w:cs="Times New Roman"/>
                <w:b/>
                <w:bCs/>
                <w:color w:val="000000" w:themeColor="text1"/>
              </w:rPr>
            </w:pPr>
            <w:r w:rsidRPr="005578A3">
              <w:rPr>
                <w:rFonts w:ascii="Times New Roman" w:hAnsi="Times New Roman" w:cs="Times New Roman"/>
                <w:color w:val="000000" w:themeColor="text1"/>
              </w:rPr>
              <w:t xml:space="preserve">2. Khi </w:t>
            </w:r>
            <w:r w:rsidRPr="005578A3">
              <w:rPr>
                <w:rFonts w:ascii="Times New Roman" w:hAnsi="Times New Roman" w:cs="Times New Roman"/>
                <w:b/>
                <w:bCs/>
                <w:color w:val="000000" w:themeColor="text1"/>
              </w:rPr>
              <w:t>phát hiện hoặc</w:t>
            </w:r>
            <w:r w:rsidRPr="005578A3">
              <w:rPr>
                <w:rFonts w:ascii="Times New Roman" w:hAnsi="Times New Roman" w:cs="Times New Roman"/>
                <w:color w:val="000000" w:themeColor="text1"/>
              </w:rPr>
              <w:t xml:space="preserve"> nhận được thông tin, tài liệu, báo cáo thông tin sai lệch</w:t>
            </w:r>
            <w:r w:rsidR="005578A3">
              <w:rPr>
                <w:rFonts w:ascii="Times New Roman" w:hAnsi="Times New Roman" w:cs="Times New Roman"/>
                <w:color w:val="000000" w:themeColor="text1"/>
              </w:rPr>
              <w:t xml:space="preserve">, </w:t>
            </w:r>
            <w:r w:rsidR="005578A3" w:rsidRPr="005578A3">
              <w:rPr>
                <w:rFonts w:ascii="Times New Roman" w:hAnsi="Times New Roman" w:cs="Times New Roman"/>
                <w:b/>
                <w:bCs/>
                <w:color w:val="000000" w:themeColor="text1"/>
              </w:rPr>
              <w:t>tin giả, tin sai sự thật</w:t>
            </w:r>
            <w:r w:rsidRPr="005578A3">
              <w:rPr>
                <w:rFonts w:ascii="Times New Roman" w:hAnsi="Times New Roman" w:cs="Times New Roman"/>
                <w:color w:val="000000" w:themeColor="text1"/>
              </w:rPr>
              <w:t xml:space="preserve"> ảnh hưởng đến uy tín, hình ảnh của Việt Nam thuộc lĩnh vực quản lý nhà nước được giao </w:t>
            </w:r>
            <w:r w:rsidRPr="005578A3">
              <w:rPr>
                <w:rFonts w:ascii="Times New Roman" w:hAnsi="Times New Roman" w:cs="Times New Roman"/>
                <w:strike/>
                <w:color w:val="000000" w:themeColor="text1"/>
              </w:rPr>
              <w:t>hoặc khi nhận được đề nghị bằng văn bản của Bộ Thông tin và Truyền thông</w:t>
            </w:r>
            <w:r w:rsidRPr="005578A3">
              <w:rPr>
                <w:rFonts w:ascii="Times New Roman" w:hAnsi="Times New Roman" w:cs="Times New Roman"/>
                <w:color w:val="000000" w:themeColor="text1"/>
              </w:rPr>
              <w:t xml:space="preserve">, các bộ có trách nhiệm chủ động </w:t>
            </w:r>
            <w:r w:rsidRPr="005578A3">
              <w:rPr>
                <w:rFonts w:ascii="Times New Roman" w:hAnsi="Times New Roman" w:cs="Times New Roman"/>
                <w:b/>
                <w:bCs/>
                <w:color w:val="000000" w:themeColor="text1"/>
              </w:rPr>
              <w:t>chuẩn bị và</w:t>
            </w:r>
            <w:r w:rsidRPr="005578A3">
              <w:rPr>
                <w:rFonts w:ascii="Times New Roman" w:hAnsi="Times New Roman" w:cs="Times New Roman"/>
                <w:color w:val="000000" w:themeColor="text1"/>
              </w:rPr>
              <w:t xml:space="preserve"> cung cấp tư liệu, tài liệu, hồ sơ, lập luận. </w:t>
            </w:r>
            <w:r w:rsidRPr="005578A3">
              <w:rPr>
                <w:rFonts w:ascii="Times New Roman" w:hAnsi="Times New Roman" w:cs="Times New Roman"/>
                <w:b/>
                <w:bCs/>
                <w:color w:val="000000" w:themeColor="text1"/>
              </w:rPr>
              <w:t>Trường hợp cần thiết, Bộ Văn hóa, Thể thao và Du lịch đề nghị các bộ cung cấp, bổ sung thông tin để phối hợp triển khai các biện pháp thông tin, tuyên truyền theo quy định.”</w:t>
            </w:r>
          </w:p>
          <w:p w14:paraId="74ED9383" w14:textId="77777777"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3. Tư liệu, tài liệu, hồ sơ, lập luận giải thích, làm rõ gồm các nội dung chính sau:</w:t>
            </w:r>
          </w:p>
          <w:p w14:paraId="59410079" w14:textId="1F7B7503"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a) Nội dung thông tin sai lệch</w:t>
            </w:r>
            <w:r w:rsidR="005578A3">
              <w:rPr>
                <w:rFonts w:ascii="Times New Roman" w:hAnsi="Times New Roman" w:cs="Times New Roman"/>
                <w:color w:val="000000" w:themeColor="text1"/>
              </w:rPr>
              <w:t xml:space="preserve">, </w:t>
            </w:r>
            <w:r w:rsidR="005578A3" w:rsidRPr="005578A3">
              <w:rPr>
                <w:rFonts w:ascii="Times New Roman" w:hAnsi="Times New Roman" w:cs="Times New Roman"/>
                <w:b/>
                <w:bCs/>
                <w:color w:val="000000" w:themeColor="text1"/>
              </w:rPr>
              <w:t>tin giả, tin sai sự thật</w:t>
            </w:r>
            <w:r w:rsidRPr="005578A3">
              <w:rPr>
                <w:rFonts w:ascii="Times New Roman" w:hAnsi="Times New Roman" w:cs="Times New Roman"/>
                <w:color w:val="000000" w:themeColor="text1"/>
              </w:rPr>
              <w:t xml:space="preserve"> và cập nhật tình hình từ sau khi có thông tin sai lệch đến thời điểm giải thích, làm rõ;</w:t>
            </w:r>
          </w:p>
          <w:p w14:paraId="2DBC13C6" w14:textId="602E101C"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b) Tác động của thông tin sai lệch</w:t>
            </w:r>
            <w:r w:rsidR="005578A3">
              <w:rPr>
                <w:rFonts w:ascii="Times New Roman" w:hAnsi="Times New Roman" w:cs="Times New Roman"/>
                <w:color w:val="000000" w:themeColor="text1"/>
              </w:rPr>
              <w:t xml:space="preserve">, </w:t>
            </w:r>
            <w:r w:rsidR="005578A3" w:rsidRPr="005578A3">
              <w:rPr>
                <w:rFonts w:ascii="Times New Roman" w:hAnsi="Times New Roman" w:cs="Times New Roman"/>
                <w:b/>
                <w:bCs/>
                <w:color w:val="000000" w:themeColor="text1"/>
              </w:rPr>
              <w:t>tin giả, tin sai sự thật</w:t>
            </w:r>
            <w:r w:rsidRPr="005578A3">
              <w:rPr>
                <w:rFonts w:ascii="Times New Roman" w:hAnsi="Times New Roman" w:cs="Times New Roman"/>
                <w:color w:val="000000" w:themeColor="text1"/>
              </w:rPr>
              <w:t xml:space="preserve"> đến uy tín, hình ảnh của bộ, của đất nước;</w:t>
            </w:r>
          </w:p>
          <w:p w14:paraId="234F6966" w14:textId="20697D4F"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 Bản chất của sự việc, hiện tượng bị đưa thông tin sai lệch</w:t>
            </w:r>
            <w:r w:rsidR="005578A3">
              <w:rPr>
                <w:rFonts w:ascii="Times New Roman" w:hAnsi="Times New Roman" w:cs="Times New Roman"/>
                <w:color w:val="000000" w:themeColor="text1"/>
              </w:rPr>
              <w:t xml:space="preserve">, </w:t>
            </w:r>
            <w:r w:rsidR="005578A3" w:rsidRPr="005578A3">
              <w:rPr>
                <w:rFonts w:ascii="Times New Roman" w:hAnsi="Times New Roman" w:cs="Times New Roman"/>
                <w:b/>
                <w:bCs/>
                <w:color w:val="000000" w:themeColor="text1"/>
              </w:rPr>
              <w:t>tin giả, tin sai sự thật</w:t>
            </w:r>
            <w:r w:rsidRPr="005578A3">
              <w:rPr>
                <w:rFonts w:ascii="Times New Roman" w:hAnsi="Times New Roman" w:cs="Times New Roman"/>
                <w:color w:val="000000" w:themeColor="text1"/>
              </w:rPr>
              <w:t>;</w:t>
            </w:r>
          </w:p>
          <w:p w14:paraId="0F96E12D" w14:textId="77777777" w:rsid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d) Căn cứ pháp lý trong nước và quốc tế, kinh nghiệm, tiền lệ xử lý liên quan đến thông tin sai lệch</w:t>
            </w:r>
            <w:r w:rsidR="005578A3">
              <w:rPr>
                <w:rFonts w:ascii="Times New Roman" w:hAnsi="Times New Roman" w:cs="Times New Roman"/>
                <w:color w:val="000000" w:themeColor="text1"/>
              </w:rPr>
              <w:t xml:space="preserve">, </w:t>
            </w:r>
            <w:r w:rsidR="005578A3" w:rsidRPr="005578A3">
              <w:rPr>
                <w:rFonts w:ascii="Times New Roman" w:hAnsi="Times New Roman" w:cs="Times New Roman"/>
                <w:b/>
                <w:bCs/>
                <w:color w:val="000000" w:themeColor="text1"/>
              </w:rPr>
              <w:t>tin giả, tin sai sự thật</w:t>
            </w:r>
            <w:r w:rsidRPr="005578A3">
              <w:rPr>
                <w:rFonts w:ascii="Times New Roman" w:hAnsi="Times New Roman" w:cs="Times New Roman"/>
                <w:color w:val="000000" w:themeColor="text1"/>
              </w:rPr>
              <w:t>;</w:t>
            </w:r>
          </w:p>
          <w:p w14:paraId="5018C778" w14:textId="1FDD807C"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đ) Đề xuất nội dung tuyên truyền trên báo chí và định hướng dư luận.</w:t>
            </w:r>
          </w:p>
          <w:p w14:paraId="61A92A52" w14:textId="4AD2C55B"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4. Các bộ chủ động triển khai các biện pháp thông tin, tuyên truyền để bảo vệ và nâng cao uy tín, hình ảnh của bộ thông qua các hình thức sau đây:</w:t>
            </w:r>
          </w:p>
          <w:p w14:paraId="31C982ED" w14:textId="5C38C80B" w:rsidR="00C74D24" w:rsidRPr="005578A3" w:rsidRDefault="00C74D24" w:rsidP="005578A3">
            <w:pPr>
              <w:jc w:val="both"/>
              <w:rPr>
                <w:rFonts w:ascii="Times New Roman" w:hAnsi="Times New Roman" w:cs="Times New Roman"/>
                <w:color w:val="000000" w:themeColor="text1"/>
                <w:spacing w:val="-4"/>
              </w:rPr>
            </w:pPr>
            <w:r w:rsidRPr="005578A3">
              <w:rPr>
                <w:rFonts w:ascii="Times New Roman" w:hAnsi="Times New Roman" w:cs="Times New Roman"/>
                <w:color w:val="000000" w:themeColor="text1"/>
                <w:spacing w:val="-4"/>
              </w:rPr>
              <w:t>a) Ban hành Thông cáo báo chí giải thích, làm rõ thông tin sai lệch</w:t>
            </w:r>
            <w:r w:rsidR="005578A3">
              <w:rPr>
                <w:rFonts w:ascii="Times New Roman" w:hAnsi="Times New Roman" w:cs="Times New Roman"/>
                <w:color w:val="000000" w:themeColor="text1"/>
                <w:spacing w:val="-4"/>
              </w:rPr>
              <w:t xml:space="preserve">, </w:t>
            </w:r>
            <w:r w:rsidR="005578A3" w:rsidRPr="005578A3">
              <w:rPr>
                <w:rFonts w:ascii="Times New Roman" w:hAnsi="Times New Roman" w:cs="Times New Roman"/>
                <w:b/>
                <w:bCs/>
                <w:color w:val="000000" w:themeColor="text1"/>
              </w:rPr>
              <w:t>tin giả, tin sai sự thật</w:t>
            </w:r>
            <w:r w:rsidRPr="005578A3">
              <w:rPr>
                <w:rFonts w:ascii="Times New Roman" w:hAnsi="Times New Roman" w:cs="Times New Roman"/>
                <w:color w:val="000000" w:themeColor="text1"/>
                <w:spacing w:val="-4"/>
              </w:rPr>
              <w:t>; người phát ngôn của bộ, cơ quan chuyên môn thuộc bộ phát ngôn và cung cấp thông tin cho báo chí;</w:t>
            </w:r>
          </w:p>
          <w:p w14:paraId="1AB09099" w14:textId="686E511B"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b) Cử đại diện lãnh đạo hoặc người phát ngôn tham dự giao ban báo chí do </w:t>
            </w:r>
            <w:r w:rsidRPr="005578A3">
              <w:rPr>
                <w:rFonts w:ascii="Times New Roman" w:hAnsi="Times New Roman" w:cs="Times New Roman"/>
                <w:strike/>
                <w:color w:val="000000" w:themeColor="text1"/>
              </w:rPr>
              <w:t>Ban Tuyên giáo Trung ương</w:t>
            </w:r>
            <w:r w:rsidRPr="005578A3">
              <w:rPr>
                <w:rFonts w:ascii="Times New Roman" w:hAnsi="Times New Roman" w:cs="Times New Roman"/>
                <w:color w:val="000000" w:themeColor="text1"/>
              </w:rPr>
              <w:t xml:space="preserve"> Ban Tuyên giáo và Dân vận Trung ương phối hợp với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hoá, Thể thao và Du lịch, Hội Nhà báo Việt Nam tổ chức; Hội nghị cung cấp thông tin cho báo chí định kỳ hằng tháng về công tác nhân quyền và thông tin đối ngoại do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hoá, Thể thao và Du lịch và Ban Chỉ đạo về Nhân quyền của Chính phủ tổ chức để cung cấp thông tin giải thích, làm rõ cho các cơ quan báo chí khi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hoá, Thể thao và Du lịch yêu cầu;</w:t>
            </w:r>
          </w:p>
          <w:p w14:paraId="02A7F08A" w14:textId="77777777"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 Đăng tải thông tin giải thích, làm rõ trên cổng thông tin điện tử của Bộ, các cơ quan chuyên môn; các sản phẩm truyền thông của các cơ quan thông tấn, báo chí và các phương tiện khác, bằng tiếng Việt và tiếng nước ngoài;</w:t>
            </w:r>
          </w:p>
          <w:p w14:paraId="7FC37F06" w14:textId="15C37BCE"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d) Cung cấp thông tin để các cơ quan thông tấn, báo chí giải thích, làm rõ đấu tranh với các thông tin sai lệch</w:t>
            </w:r>
            <w:r w:rsidR="005578A3">
              <w:rPr>
                <w:rFonts w:ascii="Times New Roman" w:hAnsi="Times New Roman" w:cs="Times New Roman"/>
                <w:color w:val="000000" w:themeColor="text1"/>
              </w:rPr>
              <w:t xml:space="preserve">, </w:t>
            </w:r>
            <w:r w:rsidR="005578A3" w:rsidRPr="005578A3">
              <w:rPr>
                <w:rFonts w:ascii="Times New Roman" w:hAnsi="Times New Roman" w:cs="Times New Roman"/>
                <w:b/>
                <w:bCs/>
                <w:color w:val="000000" w:themeColor="text1"/>
              </w:rPr>
              <w:t>tin giả, tin sai sự thật</w:t>
            </w:r>
            <w:r w:rsidRPr="005578A3">
              <w:rPr>
                <w:rFonts w:ascii="Times New Roman" w:hAnsi="Times New Roman" w:cs="Times New Roman"/>
                <w:color w:val="000000" w:themeColor="text1"/>
              </w:rPr>
              <w:t>.</w:t>
            </w:r>
          </w:p>
          <w:p w14:paraId="09ECFF6C" w14:textId="1D654EE6"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5. Tối đa không quá bảy (07) ngày sau khi nhận được thông báo từ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hoá, Thể thao và Du lịch, các bộ có trách nhiệm phát ngôn và cung cấp thông tin giải thích, làm rõ, đồng gửi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hoá, Thể thao và Du lịch biết để theo dõi, tổng hợp báo cáo Thủ tướng Chính phủ.</w:t>
            </w:r>
          </w:p>
          <w:p w14:paraId="5EDE3969" w14:textId="52908DEB" w:rsidR="009D0952"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6. Thông tin có nội dung bí mật nhà nước phải tuân thủ quy định của pháp luật về bảo vệ bí mật nhà nước.</w:t>
            </w:r>
          </w:p>
        </w:tc>
        <w:tc>
          <w:tcPr>
            <w:tcW w:w="3544" w:type="dxa"/>
            <w:gridSpan w:val="2"/>
          </w:tcPr>
          <w:p w14:paraId="11554FB5" w14:textId="77777777" w:rsidR="009D0952" w:rsidRPr="005578A3" w:rsidRDefault="009D0952" w:rsidP="005578A3">
            <w:pPr>
              <w:jc w:val="both"/>
              <w:rPr>
                <w:rFonts w:ascii="Times New Roman" w:hAnsi="Times New Roman" w:cs="Times New Roman"/>
                <w:color w:val="000000" w:themeColor="text1"/>
              </w:rPr>
            </w:pPr>
          </w:p>
          <w:p w14:paraId="484E00AA" w14:textId="326A0D4D" w:rsidR="006402EC" w:rsidRPr="005578A3" w:rsidRDefault="006402EC"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B</w:t>
            </w:r>
            <w:r w:rsidR="00F11215" w:rsidRPr="005578A3">
              <w:rPr>
                <w:rFonts w:ascii="Times New Roman" w:hAnsi="Times New Roman" w:cs="Times New Roman"/>
                <w:color w:val="000000" w:themeColor="text1"/>
              </w:rPr>
              <w:t>ổ sung</w:t>
            </w:r>
            <w:r w:rsidRPr="005578A3">
              <w:rPr>
                <w:rFonts w:ascii="Times New Roman" w:hAnsi="Times New Roman" w:cs="Times New Roman"/>
                <w:color w:val="000000" w:themeColor="text1"/>
              </w:rPr>
              <w:t xml:space="preserve"> cụm từ “</w:t>
            </w:r>
            <w:r w:rsidRPr="005578A3">
              <w:rPr>
                <w:rFonts w:ascii="Times New Roman" w:hAnsi="Times New Roman" w:cs="Times New Roman"/>
                <w:i/>
                <w:iCs/>
                <w:color w:val="000000" w:themeColor="text1"/>
              </w:rPr>
              <w:t>tin giả, tin sai sự thật</w:t>
            </w:r>
            <w:r w:rsidRPr="005578A3">
              <w:rPr>
                <w:rFonts w:ascii="Times New Roman" w:hAnsi="Times New Roman" w:cs="Times New Roman"/>
                <w:color w:val="000000" w:themeColor="text1"/>
              </w:rPr>
              <w:t>”</w:t>
            </w:r>
            <w:r w:rsidR="00F11215" w:rsidRPr="005578A3">
              <w:rPr>
                <w:rFonts w:ascii="Times New Roman" w:hAnsi="Times New Roman" w:cs="Times New Roman"/>
                <w:color w:val="000000" w:themeColor="text1"/>
              </w:rPr>
              <w:t xml:space="preserve"> nhằm </w:t>
            </w:r>
            <w:r w:rsidRPr="005578A3">
              <w:rPr>
                <w:rFonts w:ascii="Times New Roman" w:hAnsi="Times New Roman" w:cs="Times New Roman"/>
                <w:color w:val="000000" w:themeColor="text1"/>
              </w:rPr>
              <w:t xml:space="preserve">đảm bảo sự đồng bộ về mặt thuật ngữ giữa dự thảo Thông tư với Nghị định số 148/2026/NĐ-CP (khoản 1 và </w:t>
            </w:r>
            <w:r w:rsidR="007979A2" w:rsidRPr="005578A3">
              <w:rPr>
                <w:rFonts w:ascii="Times New Roman" w:hAnsi="Times New Roman" w:cs="Times New Roman"/>
                <w:color w:val="000000" w:themeColor="text1"/>
              </w:rPr>
              <w:t>khoản 11 Điều 1).</w:t>
            </w:r>
          </w:p>
          <w:p w14:paraId="1451301C" w14:textId="15BD0751" w:rsidR="009D0952" w:rsidRPr="005578A3" w:rsidRDefault="007979A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Bổ sung để </w:t>
            </w:r>
            <w:r w:rsidR="001D5D08" w:rsidRPr="005578A3">
              <w:rPr>
                <w:rFonts w:ascii="Times New Roman" w:hAnsi="Times New Roman" w:cs="Times New Roman"/>
                <w:color w:val="000000" w:themeColor="text1"/>
              </w:rPr>
              <w:t>bao quát trách nhiệm của bộ</w:t>
            </w:r>
            <w:r w:rsidR="007477F8" w:rsidRPr="005578A3">
              <w:rPr>
                <w:rFonts w:ascii="Times New Roman" w:hAnsi="Times New Roman" w:cs="Times New Roman"/>
                <w:color w:val="000000" w:themeColor="text1"/>
              </w:rPr>
              <w:t>, phù hợp với phạm vi nội tác động “</w:t>
            </w:r>
            <w:r w:rsidR="007477F8" w:rsidRPr="005578A3">
              <w:rPr>
                <w:rFonts w:ascii="Times New Roman" w:hAnsi="Times New Roman" w:cs="Times New Roman"/>
                <w:i/>
                <w:iCs/>
                <w:color w:val="000000" w:themeColor="text1"/>
              </w:rPr>
              <w:t>ảnh hưởng đến uy tín, hình ảnh của bộ và của đất nước</w:t>
            </w:r>
            <w:r w:rsidRPr="005578A3">
              <w:rPr>
                <w:rFonts w:ascii="Times New Roman" w:hAnsi="Times New Roman" w:cs="Times New Roman"/>
                <w:color w:val="000000" w:themeColor="text1"/>
              </w:rPr>
              <w:t>”</w:t>
            </w:r>
            <w:r w:rsidR="007477F8" w:rsidRPr="005578A3">
              <w:rPr>
                <w:rFonts w:ascii="Times New Roman" w:hAnsi="Times New Roman" w:cs="Times New Roman"/>
                <w:color w:val="000000" w:themeColor="text1"/>
              </w:rPr>
              <w:t xml:space="preserve"> như quy định tại các khoản 2 và khoản 3 của</w:t>
            </w:r>
            <w:r w:rsidRPr="005578A3">
              <w:rPr>
                <w:rFonts w:ascii="Times New Roman" w:hAnsi="Times New Roman" w:cs="Times New Roman"/>
                <w:color w:val="000000" w:themeColor="text1"/>
              </w:rPr>
              <w:t xml:space="preserve"> Điều này.</w:t>
            </w:r>
          </w:p>
          <w:p w14:paraId="6A83F9D7" w14:textId="71381F88" w:rsidR="003B2DB7" w:rsidRPr="005578A3" w:rsidRDefault="007477F8"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 </w:t>
            </w:r>
            <w:r w:rsidR="003B2DB7" w:rsidRPr="005578A3">
              <w:rPr>
                <w:rFonts w:ascii="Times New Roman" w:hAnsi="Times New Roman" w:cs="Times New Roman"/>
                <w:color w:val="000000" w:themeColor="text1"/>
              </w:rPr>
              <w:t>Sửa đổi, bổ sung nhằm làm rõ trách nhiệm chủ động của các bộ t</w:t>
            </w:r>
            <w:r w:rsidR="00DC1463" w:rsidRPr="005578A3">
              <w:rPr>
                <w:rFonts w:ascii="Times New Roman" w:hAnsi="Times New Roman" w:cs="Times New Roman"/>
                <w:color w:val="000000" w:themeColor="text1"/>
              </w:rPr>
              <w:t>rong toàn bộ quy trình “</w:t>
            </w:r>
            <w:r w:rsidR="003B2DB7" w:rsidRPr="005578A3">
              <w:rPr>
                <w:rFonts w:ascii="Times New Roman" w:hAnsi="Times New Roman" w:cs="Times New Roman"/>
                <w:color w:val="000000" w:themeColor="text1"/>
              </w:rPr>
              <w:t>phát hiện</w:t>
            </w:r>
            <w:r w:rsidR="00DC1463" w:rsidRPr="005578A3">
              <w:rPr>
                <w:rFonts w:ascii="Times New Roman" w:hAnsi="Times New Roman" w:cs="Times New Roman"/>
                <w:color w:val="000000" w:themeColor="text1"/>
              </w:rPr>
              <w:t>”</w:t>
            </w:r>
            <w:r w:rsidR="003B2DB7" w:rsidRPr="005578A3">
              <w:rPr>
                <w:rFonts w:ascii="Times New Roman" w:hAnsi="Times New Roman" w:cs="Times New Roman"/>
                <w:color w:val="000000" w:themeColor="text1"/>
              </w:rPr>
              <w:t xml:space="preserve"> </w:t>
            </w:r>
            <w:r w:rsidR="00DC1463" w:rsidRPr="005578A3">
              <w:rPr>
                <w:rFonts w:ascii="Times New Roman" w:hAnsi="Times New Roman" w:cs="Times New Roman"/>
                <w:color w:val="000000" w:themeColor="text1"/>
              </w:rPr>
              <w:t>-</w:t>
            </w:r>
            <w:r w:rsidR="003B2DB7" w:rsidRPr="005578A3">
              <w:rPr>
                <w:rFonts w:ascii="Times New Roman" w:hAnsi="Times New Roman" w:cs="Times New Roman"/>
                <w:color w:val="000000" w:themeColor="text1"/>
              </w:rPr>
              <w:t xml:space="preserve"> </w:t>
            </w:r>
            <w:r w:rsidR="00DC1463" w:rsidRPr="005578A3">
              <w:rPr>
                <w:rFonts w:ascii="Times New Roman" w:hAnsi="Times New Roman" w:cs="Times New Roman"/>
                <w:color w:val="000000" w:themeColor="text1"/>
              </w:rPr>
              <w:t>“</w:t>
            </w:r>
            <w:r w:rsidR="003B2DB7" w:rsidRPr="005578A3">
              <w:rPr>
                <w:rFonts w:ascii="Times New Roman" w:hAnsi="Times New Roman" w:cs="Times New Roman"/>
                <w:color w:val="000000" w:themeColor="text1"/>
              </w:rPr>
              <w:t>chuẩn bị</w:t>
            </w:r>
            <w:r w:rsidR="00DC1463" w:rsidRPr="005578A3">
              <w:rPr>
                <w:rFonts w:ascii="Times New Roman" w:hAnsi="Times New Roman" w:cs="Times New Roman"/>
                <w:color w:val="000000" w:themeColor="text1"/>
              </w:rPr>
              <w:t>” hồ sơ lập luận”</w:t>
            </w:r>
            <w:r w:rsidR="003B2DB7" w:rsidRPr="005578A3">
              <w:rPr>
                <w:rFonts w:ascii="Times New Roman" w:hAnsi="Times New Roman" w:cs="Times New Roman"/>
                <w:color w:val="000000" w:themeColor="text1"/>
              </w:rPr>
              <w:t xml:space="preserve"> </w:t>
            </w:r>
            <w:r w:rsidR="00DC1463" w:rsidRPr="005578A3">
              <w:rPr>
                <w:rFonts w:ascii="Times New Roman" w:hAnsi="Times New Roman" w:cs="Times New Roman"/>
                <w:color w:val="000000" w:themeColor="text1"/>
              </w:rPr>
              <w:t>-</w:t>
            </w:r>
            <w:r w:rsidR="003B2DB7" w:rsidRPr="005578A3">
              <w:rPr>
                <w:rFonts w:ascii="Times New Roman" w:hAnsi="Times New Roman" w:cs="Times New Roman"/>
                <w:color w:val="000000" w:themeColor="text1"/>
              </w:rPr>
              <w:t xml:space="preserve"> </w:t>
            </w:r>
            <w:r w:rsidR="00DC1463" w:rsidRPr="005578A3">
              <w:rPr>
                <w:rFonts w:ascii="Times New Roman" w:hAnsi="Times New Roman" w:cs="Times New Roman"/>
                <w:color w:val="000000" w:themeColor="text1"/>
              </w:rPr>
              <w:t>“</w:t>
            </w:r>
            <w:r w:rsidR="003B2DB7" w:rsidRPr="005578A3">
              <w:rPr>
                <w:rFonts w:ascii="Times New Roman" w:hAnsi="Times New Roman" w:cs="Times New Roman"/>
                <w:color w:val="000000" w:themeColor="text1"/>
              </w:rPr>
              <w:t>tổ chức cung cấp thông tin giải thích, làm rõ</w:t>
            </w:r>
            <w:r w:rsidR="00DC1463" w:rsidRPr="005578A3">
              <w:rPr>
                <w:rFonts w:ascii="Times New Roman" w:hAnsi="Times New Roman" w:cs="Times New Roman"/>
                <w:color w:val="000000" w:themeColor="text1"/>
              </w:rPr>
              <w:t>”</w:t>
            </w:r>
            <w:r w:rsidR="003B2DB7" w:rsidRPr="005578A3">
              <w:rPr>
                <w:rFonts w:ascii="Times New Roman" w:hAnsi="Times New Roman" w:cs="Times New Roman"/>
                <w:color w:val="000000" w:themeColor="text1"/>
              </w:rPr>
              <w:t xml:space="preserve"> các thông tin sai lệch thuộc phạm vi quản lý.</w:t>
            </w:r>
          </w:p>
          <w:p w14:paraId="031E1147" w14:textId="0FCE74B6" w:rsidR="003B2DB7" w:rsidRPr="005578A3" w:rsidRDefault="003B2DB7"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Tách phần trách nhiệm của </w:t>
            </w:r>
            <w:r w:rsidR="007979A2" w:rsidRPr="005578A3">
              <w:rPr>
                <w:rFonts w:ascii="Times New Roman" w:hAnsi="Times New Roman" w:cs="Times New Roman"/>
                <w:color w:val="000000" w:themeColor="text1"/>
              </w:rPr>
              <w:t>Bộ VHTTDL thành câu riêng</w:t>
            </w:r>
            <w:r w:rsidRPr="005578A3">
              <w:rPr>
                <w:rFonts w:ascii="Times New Roman" w:hAnsi="Times New Roman" w:cs="Times New Roman"/>
                <w:color w:val="000000" w:themeColor="text1"/>
              </w:rPr>
              <w:t xml:space="preserve"> để nội dung quy định được tường minh. Bổ sung cụm từ “</w:t>
            </w:r>
            <w:r w:rsidRPr="005578A3">
              <w:rPr>
                <w:rFonts w:ascii="Times New Roman" w:hAnsi="Times New Roman" w:cs="Times New Roman"/>
                <w:i/>
                <w:iCs/>
                <w:color w:val="000000" w:themeColor="text1"/>
              </w:rPr>
              <w:t>trường hợp cần thiết</w:t>
            </w:r>
            <w:r w:rsidRPr="005578A3">
              <w:rPr>
                <w:rFonts w:ascii="Times New Roman" w:hAnsi="Times New Roman" w:cs="Times New Roman"/>
                <w:color w:val="000000" w:themeColor="text1"/>
              </w:rPr>
              <w:t>” để giảm bớt số lượng các văn bản</w:t>
            </w:r>
            <w:r w:rsidR="00DC1463" w:rsidRPr="005578A3">
              <w:rPr>
                <w:rFonts w:ascii="Times New Roman" w:hAnsi="Times New Roman" w:cs="Times New Roman"/>
                <w:color w:val="000000" w:themeColor="text1"/>
              </w:rPr>
              <w:t xml:space="preserve"> phối hợp các bộ</w:t>
            </w:r>
            <w:r w:rsidRPr="005578A3">
              <w:rPr>
                <w:rFonts w:ascii="Times New Roman" w:hAnsi="Times New Roman" w:cs="Times New Roman"/>
                <w:color w:val="000000" w:themeColor="text1"/>
              </w:rPr>
              <w:t xml:space="preserve"> cần gửi cho </w:t>
            </w:r>
            <w:r w:rsidR="00D4136B" w:rsidRPr="005578A3">
              <w:rPr>
                <w:rFonts w:ascii="Times New Roman" w:hAnsi="Times New Roman" w:cs="Times New Roman"/>
                <w:color w:val="000000" w:themeColor="text1"/>
              </w:rPr>
              <w:t>Bộ Văn hoá, Thể thao và Du lịch</w:t>
            </w:r>
            <w:r w:rsidRPr="005578A3">
              <w:rPr>
                <w:rFonts w:ascii="Times New Roman" w:hAnsi="Times New Roman" w:cs="Times New Roman"/>
                <w:color w:val="000000" w:themeColor="text1"/>
              </w:rPr>
              <w:t xml:space="preserve"> khi các bộ có đủ điều kiện chủ động cung cấp thông tin giải thích, làm rõ theo quy định của pháp luật về phát ngôn và cung cấp thông tin cho báo chí</w:t>
            </w:r>
            <w:r w:rsidR="00DC1463" w:rsidRPr="005578A3">
              <w:rPr>
                <w:rFonts w:ascii="Times New Roman" w:hAnsi="Times New Roman" w:cs="Times New Roman"/>
                <w:color w:val="000000" w:themeColor="text1"/>
              </w:rPr>
              <w:t xml:space="preserve"> theo quy định của pháp luật hiện hành.</w:t>
            </w:r>
          </w:p>
          <w:p w14:paraId="263D4F6D" w14:textId="449C2E28" w:rsidR="00DC1463" w:rsidRPr="005578A3" w:rsidRDefault="00DC1463"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Quy định này tạo cơ sở pháp lý để tăng cường sự phối hợp, hỗ trợ chuyên môn theo chiều ngang giữa các bộ và giữa các bộ với các cơ quan báo chí, truyền thông, qua đó bảo đảm tính thống nhất, kịp thời, nâng cao chất lượng và hiệu quả công tác giải thích, làm rõ thông tin sai lệch. Về đánh giá tác động, việc sửa đổi, bổ sung các cụm từ và tách câu như tại dự thảo không làm phát sinh thủ tục hành chính hay chi phí thực hiện; đồng thời có tính khả thi cao vì phù hợp với nhu cầu thực tiễn và cơ chế phối hợp hiện hành.</w:t>
            </w:r>
          </w:p>
          <w:p w14:paraId="5CD3E959" w14:textId="77777777" w:rsidR="00C74D24" w:rsidRPr="005578A3" w:rsidRDefault="00C74D24" w:rsidP="005578A3">
            <w:pPr>
              <w:jc w:val="both"/>
              <w:rPr>
                <w:rFonts w:ascii="Times New Roman" w:hAnsi="Times New Roman" w:cs="Times New Roman"/>
                <w:color w:val="000000" w:themeColor="text1"/>
              </w:rPr>
            </w:pPr>
          </w:p>
          <w:p w14:paraId="054891B3" w14:textId="77777777" w:rsidR="00C74D24" w:rsidRPr="005578A3" w:rsidRDefault="00C74D24" w:rsidP="005578A3">
            <w:pPr>
              <w:jc w:val="both"/>
              <w:rPr>
                <w:rFonts w:ascii="Times New Roman" w:hAnsi="Times New Roman" w:cs="Times New Roman"/>
                <w:color w:val="000000" w:themeColor="text1"/>
              </w:rPr>
            </w:pPr>
          </w:p>
          <w:p w14:paraId="1F45BECD" w14:textId="041FA6AF" w:rsidR="00C74D24" w:rsidRPr="005578A3" w:rsidRDefault="00C74D24"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Khoản 3, 4, 5, 6 giữ nguyên nội dung, sửa đổi tên gọi các tổ chức để phù hợp với Điều 2 của Nghị định số 148/2026/NĐ-CP.</w:t>
            </w:r>
          </w:p>
          <w:p w14:paraId="3FDF3C98" w14:textId="51B57A31" w:rsidR="00C74D24" w:rsidRPr="005578A3" w:rsidRDefault="00C74D24" w:rsidP="005578A3">
            <w:pPr>
              <w:jc w:val="both"/>
              <w:rPr>
                <w:rFonts w:ascii="Times New Roman" w:hAnsi="Times New Roman" w:cs="Times New Roman"/>
                <w:color w:val="000000" w:themeColor="text1"/>
              </w:rPr>
            </w:pPr>
          </w:p>
          <w:p w14:paraId="269AF14C" w14:textId="77777777" w:rsidR="009D0952" w:rsidRPr="005578A3" w:rsidRDefault="009D0952" w:rsidP="005578A3">
            <w:pPr>
              <w:jc w:val="both"/>
              <w:rPr>
                <w:rFonts w:ascii="Times New Roman" w:hAnsi="Times New Roman" w:cs="Times New Roman"/>
                <w:color w:val="000000" w:themeColor="text1"/>
              </w:rPr>
            </w:pPr>
          </w:p>
          <w:p w14:paraId="0C35AA7B" w14:textId="77777777" w:rsidR="009D0952" w:rsidRPr="005578A3" w:rsidRDefault="009D0952" w:rsidP="005578A3">
            <w:pPr>
              <w:jc w:val="both"/>
              <w:rPr>
                <w:rFonts w:ascii="Times New Roman" w:hAnsi="Times New Roman" w:cs="Times New Roman"/>
                <w:color w:val="000000" w:themeColor="text1"/>
              </w:rPr>
            </w:pPr>
          </w:p>
          <w:p w14:paraId="21998D78" w14:textId="77777777" w:rsidR="009D0952" w:rsidRPr="005578A3" w:rsidRDefault="009D0952" w:rsidP="005578A3">
            <w:pPr>
              <w:jc w:val="both"/>
              <w:rPr>
                <w:rFonts w:ascii="Times New Roman" w:hAnsi="Times New Roman" w:cs="Times New Roman"/>
                <w:color w:val="000000" w:themeColor="text1"/>
              </w:rPr>
            </w:pPr>
          </w:p>
          <w:p w14:paraId="798C4D06" w14:textId="77777777" w:rsidR="009D0952" w:rsidRPr="005578A3" w:rsidRDefault="009D0952" w:rsidP="005578A3">
            <w:pPr>
              <w:jc w:val="both"/>
              <w:rPr>
                <w:rFonts w:ascii="Times New Roman" w:hAnsi="Times New Roman" w:cs="Times New Roman"/>
                <w:color w:val="000000" w:themeColor="text1"/>
              </w:rPr>
            </w:pPr>
          </w:p>
          <w:p w14:paraId="74D2156B" w14:textId="77777777" w:rsidR="009D0952" w:rsidRPr="005578A3" w:rsidRDefault="009D0952" w:rsidP="005578A3">
            <w:pPr>
              <w:jc w:val="both"/>
              <w:rPr>
                <w:rFonts w:ascii="Times New Roman" w:hAnsi="Times New Roman" w:cs="Times New Roman"/>
                <w:color w:val="000000" w:themeColor="text1"/>
              </w:rPr>
            </w:pPr>
          </w:p>
          <w:p w14:paraId="3DA837CA" w14:textId="77777777" w:rsidR="009D0952" w:rsidRPr="005578A3" w:rsidRDefault="009D0952" w:rsidP="005578A3">
            <w:pPr>
              <w:jc w:val="both"/>
              <w:rPr>
                <w:rFonts w:ascii="Times New Roman" w:hAnsi="Times New Roman" w:cs="Times New Roman"/>
                <w:color w:val="000000" w:themeColor="text1"/>
              </w:rPr>
            </w:pPr>
          </w:p>
          <w:p w14:paraId="03BCE63C" w14:textId="77777777" w:rsidR="009D0952" w:rsidRPr="005578A3" w:rsidRDefault="009D0952" w:rsidP="005578A3">
            <w:pPr>
              <w:jc w:val="both"/>
              <w:rPr>
                <w:rFonts w:ascii="Times New Roman" w:hAnsi="Times New Roman" w:cs="Times New Roman"/>
                <w:color w:val="000000" w:themeColor="text1"/>
              </w:rPr>
            </w:pPr>
          </w:p>
          <w:p w14:paraId="2AA4E35C" w14:textId="77777777" w:rsidR="009D0952" w:rsidRPr="005578A3" w:rsidRDefault="009D0952" w:rsidP="005578A3">
            <w:pPr>
              <w:jc w:val="both"/>
              <w:rPr>
                <w:rFonts w:ascii="Times New Roman" w:hAnsi="Times New Roman" w:cs="Times New Roman"/>
                <w:color w:val="000000" w:themeColor="text1"/>
              </w:rPr>
            </w:pPr>
          </w:p>
          <w:p w14:paraId="7A87EA95" w14:textId="77777777" w:rsidR="009D0952" w:rsidRPr="005578A3" w:rsidRDefault="009D0952" w:rsidP="005578A3">
            <w:pPr>
              <w:jc w:val="both"/>
              <w:rPr>
                <w:rFonts w:ascii="Times New Roman" w:hAnsi="Times New Roman" w:cs="Times New Roman"/>
                <w:color w:val="000000" w:themeColor="text1"/>
              </w:rPr>
            </w:pPr>
          </w:p>
          <w:p w14:paraId="55493A79" w14:textId="77777777" w:rsidR="009D0952" w:rsidRPr="005578A3" w:rsidRDefault="009D0952" w:rsidP="005578A3">
            <w:pPr>
              <w:jc w:val="both"/>
              <w:rPr>
                <w:rFonts w:ascii="Times New Roman" w:hAnsi="Times New Roman" w:cs="Times New Roman"/>
                <w:color w:val="000000" w:themeColor="text1"/>
              </w:rPr>
            </w:pPr>
          </w:p>
          <w:p w14:paraId="5B1EBB5B" w14:textId="77777777" w:rsidR="009D0952" w:rsidRPr="005578A3" w:rsidRDefault="009D0952" w:rsidP="005578A3">
            <w:pPr>
              <w:jc w:val="both"/>
              <w:rPr>
                <w:rFonts w:ascii="Times New Roman" w:hAnsi="Times New Roman" w:cs="Times New Roman"/>
                <w:color w:val="000000" w:themeColor="text1"/>
              </w:rPr>
            </w:pPr>
          </w:p>
          <w:p w14:paraId="6B5E0965" w14:textId="77777777" w:rsidR="009D0952" w:rsidRPr="005578A3" w:rsidRDefault="009D0952" w:rsidP="005578A3">
            <w:pPr>
              <w:jc w:val="both"/>
              <w:rPr>
                <w:rFonts w:ascii="Times New Roman" w:hAnsi="Times New Roman" w:cs="Times New Roman"/>
                <w:color w:val="000000" w:themeColor="text1"/>
              </w:rPr>
            </w:pPr>
          </w:p>
          <w:p w14:paraId="0FA32853" w14:textId="77777777" w:rsidR="009D0952" w:rsidRPr="005578A3" w:rsidRDefault="009D0952" w:rsidP="005578A3">
            <w:pPr>
              <w:jc w:val="both"/>
              <w:rPr>
                <w:rFonts w:ascii="Times New Roman" w:hAnsi="Times New Roman" w:cs="Times New Roman"/>
                <w:color w:val="000000" w:themeColor="text1"/>
              </w:rPr>
            </w:pPr>
          </w:p>
          <w:p w14:paraId="0E4D68CF" w14:textId="1178AF7F" w:rsidR="009D0952" w:rsidRPr="005578A3" w:rsidRDefault="009D0952" w:rsidP="005578A3">
            <w:pPr>
              <w:jc w:val="both"/>
              <w:rPr>
                <w:rFonts w:ascii="Times New Roman" w:hAnsi="Times New Roman" w:cs="Times New Roman"/>
                <w:color w:val="000000" w:themeColor="text1"/>
              </w:rPr>
            </w:pPr>
          </w:p>
        </w:tc>
      </w:tr>
      <w:tr w:rsidR="009D0952" w:rsidRPr="005578A3" w14:paraId="3414DCF3" w14:textId="77777777" w:rsidTr="00BB7B07">
        <w:tc>
          <w:tcPr>
            <w:tcW w:w="5954" w:type="dxa"/>
          </w:tcPr>
          <w:p w14:paraId="5F219378" w14:textId="77777777" w:rsidR="009D0952" w:rsidRPr="005578A3" w:rsidRDefault="009D0952" w:rsidP="005578A3">
            <w:pPr>
              <w:jc w:val="both"/>
              <w:rPr>
                <w:rFonts w:ascii="Times New Roman" w:hAnsi="Times New Roman" w:cs="Times New Roman"/>
                <w:color w:val="000000" w:themeColor="text1"/>
              </w:rPr>
            </w:pPr>
            <w:bookmarkStart w:id="13" w:name="dieu_7"/>
            <w:r w:rsidRPr="005578A3">
              <w:rPr>
                <w:rFonts w:ascii="Times New Roman" w:hAnsi="Times New Roman" w:cs="Times New Roman"/>
                <w:b/>
                <w:bCs/>
                <w:color w:val="000000" w:themeColor="text1"/>
              </w:rPr>
              <w:t>Điều 7. Hệ thống dữ liệu về thông tin đối ngoại của các Bộ</w:t>
            </w:r>
            <w:bookmarkEnd w:id="13"/>
          </w:p>
          <w:p w14:paraId="26234EB8"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Hệ thống dữ liệu thông tin đối ngoại của các Bộ là hệ thống dữ liệu được số hóa bằng tiếng Việt và tiếng nước ngoài, giới thiệu lĩnh vực quản lý nhà nước của Bộ, cung cấp đến cộng đồng quốc tế và người Việt Nam ở trong và ngoài nước.</w:t>
            </w:r>
          </w:p>
          <w:p w14:paraId="338FA071" w14:textId="2CE77106"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2. Hệ thống dữ liệu thông tin đối ngoại của Bộ là nguồn cung cấp thông tin chính thức về Bộ.</w:t>
            </w:r>
          </w:p>
          <w:p w14:paraId="280AE05A"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3. Hệ thống dữ liệu thông tin đối ngoại của các Bộ được tích hợp vào cơ sở dữ liệu quốc gia về thông tin đối ngoại.</w:t>
            </w:r>
          </w:p>
          <w:p w14:paraId="10F7A17B" w14:textId="773B49C0"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4. Các đơn vị chuyên môn, cơ quan báo chí thuộc các Bộ có trách nhiệm cung cấp thông tin và dữ liệu quảng bá hình ảnh của Bộ trên các phương tiện truyền thông.</w:t>
            </w:r>
          </w:p>
        </w:tc>
        <w:tc>
          <w:tcPr>
            <w:tcW w:w="5528" w:type="dxa"/>
          </w:tcPr>
          <w:p w14:paraId="56638B10" w14:textId="4D2DA881" w:rsidR="00A457BD" w:rsidRPr="00A457BD" w:rsidRDefault="00A457BD" w:rsidP="00A457BD">
            <w:pPr>
              <w:spacing w:before="120" w:after="60"/>
              <w:jc w:val="both"/>
              <w:rPr>
                <w:rFonts w:ascii="Times New Roman" w:hAnsi="Times New Roman" w:cs="Times New Roman"/>
                <w:b/>
                <w:bCs/>
                <w:color w:val="000000" w:themeColor="text1"/>
              </w:rPr>
            </w:pPr>
            <w:r w:rsidRPr="00A457BD">
              <w:rPr>
                <w:rFonts w:ascii="Times New Roman" w:hAnsi="Times New Roman" w:cs="Times New Roman"/>
                <w:b/>
                <w:bCs/>
                <w:color w:val="000000" w:themeColor="text1"/>
              </w:rPr>
              <w:t>Điều 7. Xây dựng, vận hành hệ thống dữ liệu về thông tin đối ngoại của bộ</w:t>
            </w:r>
          </w:p>
          <w:p w14:paraId="0E2A5B88" w14:textId="5A903ED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1. Các bộ xây dựng, quản lý, vận hành hệ thống dữ liệu về thông tin đối ngoại thuộc phạm vi chức năng, nhiệm vụ được giao nhằm phục vụ công tác quản lý nhà nước; cung cấp thông tin chính thức; tuyên truyền, quảng bá hình ảnh đất nước, con người Việt Nam, thành tựu phát triển kinh tế - xã hội, ngành, lĩnh vực quản lý đến cộng đồng quốc tế và người Việt Nam ở nước ngoài.</w:t>
            </w:r>
          </w:p>
          <w:p w14:paraId="0A061D4B"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Hệ thống dữ liệu về thông tin đối ngoại của bộ được xây dựng, cập nhật, kết nối, chia sẻ và khai thác phù hợp với quy định của pháp luật về thông tin đối ngoại, dữ liệu, giao dịch điện tử, an toàn thông tin mạng, an ninh mạng và các quy định pháp luật có liên quan.</w:t>
            </w:r>
          </w:p>
          <w:p w14:paraId="279E7228"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2. Dữ liệu về thông tin đối ngoại của bộ gồm:</w:t>
            </w:r>
          </w:p>
          <w:p w14:paraId="048E2CF2"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a) Thông tin chính thức về ngành, lĩnh vực thuộc phạm vi quản lý nhà nước của bộ;</w:t>
            </w:r>
          </w:p>
          <w:p w14:paraId="5D5EED2B"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b) Thông tin, tư liệu, hình ảnh, sản phẩm truyền thông phục vụ tuyên truyền, quảng bá hình ảnh đất nước, con người Việt Nam; giá trị văn hóa Việt Nam; thành tựu phát triển kinh tế - xã hội và ngành, lĩnh vực thuộc phạm vi quản lý;</w:t>
            </w:r>
          </w:p>
          <w:p w14:paraId="1DBD7FBD"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c) Thông tin về tình hình thế giới vào Việt Nam được tổng hợp, cung cấp theo chức năng, nhiệm vụ của bộ;</w:t>
            </w:r>
          </w:p>
          <w:p w14:paraId="09DA2578"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d) Thông tin, tư liệu, tài liệu phục vụ giải thích, làm rõ, đấu tranh với thông tin sai lệch, tin giả, tin sai sự thật ảnh hưởng đến uy tín, hình ảnh của Việt Nam, ngành, lĩnh vực thuộc phạm vi quản lý;</w:t>
            </w:r>
          </w:p>
          <w:p w14:paraId="10DC1BBA"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đ) Chương trình, kế hoạch, đề án, hoạt động và báo cáo kết quả thực hiện công tác thông tin đối ngoại của bộ;</w:t>
            </w:r>
          </w:p>
          <w:p w14:paraId="67206BB6"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e) Thông tin về đầu mối thực hiện công tác thông tin đối ngoại; cổng thông tin điện tử, trang thông tin điện tử, kênh nội dung chính thức trên không gian mạng của bộ; các sản phẩm truyền thông số phục vụ hoạt động thông tin đối ngoại;</w:t>
            </w:r>
          </w:p>
          <w:p w14:paraId="61D10759"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g) Dữ liệu phục vụ theo dõi, tổng hợp, đánh giá hiệu quả triển khai hoạt động thông tin đối ngoại;</w:t>
            </w:r>
          </w:p>
          <w:p w14:paraId="2B13C031"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h) Các dữ liệu khác phục vụ công tác thông tin đối ngoại được cung cấp, chia sẻ theo quy định của pháp luật.</w:t>
            </w:r>
          </w:p>
          <w:p w14:paraId="2FC0EFFE"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3. Dữ liệu trong hệ thống dữ liệu về thông tin đối ngoại của bộ phải bảo đảm các yêu cầu sau:</w:t>
            </w:r>
          </w:p>
          <w:p w14:paraId="17C3B519"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a) Có nguồn gốc rõ ràng, bảo đảm chính xác, kịp thời, phù hợp với mục tiêu, định hướng thông tin đối ngoại;</w:t>
            </w:r>
          </w:p>
          <w:p w14:paraId="4A07410B"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b) Được cập nhật, quản lý, khai thác theo thẩm quyền; bảo đảm khả năng kết nối, chia sẻ phục vụ công tác thông tin đối ngoại;</w:t>
            </w:r>
          </w:p>
          <w:p w14:paraId="13572F58"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c) Được chuẩn hóa phù hợp với quy định, tiêu chuẩn, quy chuẩn kỹ thuật về dữ liệu, kết nối và chia sẻ dữ liệu do cơ quan có thẩm quyền ban hành;</w:t>
            </w:r>
          </w:p>
          <w:p w14:paraId="12C00F79"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d) Bảo đảm nguyên tắc kết nối, chia sẻ, khai thác hiệu quả dữ liệu; tránh trùng lặp trong xây dựng, cập nhật và quản lý dữ liệu;</w:t>
            </w:r>
          </w:p>
          <w:p w14:paraId="6D1E59E3"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đ) Tuân thủ quy định của pháp luật về bảo vệ bí mật nhà nước, an ninh mạng, an toàn thông tin mạng, bảo vệ dữ liệu cá nhân, sở hữu trí tuệ, quyền tác giả, quyền liên quan và các quy định pháp luật khác có liên quan.</w:t>
            </w:r>
          </w:p>
          <w:p w14:paraId="406B5DDD"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4. Việc kết nối, chia sẻ dữ liệu giữa hệ thống dữ liệu về thông tin đối ngoại của bộ với cơ sở dữ liệu thông tin đối ngoại được thực hiện theo quy định của pháp luật về dữ liệu, kết nối, chia sẻ dữ liệu và hướng dẫn của Bộ Văn hóa, Thể thao và Du lịch.</w:t>
            </w:r>
          </w:p>
          <w:p w14:paraId="71FCBF9F"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5. Trách nhiệm xây dựng, quản lý, cập nhật và khai thác hệ thống dữ liệu về thông tin đối ngoại của bộ được thực hiện như sau:</w:t>
            </w:r>
          </w:p>
          <w:p w14:paraId="08503CE3"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a) Bộ giao đơn vị đầu mối về thông tin đối ngoại chủ trì, phối hợp với các cơ quan, đơn vị liên quan xây dựng, cập nhật, quản lý và khai thác hệ thống dữ liệu về thông tin đối ngoại thuộc phạm vi quản lý;</w:t>
            </w:r>
          </w:p>
          <w:p w14:paraId="093C8957"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b) Các cơ quan, đơn vị thuộc bộ, cơ quan báo chí thuộc bộ và tổ chức liên quan có trách nhiệm phối hợp cung cấp, cập nhật dữ liệu thuộc phạm vi quản lý, bảo đảm chính xác, kịp thời, phù hợp với định hướng thông tin đối ngoại;</w:t>
            </w:r>
          </w:p>
          <w:p w14:paraId="726D7CE9" w14:textId="77777777" w:rsidR="00A457BD" w:rsidRPr="00A457BD" w:rsidRDefault="00A457BD" w:rsidP="00A457BD">
            <w:pPr>
              <w:jc w:val="both"/>
              <w:rPr>
                <w:rFonts w:ascii="Times New Roman" w:hAnsi="Times New Roman" w:cs="Times New Roman"/>
                <w:color w:val="000000" w:themeColor="text1"/>
              </w:rPr>
            </w:pPr>
            <w:r w:rsidRPr="00A457BD">
              <w:rPr>
                <w:rFonts w:ascii="Times New Roman" w:hAnsi="Times New Roman" w:cs="Times New Roman"/>
                <w:color w:val="000000" w:themeColor="text1"/>
              </w:rPr>
              <w:t>c) Cơ quan, tổ chức, cá nhân khai thác, sử dụng dữ liệu có trách nhiệm sử dụng đúng mục đích, đúng phạm vi, tuân thủ quy định của pháp luật và bảo đảm không làm sai lệch nội dung thông tin;</w:t>
            </w:r>
          </w:p>
          <w:p w14:paraId="06FA9858" w14:textId="59382400" w:rsidR="009D0952" w:rsidRPr="00A457BD" w:rsidRDefault="00A457BD" w:rsidP="00A457BD">
            <w:pPr>
              <w:jc w:val="both"/>
              <w:rPr>
                <w:rFonts w:ascii="Times New Roman" w:hAnsi="Times New Roman" w:cs="Times New Roman"/>
                <w:sz w:val="28"/>
                <w:szCs w:val="28"/>
              </w:rPr>
            </w:pPr>
            <w:r w:rsidRPr="00A457BD">
              <w:rPr>
                <w:rFonts w:ascii="Times New Roman" w:hAnsi="Times New Roman" w:cs="Times New Roman"/>
                <w:color w:val="000000" w:themeColor="text1"/>
              </w:rPr>
              <w:t>d) Đơn vị thực hiện chức năng quản lý nhà nước về thông tin đối ngoại của Bộ Văn hóa, Thể thao và Du lịch chủ trì hướng dẫn, điều phối việc kết nối, chia sẻ dữ liệu từ hệ thống dữ liệu về thông tin đối ngoại của các bộ phục vụ cơ sở dữ liệu thông tin đối ngoại; tổ chức khai thác, cung cấp thông tin trên các kênh thông tin đối ngoại theo quy định của pháp luật.</w:t>
            </w:r>
          </w:p>
        </w:tc>
        <w:tc>
          <w:tcPr>
            <w:tcW w:w="3544" w:type="dxa"/>
            <w:gridSpan w:val="2"/>
          </w:tcPr>
          <w:p w14:paraId="6E907532" w14:textId="7E602C20" w:rsidR="009D0952" w:rsidRPr="005578A3" w:rsidRDefault="00501B33" w:rsidP="005578A3">
            <w:pPr>
              <w:jc w:val="both"/>
              <w:rPr>
                <w:rFonts w:ascii="Times New Roman" w:hAnsi="Times New Roman" w:cs="Times New Roman"/>
                <w:i/>
                <w:iCs/>
                <w:color w:val="000000" w:themeColor="text1"/>
                <w:spacing w:val="-2"/>
              </w:rPr>
            </w:pPr>
            <w:bookmarkStart w:id="14" w:name="_Hlk230079993"/>
            <w:r w:rsidRPr="005578A3">
              <w:rPr>
                <w:rFonts w:ascii="Times New Roman" w:hAnsi="Times New Roman" w:cs="Times New Roman"/>
                <w:color w:val="000000" w:themeColor="text1"/>
                <w:lang w:val="fr-FR"/>
              </w:rPr>
              <w:t xml:space="preserve">Sửa đổi nội dung </w:t>
            </w:r>
            <w:r w:rsidR="003B0696" w:rsidRPr="005578A3">
              <w:rPr>
                <w:rFonts w:ascii="Times New Roman" w:hAnsi="Times New Roman" w:cs="Times New Roman"/>
                <w:color w:val="000000" w:themeColor="text1"/>
                <w:lang w:val="fr-FR"/>
              </w:rPr>
              <w:t xml:space="preserve">để cụ thể hoá hướng dẫn của </w:t>
            </w:r>
            <w:r w:rsidRPr="005578A3">
              <w:rPr>
                <w:rFonts w:ascii="Times New Roman" w:hAnsi="Times New Roman" w:cs="Times New Roman"/>
                <w:color w:val="000000" w:themeColor="text1"/>
                <w:lang w:val="fr-FR"/>
              </w:rPr>
              <w:t xml:space="preserve">Bộ Văn hoá, Thể thao và Du lịch </w:t>
            </w:r>
            <w:r w:rsidR="003B0696" w:rsidRPr="005578A3">
              <w:rPr>
                <w:rFonts w:ascii="Times New Roman" w:hAnsi="Times New Roman" w:cs="Times New Roman"/>
                <w:color w:val="000000" w:themeColor="text1"/>
                <w:lang w:val="fr-FR"/>
              </w:rPr>
              <w:t xml:space="preserve">phù hợp với </w:t>
            </w:r>
            <w:r w:rsidRPr="005578A3">
              <w:rPr>
                <w:rFonts w:ascii="Times New Roman" w:hAnsi="Times New Roman" w:cs="Times New Roman"/>
                <w:color w:val="000000" w:themeColor="text1"/>
                <w:lang w:val="fr-FR"/>
              </w:rPr>
              <w:t xml:space="preserve"> </w:t>
            </w:r>
            <w:r w:rsidR="009D0952" w:rsidRPr="005578A3">
              <w:rPr>
                <w:rFonts w:ascii="Times New Roman" w:hAnsi="Times New Roman" w:cs="Times New Roman"/>
                <w:color w:val="000000" w:themeColor="text1"/>
                <w:lang w:val="fr-FR"/>
              </w:rPr>
              <w:t xml:space="preserve">khoản </w:t>
            </w:r>
            <w:r w:rsidR="006510FE" w:rsidRPr="005578A3">
              <w:rPr>
                <w:rFonts w:ascii="Times New Roman" w:hAnsi="Times New Roman" w:cs="Times New Roman"/>
                <w:color w:val="000000" w:themeColor="text1"/>
                <w:lang w:val="fr-FR"/>
              </w:rPr>
              <w:t xml:space="preserve">6 Điều 1 Nghị định số 148/2026/NĐ-CP bổ sung khoản </w:t>
            </w:r>
            <w:r w:rsidR="009D0952" w:rsidRPr="005578A3">
              <w:rPr>
                <w:rFonts w:ascii="Times New Roman" w:hAnsi="Times New Roman" w:cs="Times New Roman"/>
                <w:color w:val="000000" w:themeColor="text1"/>
                <w:lang w:val="fr-FR"/>
              </w:rPr>
              <w:t>5</w:t>
            </w:r>
            <w:r w:rsidR="006510FE" w:rsidRPr="005578A3">
              <w:rPr>
                <w:rFonts w:ascii="Times New Roman" w:hAnsi="Times New Roman" w:cs="Times New Roman"/>
                <w:color w:val="000000" w:themeColor="text1"/>
                <w:lang w:val="fr-FR"/>
              </w:rPr>
              <w:t xml:space="preserve"> </w:t>
            </w:r>
            <w:r w:rsidR="009D0952" w:rsidRPr="005578A3">
              <w:rPr>
                <w:rFonts w:ascii="Times New Roman" w:hAnsi="Times New Roman" w:cs="Times New Roman"/>
                <w:color w:val="000000" w:themeColor="text1"/>
                <w:lang w:val="fr-FR"/>
              </w:rPr>
              <w:t xml:space="preserve">Điều 12 Nghị định số </w:t>
            </w:r>
            <w:r w:rsidR="006510FE" w:rsidRPr="005578A3">
              <w:rPr>
                <w:rFonts w:ascii="Times New Roman" w:hAnsi="Times New Roman" w:cs="Times New Roman"/>
                <w:color w:val="000000" w:themeColor="text1"/>
                <w:lang w:val="fr-FR"/>
              </w:rPr>
              <w:t>72/2015</w:t>
            </w:r>
            <w:r w:rsidR="009D0952" w:rsidRPr="005578A3">
              <w:rPr>
                <w:rFonts w:ascii="Times New Roman" w:hAnsi="Times New Roman" w:cs="Times New Roman"/>
                <w:color w:val="000000" w:themeColor="text1"/>
                <w:lang w:val="fr-FR"/>
              </w:rPr>
              <w:t>/NĐ-CP</w:t>
            </w:r>
            <w:bookmarkEnd w:id="14"/>
          </w:p>
          <w:p w14:paraId="3F84CC4A" w14:textId="51EE69DD" w:rsidR="007477F8" w:rsidRPr="005578A3" w:rsidRDefault="00DC1463" w:rsidP="005578A3">
            <w:pPr>
              <w:jc w:val="both"/>
              <w:rPr>
                <w:rFonts w:ascii="Times New Roman" w:hAnsi="Times New Roman" w:cs="Times New Roman"/>
                <w:color w:val="000000" w:themeColor="text1"/>
                <w:spacing w:val="-2"/>
              </w:rPr>
            </w:pPr>
            <w:r w:rsidRPr="005578A3">
              <w:rPr>
                <w:rFonts w:ascii="Times New Roman" w:hAnsi="Times New Roman" w:cs="Times New Roman"/>
                <w:color w:val="000000" w:themeColor="text1"/>
                <w:spacing w:val="-2"/>
              </w:rPr>
              <w:t xml:space="preserve">Việc bổ sung phù hợp với yêu cầu thực tiễn kết nối, chia sẻ, dùng chung cơ sở dữ liệu về TTĐN của các bộ với CSDL về TTĐN của Trung ương. </w:t>
            </w:r>
            <w:r w:rsidR="007477F8" w:rsidRPr="005578A3">
              <w:rPr>
                <w:rFonts w:ascii="Times New Roman" w:hAnsi="Times New Roman" w:cs="Times New Roman"/>
                <w:color w:val="000000" w:themeColor="text1"/>
                <w:spacing w:val="-2"/>
              </w:rPr>
              <w:t xml:space="preserve">Quy định này tạo cơ sở pháp lý để tăng cường sự phối hợp, hỗ trợ chuyên môn theo chiều ngang giữa </w:t>
            </w:r>
            <w:r w:rsidR="00D4136B" w:rsidRPr="005578A3">
              <w:rPr>
                <w:rFonts w:ascii="Times New Roman" w:hAnsi="Times New Roman" w:cs="Times New Roman"/>
                <w:color w:val="000000" w:themeColor="text1"/>
                <w:spacing w:val="-2"/>
              </w:rPr>
              <w:t xml:space="preserve">Bộ </w:t>
            </w:r>
            <w:r w:rsidR="007979A2" w:rsidRPr="005578A3">
              <w:rPr>
                <w:rFonts w:ascii="Times New Roman" w:hAnsi="Times New Roman" w:cs="Times New Roman"/>
                <w:color w:val="000000" w:themeColor="text1"/>
                <w:spacing w:val="-2"/>
              </w:rPr>
              <w:t>VHTTDL</w:t>
            </w:r>
            <w:r w:rsidR="007477F8" w:rsidRPr="005578A3">
              <w:rPr>
                <w:rFonts w:ascii="Times New Roman" w:hAnsi="Times New Roman" w:cs="Times New Roman"/>
                <w:color w:val="000000" w:themeColor="text1"/>
                <w:spacing w:val="-2"/>
              </w:rPr>
              <w:t xml:space="preserve"> với các bộ trong tổ chức cơ sở dữ liệu về TTĐN, qua đó bảo đảm tính thống nhất, kịp thời, nâng cao chất lượng và hiệu quả công tác TTĐN trên môi trường số.</w:t>
            </w:r>
          </w:p>
          <w:p w14:paraId="7B86AF16" w14:textId="43B79C72" w:rsidR="007979A2" w:rsidRPr="005578A3" w:rsidRDefault="007979A2" w:rsidP="005578A3">
            <w:pPr>
              <w:jc w:val="both"/>
              <w:rPr>
                <w:rFonts w:ascii="Times New Roman" w:hAnsi="Times New Roman" w:cs="Times New Roman"/>
                <w:color w:val="000000" w:themeColor="text1"/>
                <w:spacing w:val="-2"/>
              </w:rPr>
            </w:pPr>
            <w:r w:rsidRPr="005578A3">
              <w:rPr>
                <w:rFonts w:ascii="Times New Roman" w:hAnsi="Times New Roman" w:cs="Times New Roman"/>
                <w:color w:val="000000" w:themeColor="text1"/>
                <w:spacing w:val="-2"/>
              </w:rPr>
              <w:t xml:space="preserve">2. Nội hàm của dữ liệu TTĐN tối thiểu được xây dựng phù hợp với các quy định tại các </w:t>
            </w:r>
            <w:r w:rsidR="00BD1D62" w:rsidRPr="005578A3">
              <w:rPr>
                <w:rFonts w:ascii="Times New Roman" w:hAnsi="Times New Roman" w:cs="Times New Roman"/>
                <w:color w:val="000000" w:themeColor="text1"/>
                <w:spacing w:val="-2"/>
              </w:rPr>
              <w:t>Đ</w:t>
            </w:r>
            <w:r w:rsidRPr="005578A3">
              <w:rPr>
                <w:rFonts w:ascii="Times New Roman" w:hAnsi="Times New Roman" w:cs="Times New Roman"/>
                <w:color w:val="000000" w:themeColor="text1"/>
                <w:spacing w:val="-2"/>
              </w:rPr>
              <w:t xml:space="preserve">iều 6,7,8,9,10 của Nghị định số 72/2015/NĐ-CP; Luật Tiếp cận thông tin; Luật dữ liệu </w:t>
            </w:r>
            <w:r w:rsidR="00BD1D62" w:rsidRPr="005578A3">
              <w:rPr>
                <w:rFonts w:ascii="Times New Roman" w:hAnsi="Times New Roman" w:cs="Times New Roman"/>
                <w:color w:val="000000" w:themeColor="text1"/>
                <w:spacing w:val="-2"/>
              </w:rPr>
              <w:t>số 60/2024/QH</w:t>
            </w:r>
            <w:r w:rsidR="00441797" w:rsidRPr="005578A3">
              <w:rPr>
                <w:rFonts w:ascii="Times New Roman" w:hAnsi="Times New Roman" w:cs="Times New Roman"/>
                <w:color w:val="000000" w:themeColor="text1"/>
                <w:spacing w:val="-2"/>
              </w:rPr>
              <w:t xml:space="preserve">15 </w:t>
            </w:r>
            <w:r w:rsidRPr="005578A3">
              <w:rPr>
                <w:rFonts w:ascii="Times New Roman" w:hAnsi="Times New Roman" w:cs="Times New Roman"/>
                <w:color w:val="000000" w:themeColor="text1"/>
                <w:spacing w:val="-2"/>
              </w:rPr>
              <w:t xml:space="preserve">và Nghị định số </w:t>
            </w:r>
            <w:r w:rsidR="00441797" w:rsidRPr="005578A3">
              <w:rPr>
                <w:rFonts w:ascii="Times New Roman" w:hAnsi="Times New Roman" w:cs="Times New Roman"/>
                <w:color w:val="000000" w:themeColor="text1"/>
                <w:spacing w:val="-2"/>
              </w:rPr>
              <w:t>165/2025/NĐ-CP và Nghị định 278/2025/NĐ-CP.</w:t>
            </w:r>
          </w:p>
          <w:p w14:paraId="1FC51696" w14:textId="77777777" w:rsidR="007477F8" w:rsidRPr="005578A3" w:rsidRDefault="007477F8" w:rsidP="005578A3">
            <w:pPr>
              <w:jc w:val="both"/>
              <w:rPr>
                <w:rFonts w:ascii="Times New Roman" w:hAnsi="Times New Roman" w:cs="Times New Roman"/>
                <w:color w:val="000000" w:themeColor="text1"/>
                <w:spacing w:val="-2"/>
              </w:rPr>
            </w:pPr>
          </w:p>
          <w:p w14:paraId="09330371" w14:textId="77777777" w:rsidR="002C69BE" w:rsidRPr="002C69BE" w:rsidRDefault="002C69BE" w:rsidP="002C69BE">
            <w:pPr>
              <w:spacing w:before="120"/>
              <w:jc w:val="both"/>
              <w:rPr>
                <w:rFonts w:ascii="Times New Roman" w:hAnsi="Times New Roman" w:cs="Times New Roman"/>
                <w:color w:val="000000" w:themeColor="text1"/>
              </w:rPr>
            </w:pPr>
            <w:r w:rsidRPr="002C69BE">
              <w:rPr>
                <w:rFonts w:ascii="Times New Roman" w:hAnsi="Times New Roman" w:cs="Times New Roman"/>
                <w:color w:val="000000" w:themeColor="text1"/>
              </w:rPr>
              <w:t>Việc triển khai thực hiện Thông tư được thực hiện trên cơ sở chức năng, nhiệm vụ, quyền hạn của các cơ quan, đơn vị có liên quan; sử dụng đội ngũ cán bộ, công chức, viên chức hiện có được giao thực hiện nhiệm vụ thông tin đối ngoại, chuyển đổi số và các nhiệm vụ chuyên môn liên quan, không làm phát sinh tổ chức bộ máy, biên chế mới.</w:t>
            </w:r>
          </w:p>
          <w:p w14:paraId="0517B183" w14:textId="77777777" w:rsidR="002C69BE" w:rsidRPr="002C69BE" w:rsidRDefault="002C69BE" w:rsidP="002C69BE">
            <w:pPr>
              <w:spacing w:before="120"/>
              <w:jc w:val="both"/>
              <w:rPr>
                <w:rFonts w:ascii="Times New Roman" w:hAnsi="Times New Roman" w:cs="Times New Roman"/>
                <w:color w:val="000000" w:themeColor="text1"/>
              </w:rPr>
            </w:pPr>
            <w:r w:rsidRPr="002C69BE">
              <w:rPr>
                <w:rFonts w:ascii="Times New Roman" w:hAnsi="Times New Roman" w:cs="Times New Roman"/>
                <w:color w:val="000000" w:themeColor="text1"/>
              </w:rPr>
              <w:t>Kinh phí thực hiện Thông tư được bảo đảm từ nguồn ngân sách nhà nước được bố trí trong dự toán chi thường xuyên hằng năm của các cơ quan, đơn vị theo phân cấp ngân sách hiện hành và các nguồn kinh phí hợp pháp khác theo quy định của pháp luật.</w:t>
            </w:r>
          </w:p>
          <w:p w14:paraId="7901AF8D" w14:textId="77777777" w:rsidR="002C69BE" w:rsidRPr="002C69BE" w:rsidRDefault="002C69BE" w:rsidP="002C69BE">
            <w:pPr>
              <w:spacing w:before="120"/>
              <w:jc w:val="both"/>
              <w:rPr>
                <w:rFonts w:ascii="Times New Roman" w:hAnsi="Times New Roman" w:cs="Times New Roman"/>
                <w:color w:val="000000" w:themeColor="text1"/>
              </w:rPr>
            </w:pPr>
            <w:r w:rsidRPr="002C69BE">
              <w:rPr>
                <w:rFonts w:ascii="Times New Roman" w:hAnsi="Times New Roman" w:cs="Times New Roman"/>
                <w:color w:val="000000" w:themeColor="text1"/>
              </w:rPr>
              <w:t>Việc xây dựng, quản lý, vận hành hệ thống dữ liệu về thông tin đối ngoại và triển khai các hoạt động thông tin đối ngoại trên môi trường số được thực hiện trên cơ sở kế thừa, khai thác hiệu quả hạ tầng công nghệ thông tin, nền tảng số, cơ sở dữ liệu hiện có; từng bước nâng cấp, hoàn thiện phù hợp với yêu cầu chuyển đổi số và khả năng cân đối nguồn lực của các cơ quan, đơn vị.</w:t>
            </w:r>
          </w:p>
          <w:p w14:paraId="56B32555" w14:textId="4D3BC64B" w:rsidR="00DC1463" w:rsidRPr="005578A3" w:rsidRDefault="00DC1463" w:rsidP="005578A3">
            <w:pPr>
              <w:jc w:val="both"/>
              <w:rPr>
                <w:rFonts w:ascii="Times New Roman" w:hAnsi="Times New Roman" w:cs="Times New Roman"/>
                <w:color w:val="000000" w:themeColor="text1"/>
                <w:spacing w:val="-2"/>
              </w:rPr>
            </w:pPr>
          </w:p>
        </w:tc>
      </w:tr>
      <w:tr w:rsidR="009D0952" w:rsidRPr="005578A3" w14:paraId="5572C0A3" w14:textId="77777777" w:rsidTr="00BB7B07">
        <w:tc>
          <w:tcPr>
            <w:tcW w:w="5954" w:type="dxa"/>
          </w:tcPr>
          <w:p w14:paraId="38893A78" w14:textId="77777777" w:rsidR="009D0952" w:rsidRPr="005578A3" w:rsidRDefault="009D0952" w:rsidP="005578A3">
            <w:pPr>
              <w:jc w:val="both"/>
              <w:rPr>
                <w:rFonts w:ascii="Times New Roman" w:hAnsi="Times New Roman" w:cs="Times New Roman"/>
                <w:color w:val="000000" w:themeColor="text1"/>
              </w:rPr>
            </w:pPr>
            <w:bookmarkStart w:id="15" w:name="dieu_8"/>
            <w:r w:rsidRPr="005578A3">
              <w:rPr>
                <w:rFonts w:ascii="Times New Roman" w:hAnsi="Times New Roman" w:cs="Times New Roman"/>
                <w:b/>
                <w:bCs/>
                <w:color w:val="000000" w:themeColor="text1"/>
              </w:rPr>
              <w:t>Điều 8. Tuyên truyền về các sự kiện tổ chức tại nước ngoài</w:t>
            </w:r>
            <w:bookmarkEnd w:id="15"/>
          </w:p>
          <w:p w14:paraId="0394E0D8"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Căn cứ kế hoạch hoạt động thông tin đối ngoại của Chính phủ hoặc nhiệm vụ được Thủ tướng Chính phủ giao, các Bộ chủ trì tổ chức sự kiện ở nước ngoài có trách nhiệm phối hợp với Bộ Ngoại giao và Bộ Thông tin và Truyền thông xây dựng và triển khai thực hiện kế hoạch tuyên truyền về sự kiện.</w:t>
            </w:r>
          </w:p>
          <w:p w14:paraId="2FE0E2CD" w14:textId="77777777" w:rsidR="009C212B" w:rsidRDefault="009C212B" w:rsidP="005578A3">
            <w:pPr>
              <w:jc w:val="both"/>
              <w:rPr>
                <w:rFonts w:ascii="Times New Roman" w:hAnsi="Times New Roman" w:cs="Times New Roman"/>
                <w:color w:val="000000" w:themeColor="text1"/>
              </w:rPr>
            </w:pPr>
          </w:p>
          <w:p w14:paraId="3D779C5F" w14:textId="77777777" w:rsidR="009C212B" w:rsidRDefault="009C212B" w:rsidP="005578A3">
            <w:pPr>
              <w:jc w:val="both"/>
              <w:rPr>
                <w:rFonts w:ascii="Times New Roman" w:hAnsi="Times New Roman" w:cs="Times New Roman"/>
                <w:color w:val="000000" w:themeColor="text1"/>
              </w:rPr>
            </w:pPr>
          </w:p>
          <w:p w14:paraId="01826A62" w14:textId="4AA52B36"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2. Kế hoạch tuyên truyền về sự kiện tổ chức ở nước ngoài gồm các nội dung chính:</w:t>
            </w:r>
          </w:p>
          <w:p w14:paraId="0337CFA7"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a) Thời gian, địa điểm, quy mô, đối tượng tham dự, cấp trưởng đoàn;</w:t>
            </w:r>
          </w:p>
          <w:p w14:paraId="0F25E6EE"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b) Mục đích và nội dung hoạt động;</w:t>
            </w:r>
          </w:p>
          <w:p w14:paraId="3C18EC59"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 Nội dung phát biểu của Trưởng đoàn, nội dung các văn kiện và thỏa thuận hợp tác (nếu có); thông cáo báo chí;</w:t>
            </w:r>
          </w:p>
          <w:p w14:paraId="232FE026"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d) Yêu cầu và mức độ về thông tin tuyên truyền;</w:t>
            </w:r>
          </w:p>
          <w:p w14:paraId="7EB6CA72"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e) Trách nhiệm phối hợp của các bộ, ngành, cơ quan báo chí liên quan;</w:t>
            </w:r>
          </w:p>
          <w:p w14:paraId="458183E8"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f) Các điều kiện đảm bảo.</w:t>
            </w:r>
          </w:p>
          <w:p w14:paraId="14AE24F0"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3. Chậm nhất mười lăm (15) ngày trước khi tổ chức sự kiện, Bộ chủ trì sự kiện có trách nhiệm thông báo bằng văn bản tới Bộ Thông tin và Truyền thông và Bộ Ngoại giao về kế hoạch tuyên truyền đã được phê duyệt và đề xuất nhu cầu phối hợp tuyên truyền đối ngoại để thống nhất triển khai thực hiện.</w:t>
            </w:r>
          </w:p>
          <w:p w14:paraId="2CAAB186" w14:textId="77777777" w:rsidR="005578A3" w:rsidRPr="005578A3" w:rsidRDefault="005578A3" w:rsidP="005578A3">
            <w:pPr>
              <w:jc w:val="both"/>
              <w:rPr>
                <w:rFonts w:ascii="Times New Roman" w:hAnsi="Times New Roman" w:cs="Times New Roman"/>
                <w:color w:val="000000" w:themeColor="text1"/>
              </w:rPr>
            </w:pPr>
          </w:p>
          <w:p w14:paraId="16D5365B" w14:textId="618BCCD4"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4. Chậm nhất mười lăm (15) ngày sau khi kết thúc sự kiện ở nước ngoài, Bộ chủ trì có trách nhiệm báo cáo kết quả hoạt động gửi Bộ Ngoại giao, đồng gửi Bộ Thông tin và Truyền thông, để làm cơ sở tổng hợp, báo cáo Thủ tướng Chính phủ. Riêng đối với hoạt động tổ chức Ngày Việt Nam ở nước ngoài, Bộ Ngoại giao có trách nhiệm tổng hợp, đánh giá và định kỳ hàng năm báo cáo Thủ tướng Chính phủ về công tác tổ chức và hiệu quả đạt được của các hoạt động Chương trình Ngày Việt Nam ở nước ngoài.</w:t>
            </w:r>
          </w:p>
        </w:tc>
        <w:tc>
          <w:tcPr>
            <w:tcW w:w="5528" w:type="dxa"/>
          </w:tcPr>
          <w:p w14:paraId="5E885CC2" w14:textId="29A0015F"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b/>
                <w:bCs/>
                <w:color w:val="000000" w:themeColor="text1"/>
              </w:rPr>
              <w:t>Điều 8. Tuyên truyền về các sự kiện tổ chức tại nước ngoài</w:t>
            </w:r>
          </w:p>
          <w:p w14:paraId="305B57B8" w14:textId="72AAF216"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1. Căn cứ kế hoạch hoạt động thông tin đối ngoại của Chính phủ hoặc nhiệm vụ được Thủ tướng Chính phủ giao, các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 xml:space="preserve">ộ chủ trì tổ chức sự kiện ở nước ngoài có trách nhiệm phối hợp với Bộ Ngoại giao và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 xây dựng và triển khai thực hiện kế hoạch tuyên truyền về sự kiện.</w:t>
            </w:r>
          </w:p>
          <w:p w14:paraId="4662A693" w14:textId="77777777" w:rsidR="00B4239F" w:rsidRPr="005578A3" w:rsidRDefault="00B4239F" w:rsidP="005578A3">
            <w:pPr>
              <w:jc w:val="both"/>
              <w:rPr>
                <w:rFonts w:ascii="Times New Roman" w:hAnsi="Times New Roman" w:cs="Times New Roman"/>
                <w:color w:val="000000" w:themeColor="text1"/>
              </w:rPr>
            </w:pPr>
          </w:p>
          <w:p w14:paraId="15A5F526" w14:textId="0CEC730D" w:rsidR="00B4239F" w:rsidRPr="005578A3" w:rsidRDefault="00D77A11" w:rsidP="005578A3">
            <w:pPr>
              <w:jc w:val="both"/>
              <w:rPr>
                <w:rFonts w:ascii="Times New Roman" w:hAnsi="Times New Roman" w:cs="Times New Roman"/>
                <w:color w:val="000000" w:themeColor="text1"/>
              </w:rPr>
            </w:pPr>
            <w:r>
              <w:rPr>
                <w:rFonts w:ascii="Times New Roman" w:hAnsi="Times New Roman" w:cs="Times New Roman"/>
                <w:color w:val="000000" w:themeColor="text1"/>
              </w:rPr>
              <w:t>2. Giữ nguyên</w:t>
            </w:r>
          </w:p>
          <w:p w14:paraId="7B8B2E7B" w14:textId="77777777" w:rsidR="00B4239F" w:rsidRPr="005578A3" w:rsidRDefault="00B4239F" w:rsidP="005578A3">
            <w:pPr>
              <w:jc w:val="both"/>
              <w:rPr>
                <w:rFonts w:ascii="Times New Roman" w:hAnsi="Times New Roman" w:cs="Times New Roman"/>
                <w:color w:val="000000" w:themeColor="text1"/>
              </w:rPr>
            </w:pPr>
          </w:p>
          <w:p w14:paraId="325633C8" w14:textId="77777777" w:rsidR="00B4239F" w:rsidRPr="005578A3" w:rsidRDefault="00B4239F" w:rsidP="005578A3">
            <w:pPr>
              <w:jc w:val="both"/>
              <w:rPr>
                <w:rFonts w:ascii="Times New Roman" w:hAnsi="Times New Roman" w:cs="Times New Roman"/>
                <w:color w:val="000000" w:themeColor="text1"/>
              </w:rPr>
            </w:pPr>
          </w:p>
          <w:p w14:paraId="0BDE86EC" w14:textId="77777777" w:rsidR="00B4239F" w:rsidRPr="005578A3" w:rsidRDefault="00B4239F" w:rsidP="005578A3">
            <w:pPr>
              <w:jc w:val="both"/>
              <w:rPr>
                <w:rFonts w:ascii="Times New Roman" w:hAnsi="Times New Roman" w:cs="Times New Roman"/>
                <w:color w:val="000000" w:themeColor="text1"/>
              </w:rPr>
            </w:pPr>
          </w:p>
          <w:p w14:paraId="35374F73" w14:textId="77777777" w:rsidR="00B4239F" w:rsidRPr="005578A3" w:rsidRDefault="00B4239F" w:rsidP="005578A3">
            <w:pPr>
              <w:jc w:val="both"/>
              <w:rPr>
                <w:rFonts w:ascii="Times New Roman" w:hAnsi="Times New Roman" w:cs="Times New Roman"/>
                <w:color w:val="000000" w:themeColor="text1"/>
              </w:rPr>
            </w:pPr>
          </w:p>
          <w:p w14:paraId="7B23E4BD" w14:textId="77777777" w:rsidR="00B4239F" w:rsidRPr="005578A3" w:rsidRDefault="00B4239F" w:rsidP="005578A3">
            <w:pPr>
              <w:jc w:val="both"/>
              <w:rPr>
                <w:rFonts w:ascii="Times New Roman" w:hAnsi="Times New Roman" w:cs="Times New Roman"/>
                <w:color w:val="000000" w:themeColor="text1"/>
              </w:rPr>
            </w:pPr>
          </w:p>
          <w:p w14:paraId="662F3A69" w14:textId="77777777" w:rsidR="00B4239F" w:rsidRPr="005578A3" w:rsidRDefault="00B4239F" w:rsidP="005578A3">
            <w:pPr>
              <w:jc w:val="both"/>
              <w:rPr>
                <w:rFonts w:ascii="Times New Roman" w:hAnsi="Times New Roman" w:cs="Times New Roman"/>
                <w:color w:val="000000" w:themeColor="text1"/>
              </w:rPr>
            </w:pPr>
          </w:p>
          <w:p w14:paraId="08200B34" w14:textId="77777777" w:rsidR="00B4239F" w:rsidRPr="005578A3" w:rsidRDefault="00B4239F" w:rsidP="005578A3">
            <w:pPr>
              <w:jc w:val="both"/>
              <w:rPr>
                <w:rFonts w:ascii="Times New Roman" w:hAnsi="Times New Roman" w:cs="Times New Roman"/>
                <w:color w:val="000000" w:themeColor="text1"/>
              </w:rPr>
            </w:pPr>
          </w:p>
          <w:p w14:paraId="6C621E5A" w14:textId="77777777" w:rsidR="009C212B" w:rsidRDefault="009C212B" w:rsidP="005578A3">
            <w:pPr>
              <w:jc w:val="both"/>
              <w:rPr>
                <w:rFonts w:ascii="Times New Roman" w:hAnsi="Times New Roman" w:cs="Times New Roman"/>
                <w:color w:val="000000" w:themeColor="text1"/>
              </w:rPr>
            </w:pPr>
          </w:p>
          <w:p w14:paraId="491614F6" w14:textId="77777777" w:rsidR="009C212B" w:rsidRDefault="009C212B" w:rsidP="005578A3">
            <w:pPr>
              <w:jc w:val="both"/>
              <w:rPr>
                <w:rFonts w:ascii="Times New Roman" w:hAnsi="Times New Roman" w:cs="Times New Roman"/>
                <w:color w:val="000000" w:themeColor="text1"/>
              </w:rPr>
            </w:pPr>
          </w:p>
          <w:p w14:paraId="01ACC96D" w14:textId="0B334621"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3. Chậm nhất mười lăm (15) ngày trước khi tổ chức sự kiện,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 xml:space="preserve">ộ chủ trì sự kiện có trách nhiệm thông báo bằng văn bản tới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 và Bộ Ngoại giao về kế hoạch tuyên truyền đã được phê duyệt và đề xuất nhu cầu phối hợp tuyên truyền đối ngoại để thống nhất triển khai thực hiện.</w:t>
            </w:r>
          </w:p>
          <w:p w14:paraId="0C930E8A" w14:textId="2B691A7A"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4. Chậm nhất mười lăm (15) ngày sau khi kết thúc sự kiện ở nước ngoài,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 xml:space="preserve">ộ chủ trì có trách nhiệm báo cáo kết quả hoạt động gửi Bộ Ngoại giao, đồng gửi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 để làm cơ sở tổng hợp, báo cáo Thủ tướng Chính phủ. Riêng đối với hoạt động tổ chức Ngày Việt Nam ở nước ngoài, Bộ Ngoại giao có trách nhiệm tổng hợp, đánh giá và định kỳ hàng năm báo cáo Thủ tướng Chính phủ về công tác tổ chức và hiệu quả đạt được của các hoạt động Chương trình Ngày Việt Nam ở nước ngoài.</w:t>
            </w:r>
          </w:p>
        </w:tc>
        <w:tc>
          <w:tcPr>
            <w:tcW w:w="3544" w:type="dxa"/>
            <w:gridSpan w:val="2"/>
          </w:tcPr>
          <w:p w14:paraId="179B09C7" w14:textId="180DB2C4" w:rsidR="00501B33" w:rsidRPr="005578A3" w:rsidRDefault="00501B33"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Sửa đổi để phù hợp với khoản 1 Điều 2 Nghị định số 148/2026/NĐ-CP thay thế cụm từ “Bộ Thông tin và Truyền thông” bằng cụm từ “Bộ Văn hoá, Thể thao và Du lịch.”</w:t>
            </w:r>
          </w:p>
          <w:p w14:paraId="00A17092" w14:textId="619B2303" w:rsidR="009D0952" w:rsidRPr="005578A3" w:rsidRDefault="009D0952" w:rsidP="005578A3">
            <w:pPr>
              <w:jc w:val="both"/>
              <w:rPr>
                <w:rFonts w:ascii="Times New Roman" w:hAnsi="Times New Roman" w:cs="Times New Roman"/>
                <w:color w:val="000000" w:themeColor="text1"/>
              </w:rPr>
            </w:pPr>
          </w:p>
        </w:tc>
      </w:tr>
      <w:tr w:rsidR="009D0952" w:rsidRPr="005578A3" w14:paraId="2066BFED" w14:textId="77777777" w:rsidTr="00BB7B07">
        <w:tc>
          <w:tcPr>
            <w:tcW w:w="5954" w:type="dxa"/>
          </w:tcPr>
          <w:p w14:paraId="20DDA9F0" w14:textId="77777777" w:rsidR="009D0952" w:rsidRPr="005578A3" w:rsidRDefault="009D0952" w:rsidP="005578A3">
            <w:pPr>
              <w:jc w:val="both"/>
              <w:rPr>
                <w:rFonts w:ascii="Times New Roman" w:hAnsi="Times New Roman" w:cs="Times New Roman"/>
                <w:color w:val="000000" w:themeColor="text1"/>
              </w:rPr>
            </w:pPr>
            <w:bookmarkStart w:id="16" w:name="dieu_9"/>
            <w:r w:rsidRPr="005578A3">
              <w:rPr>
                <w:rFonts w:ascii="Times New Roman" w:hAnsi="Times New Roman" w:cs="Times New Roman"/>
                <w:b/>
                <w:bCs/>
                <w:color w:val="000000" w:themeColor="text1"/>
              </w:rPr>
              <w:t>Điều 9. Hỗ trợ, hợp tác với các cơ quan thông tấn, báo chí, truyền thông, phóng viên nước ngoài</w:t>
            </w:r>
            <w:bookmarkEnd w:id="16"/>
          </w:p>
          <w:p w14:paraId="6B7759E3" w14:textId="7F3E2EF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Các Bộ phối hợp, hỗ trợ các cơ quan thông tấn, báo chí, truyền thông, phóng viên nước ngoài hoạt động hợp pháp tại Việt Nam tổ chức thực hiện các sản phẩm thông tin đối ngoại giới thiệu, quảng bá hình ảnh của Bộ và đất nước trên các phương tiện thông tin đại chúng ở trong nước và quốc tế.</w:t>
            </w:r>
          </w:p>
        </w:tc>
        <w:tc>
          <w:tcPr>
            <w:tcW w:w="5528" w:type="dxa"/>
          </w:tcPr>
          <w:p w14:paraId="5CC03939" w14:textId="56432E19"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Giữ nguyên</w:t>
            </w:r>
          </w:p>
        </w:tc>
        <w:tc>
          <w:tcPr>
            <w:tcW w:w="3544" w:type="dxa"/>
            <w:gridSpan w:val="2"/>
          </w:tcPr>
          <w:p w14:paraId="55601EF1" w14:textId="77777777" w:rsidR="009D0952" w:rsidRPr="005578A3" w:rsidRDefault="009D0952" w:rsidP="005578A3">
            <w:pPr>
              <w:tabs>
                <w:tab w:val="right" w:leader="dot" w:pos="8789"/>
              </w:tabs>
              <w:jc w:val="both"/>
              <w:rPr>
                <w:rFonts w:ascii="Times New Roman" w:hAnsi="Times New Roman" w:cs="Times New Roman"/>
                <w:bCs/>
                <w:color w:val="000000" w:themeColor="text1"/>
              </w:rPr>
            </w:pPr>
          </w:p>
        </w:tc>
      </w:tr>
      <w:tr w:rsidR="009D0952" w:rsidRPr="005578A3" w14:paraId="60111D38" w14:textId="77777777" w:rsidTr="00BB7B07">
        <w:tc>
          <w:tcPr>
            <w:tcW w:w="11495" w:type="dxa"/>
            <w:gridSpan w:val="3"/>
          </w:tcPr>
          <w:p w14:paraId="57605466" w14:textId="7DC5C2A4" w:rsidR="009D0952" w:rsidRPr="005578A3" w:rsidRDefault="009D0952" w:rsidP="005578A3">
            <w:pPr>
              <w:jc w:val="both"/>
              <w:rPr>
                <w:rFonts w:ascii="Times New Roman" w:hAnsi="Times New Roman" w:cs="Times New Roman"/>
                <w:color w:val="000000" w:themeColor="text1"/>
              </w:rPr>
            </w:pPr>
            <w:bookmarkStart w:id="17" w:name="chuong_3"/>
            <w:r w:rsidRPr="005578A3">
              <w:rPr>
                <w:rFonts w:ascii="Times New Roman" w:hAnsi="Times New Roman" w:cs="Times New Roman"/>
                <w:b/>
                <w:bCs/>
                <w:color w:val="000000" w:themeColor="text1"/>
              </w:rPr>
              <w:t>Chương III</w:t>
            </w:r>
            <w:bookmarkEnd w:id="17"/>
            <w:r w:rsidR="00BC6741" w:rsidRPr="005578A3">
              <w:rPr>
                <w:rFonts w:ascii="Times New Roman" w:hAnsi="Times New Roman" w:cs="Times New Roman"/>
                <w:b/>
                <w:bCs/>
                <w:color w:val="000000" w:themeColor="text1"/>
              </w:rPr>
              <w:t xml:space="preserve">. </w:t>
            </w:r>
            <w:bookmarkStart w:id="18" w:name="chuong_3_name"/>
            <w:r w:rsidRPr="005578A3">
              <w:rPr>
                <w:rFonts w:ascii="Times New Roman" w:hAnsi="Times New Roman" w:cs="Times New Roman"/>
                <w:b/>
                <w:bCs/>
                <w:color w:val="000000" w:themeColor="text1"/>
              </w:rPr>
              <w:t>QUẢN LÝ HOẠT ĐỘNG THÔNG TIN ĐỐI NGOẠI</w:t>
            </w:r>
            <w:bookmarkEnd w:id="18"/>
          </w:p>
        </w:tc>
        <w:tc>
          <w:tcPr>
            <w:tcW w:w="3531" w:type="dxa"/>
          </w:tcPr>
          <w:p w14:paraId="2592A1BA" w14:textId="77777777" w:rsidR="009D0952" w:rsidRPr="005578A3" w:rsidRDefault="009D0952" w:rsidP="005578A3">
            <w:pPr>
              <w:tabs>
                <w:tab w:val="right" w:leader="dot" w:pos="8789"/>
              </w:tabs>
              <w:jc w:val="both"/>
              <w:rPr>
                <w:rFonts w:ascii="Times New Roman" w:hAnsi="Times New Roman" w:cs="Times New Roman"/>
                <w:bCs/>
                <w:color w:val="000000" w:themeColor="text1"/>
              </w:rPr>
            </w:pPr>
          </w:p>
        </w:tc>
      </w:tr>
      <w:tr w:rsidR="009D0952" w:rsidRPr="005578A3" w14:paraId="33FC986B" w14:textId="77777777" w:rsidTr="00BB7B07">
        <w:tc>
          <w:tcPr>
            <w:tcW w:w="5954" w:type="dxa"/>
          </w:tcPr>
          <w:p w14:paraId="59B69982" w14:textId="77777777" w:rsidR="009D0952" w:rsidRPr="005578A3" w:rsidRDefault="009D0952" w:rsidP="005578A3">
            <w:pPr>
              <w:jc w:val="both"/>
              <w:rPr>
                <w:rFonts w:ascii="Times New Roman" w:hAnsi="Times New Roman" w:cs="Times New Roman"/>
                <w:color w:val="000000" w:themeColor="text1"/>
              </w:rPr>
            </w:pPr>
            <w:bookmarkStart w:id="19" w:name="dieu_10"/>
            <w:r w:rsidRPr="005578A3">
              <w:rPr>
                <w:rFonts w:ascii="Times New Roman" w:hAnsi="Times New Roman" w:cs="Times New Roman"/>
                <w:b/>
                <w:bCs/>
                <w:color w:val="000000" w:themeColor="text1"/>
              </w:rPr>
              <w:t>Điều 10. Trách nhiệm của các Bộ</w:t>
            </w:r>
            <w:bookmarkEnd w:id="19"/>
          </w:p>
          <w:p w14:paraId="4D2C0005"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Triển khai thực hiện chủ trương, đường lối của Đảng và pháp luật của Nhà nước về công tác thông tin đối ngoại theo chức năng, nhiệm vụ của Bộ, trách nhiệm của các Bộ theo quy định tại </w:t>
            </w:r>
            <w:bookmarkStart w:id="20" w:name="dc_1"/>
            <w:r w:rsidRPr="005578A3">
              <w:rPr>
                <w:rFonts w:ascii="Times New Roman" w:hAnsi="Times New Roman" w:cs="Times New Roman"/>
                <w:color w:val="000000" w:themeColor="text1"/>
              </w:rPr>
              <w:t>Chương III của Nghị định số 72/2015/NĐ-CP</w:t>
            </w:r>
            <w:bookmarkEnd w:id="20"/>
            <w:r w:rsidRPr="005578A3">
              <w:rPr>
                <w:rFonts w:ascii="Times New Roman" w:hAnsi="Times New Roman" w:cs="Times New Roman"/>
                <w:color w:val="000000" w:themeColor="text1"/>
              </w:rPr>
              <w:t> về quản lý hoạt động thông tin đối ngoại.</w:t>
            </w:r>
          </w:p>
          <w:p w14:paraId="35E24829" w14:textId="77777777" w:rsidR="00C348F6" w:rsidRPr="005578A3" w:rsidRDefault="00C348F6" w:rsidP="005578A3">
            <w:pPr>
              <w:jc w:val="both"/>
              <w:rPr>
                <w:rFonts w:ascii="Times New Roman" w:hAnsi="Times New Roman" w:cs="Times New Roman"/>
                <w:color w:val="000000" w:themeColor="text1"/>
              </w:rPr>
            </w:pPr>
          </w:p>
          <w:p w14:paraId="4BA4C736" w14:textId="77777777" w:rsidR="005578A3" w:rsidRPr="005578A3" w:rsidRDefault="005578A3" w:rsidP="005578A3">
            <w:pPr>
              <w:jc w:val="both"/>
              <w:rPr>
                <w:rFonts w:ascii="Times New Roman" w:hAnsi="Times New Roman" w:cs="Times New Roman"/>
                <w:color w:val="000000" w:themeColor="text1"/>
              </w:rPr>
            </w:pPr>
          </w:p>
          <w:p w14:paraId="25FF6212" w14:textId="77777777" w:rsidR="005578A3" w:rsidRPr="005578A3" w:rsidRDefault="005578A3" w:rsidP="005578A3">
            <w:pPr>
              <w:jc w:val="both"/>
              <w:rPr>
                <w:rFonts w:ascii="Times New Roman" w:hAnsi="Times New Roman" w:cs="Times New Roman"/>
                <w:color w:val="000000" w:themeColor="text1"/>
              </w:rPr>
            </w:pPr>
          </w:p>
          <w:p w14:paraId="2C0999F5" w14:textId="20102245"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2. Phân công 01 đơn vị chuyên môn trực thuộc làm đầu mối và cán bộ phụ trách công tác thông tin đối ngoại chịu trách nhiệm tham mưu để Lãnh đạo Bộ ban hành các văn bản chỉ đạo, kế hoạch, chương trình liên quan về TTĐN.</w:t>
            </w:r>
          </w:p>
          <w:p w14:paraId="07641331"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3. Cung cấp thông tin chính thức về Bộ theo chức năng, nhiệm vụ, quyền hạn tới các cơ quan thông tấn, báo chí, cộng đồng quốc tế và người Việt Nam ở nước ngoài.</w:t>
            </w:r>
          </w:p>
          <w:p w14:paraId="5A4E1E24" w14:textId="77777777" w:rsidR="008008B8" w:rsidRPr="005578A3" w:rsidRDefault="008008B8" w:rsidP="005578A3">
            <w:pPr>
              <w:jc w:val="both"/>
              <w:rPr>
                <w:rFonts w:ascii="Times New Roman" w:hAnsi="Times New Roman" w:cs="Times New Roman"/>
                <w:color w:val="000000" w:themeColor="text1"/>
              </w:rPr>
            </w:pPr>
          </w:p>
          <w:p w14:paraId="1EB07851" w14:textId="77777777" w:rsidR="008008B8" w:rsidRPr="005578A3" w:rsidRDefault="008008B8" w:rsidP="005578A3">
            <w:pPr>
              <w:jc w:val="both"/>
              <w:rPr>
                <w:rFonts w:ascii="Times New Roman" w:hAnsi="Times New Roman" w:cs="Times New Roman"/>
                <w:color w:val="000000" w:themeColor="text1"/>
              </w:rPr>
            </w:pPr>
          </w:p>
          <w:p w14:paraId="2540E158" w14:textId="5C75F809"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4. Phối hợp với Bộ Thông tin và Truyền thông và Ban Chỉ đạo công tác thông tin đối ngoại tiến hành công tác kiểm tra, thanh tra, xử lý vi phạm và giải quyết khiếu nại, tố cáo trong hoạt động thông tin đối ngoại theo quy định của pháp luật.</w:t>
            </w:r>
          </w:p>
          <w:p w14:paraId="6EEC5BE6" w14:textId="77777777" w:rsidR="002A2306" w:rsidRDefault="002A2306" w:rsidP="005578A3">
            <w:pPr>
              <w:jc w:val="both"/>
              <w:rPr>
                <w:rFonts w:ascii="Times New Roman" w:hAnsi="Times New Roman" w:cs="Times New Roman"/>
                <w:color w:val="000000" w:themeColor="text1"/>
              </w:rPr>
            </w:pPr>
          </w:p>
          <w:p w14:paraId="03364DD5" w14:textId="77777777" w:rsidR="002A2306" w:rsidRDefault="002A2306" w:rsidP="005578A3">
            <w:pPr>
              <w:jc w:val="both"/>
              <w:rPr>
                <w:rFonts w:ascii="Times New Roman" w:hAnsi="Times New Roman" w:cs="Times New Roman"/>
                <w:color w:val="000000" w:themeColor="text1"/>
              </w:rPr>
            </w:pPr>
          </w:p>
          <w:p w14:paraId="3E4945CB" w14:textId="5554856C"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5. Sơ kết, tổng kết, đánh giá hoạt động thông tin đối ngoại theo phạm vi quản lý; định kỳ trước ngày 30 tháng 11 hằng năm gửi và báo cáo tổng kết năm và kế hoạch hoạt động thông tin đối ngoại của năm tiếp theo về Bộ Thông tin và Truyền thông để tổng hợp, báo cáo Thủ tướng Chính phủ. (Mẫu kế hoạch và báo cáo quy định tại </w:t>
            </w:r>
            <w:bookmarkStart w:id="21" w:name="bieumau_pl_1"/>
            <w:r w:rsidRPr="005578A3">
              <w:rPr>
                <w:rFonts w:ascii="Times New Roman" w:hAnsi="Times New Roman" w:cs="Times New Roman"/>
                <w:color w:val="000000" w:themeColor="text1"/>
              </w:rPr>
              <w:t>Phụ lục số 01</w:t>
            </w:r>
            <w:bookmarkEnd w:id="21"/>
            <w:r w:rsidRPr="005578A3">
              <w:rPr>
                <w:rFonts w:ascii="Times New Roman" w:hAnsi="Times New Roman" w:cs="Times New Roman"/>
                <w:color w:val="000000" w:themeColor="text1"/>
              </w:rPr>
              <w:t> và </w:t>
            </w:r>
            <w:bookmarkStart w:id="22" w:name="bieumau_pl_2"/>
            <w:r w:rsidRPr="005578A3">
              <w:rPr>
                <w:rFonts w:ascii="Times New Roman" w:hAnsi="Times New Roman" w:cs="Times New Roman"/>
                <w:color w:val="000000" w:themeColor="text1"/>
              </w:rPr>
              <w:t>Phụ lục số 02</w:t>
            </w:r>
            <w:bookmarkEnd w:id="22"/>
            <w:r w:rsidRPr="005578A3">
              <w:rPr>
                <w:rFonts w:ascii="Times New Roman" w:hAnsi="Times New Roman" w:cs="Times New Roman"/>
                <w:color w:val="000000" w:themeColor="text1"/>
              </w:rPr>
              <w:t> ban hành kèm theo Thông tư này). Trường hợp đột xuất, khi Bộ Thông tin và Truyền thông có văn bản yêu cầu, các Bộ gửi báo cáo về Bộ Thông tin và Truyền thông để tổng hợp, phục vụ công tác quản lý.</w:t>
            </w:r>
          </w:p>
        </w:tc>
        <w:tc>
          <w:tcPr>
            <w:tcW w:w="5528" w:type="dxa"/>
          </w:tcPr>
          <w:p w14:paraId="6C0067C5" w14:textId="65F1708F" w:rsidR="009D0952" w:rsidRPr="005578A3" w:rsidRDefault="009D0952" w:rsidP="005578A3">
            <w:pPr>
              <w:jc w:val="both"/>
              <w:rPr>
                <w:rFonts w:ascii="Times New Roman" w:hAnsi="Times New Roman" w:cs="Times New Roman"/>
                <w:color w:val="000000" w:themeColor="text1"/>
              </w:rPr>
            </w:pPr>
            <w:bookmarkStart w:id="23" w:name="_Hlk230600434"/>
            <w:r w:rsidRPr="005578A3">
              <w:rPr>
                <w:rFonts w:ascii="Times New Roman" w:hAnsi="Times New Roman" w:cs="Times New Roman"/>
                <w:b/>
                <w:bCs/>
                <w:color w:val="000000" w:themeColor="text1"/>
              </w:rPr>
              <w:t xml:space="preserve">Điều 10. Trách nhiệm của các </w:t>
            </w:r>
            <w:r w:rsidR="00517C90" w:rsidRPr="005578A3">
              <w:rPr>
                <w:rFonts w:ascii="Times New Roman" w:hAnsi="Times New Roman" w:cs="Times New Roman"/>
                <w:b/>
                <w:bCs/>
                <w:color w:val="000000" w:themeColor="text1"/>
              </w:rPr>
              <w:t>b</w:t>
            </w:r>
            <w:r w:rsidRPr="005578A3">
              <w:rPr>
                <w:rFonts w:ascii="Times New Roman" w:hAnsi="Times New Roman" w:cs="Times New Roman"/>
                <w:b/>
                <w:bCs/>
                <w:color w:val="000000" w:themeColor="text1"/>
              </w:rPr>
              <w:t>ộ</w:t>
            </w:r>
          </w:p>
          <w:p w14:paraId="6A0CB6D6" w14:textId="5C5CC1B3" w:rsidR="005578A3" w:rsidRPr="005578A3" w:rsidRDefault="005578A3"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Triển khai thực hiện chủ trương, đường lối của Đảng và pháp luật của Nhà nước về công tác thông tin đối ngoại theo chức năng, nhiệm vụ của bộ, trách nhiệm của các bộ quy định tại Chương III Nghị định số 72/2015/NĐ-CP ngày 07 tháng 9 năm 2015 của Chính phủ về quản lý hoạt động thông tin đối ngoại được sửa đổi, bổ sung bởi Nghị định số 148/2026/NĐ-CP.</w:t>
            </w:r>
          </w:p>
          <w:p w14:paraId="33EDF865" w14:textId="77777777" w:rsidR="000861DC" w:rsidRDefault="000861DC" w:rsidP="005578A3">
            <w:pPr>
              <w:rPr>
                <w:rFonts w:ascii="Times New Roman" w:hAnsi="Times New Roman" w:cs="Times New Roman"/>
                <w:color w:val="000000" w:themeColor="text1"/>
              </w:rPr>
            </w:pPr>
          </w:p>
          <w:p w14:paraId="3C36769F" w14:textId="08EAD4AF" w:rsidR="005578A3" w:rsidRPr="005578A3" w:rsidRDefault="005578A3" w:rsidP="005578A3">
            <w:pPr>
              <w:rPr>
                <w:rFonts w:ascii="Times New Roman" w:hAnsi="Times New Roman" w:cs="Times New Roman"/>
                <w:color w:val="000000" w:themeColor="text1"/>
              </w:rPr>
            </w:pPr>
            <w:r w:rsidRPr="005578A3">
              <w:rPr>
                <w:rFonts w:ascii="Times New Roman" w:hAnsi="Times New Roman" w:cs="Times New Roman"/>
                <w:color w:val="000000" w:themeColor="text1"/>
              </w:rPr>
              <w:t>2. Giữ nguyên</w:t>
            </w:r>
          </w:p>
          <w:p w14:paraId="6D72A5A2" w14:textId="77777777" w:rsidR="005578A3" w:rsidRPr="005578A3" w:rsidRDefault="005578A3" w:rsidP="005578A3">
            <w:pPr>
              <w:tabs>
                <w:tab w:val="right" w:leader="dot" w:pos="8789"/>
              </w:tabs>
              <w:ind w:firstLine="567"/>
              <w:jc w:val="both"/>
              <w:rPr>
                <w:rFonts w:ascii="Times New Roman" w:hAnsi="Times New Roman" w:cs="Times New Roman"/>
                <w:bCs/>
              </w:rPr>
            </w:pPr>
          </w:p>
          <w:p w14:paraId="474CFD76" w14:textId="77777777" w:rsidR="000861DC" w:rsidRDefault="000861DC" w:rsidP="000861DC">
            <w:pPr>
              <w:tabs>
                <w:tab w:val="right" w:leader="dot" w:pos="8789"/>
              </w:tabs>
              <w:jc w:val="both"/>
              <w:rPr>
                <w:rFonts w:ascii="Times New Roman" w:hAnsi="Times New Roman" w:cs="Times New Roman"/>
                <w:bCs/>
              </w:rPr>
            </w:pPr>
          </w:p>
          <w:p w14:paraId="11B0E9AE" w14:textId="77777777" w:rsidR="000861DC" w:rsidRDefault="000861DC" w:rsidP="000861DC">
            <w:pPr>
              <w:tabs>
                <w:tab w:val="right" w:leader="dot" w:pos="8789"/>
              </w:tabs>
              <w:jc w:val="both"/>
              <w:rPr>
                <w:rFonts w:ascii="Times New Roman" w:hAnsi="Times New Roman" w:cs="Times New Roman"/>
                <w:bCs/>
              </w:rPr>
            </w:pPr>
          </w:p>
          <w:p w14:paraId="04CF1832" w14:textId="482E6105" w:rsidR="005578A3" w:rsidRPr="005578A3" w:rsidRDefault="005578A3" w:rsidP="005578A3">
            <w:pPr>
              <w:tabs>
                <w:tab w:val="right" w:leader="dot" w:pos="8789"/>
              </w:tabs>
              <w:jc w:val="both"/>
              <w:rPr>
                <w:rFonts w:ascii="Times New Roman" w:hAnsi="Times New Roman" w:cs="Times New Roman"/>
                <w:color w:val="000000" w:themeColor="text1"/>
              </w:rPr>
            </w:pPr>
            <w:r w:rsidRPr="005578A3">
              <w:rPr>
                <w:rFonts w:ascii="Times New Roman" w:hAnsi="Times New Roman" w:cs="Times New Roman"/>
                <w:color w:val="000000" w:themeColor="text1"/>
              </w:rPr>
              <w:t>3. Cung cấp thông tin chính thức về bộ theo chức năng, nhiệm vụ, quyền hạn tới các cơ quan thông tấn, báo chí, cộng đồng quốc tế và người Việt Nam ở nước ngoài thông qua các phương thức phù hợp theo quy định của pháp luật.”</w:t>
            </w:r>
          </w:p>
          <w:bookmarkEnd w:id="23"/>
          <w:p w14:paraId="05FD5C55" w14:textId="62EF4ACF"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4. Phối hợp với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 và Ban Chỉ đạo Trung ương về công tác thông tin đối ngoại tiến hành công tác kiểm tra, </w:t>
            </w:r>
            <w:r w:rsidRPr="004603DE">
              <w:rPr>
                <w:rFonts w:ascii="Times New Roman" w:hAnsi="Times New Roman" w:cs="Times New Roman"/>
                <w:strike/>
                <w:color w:val="000000" w:themeColor="text1"/>
              </w:rPr>
              <w:t>thanh tra,</w:t>
            </w:r>
            <w:r w:rsidRPr="005578A3">
              <w:rPr>
                <w:rFonts w:ascii="Times New Roman" w:hAnsi="Times New Roman" w:cs="Times New Roman"/>
                <w:color w:val="000000" w:themeColor="text1"/>
              </w:rPr>
              <w:t xml:space="preserve"> xử lý vi phạm và giải quyết khiếu nại, tố cáo trong hoạt động thông tin đối ngoại theo quy định của pháp luật.</w:t>
            </w:r>
          </w:p>
          <w:p w14:paraId="1C074355" w14:textId="3C0EFD3E"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5. Sơ kết, tổng kết, đánh giá hoạt động thông tin đối ngoại theo phạm vi quản lý; định kỳ trước ngày 30 tháng 11 hằng năm gửi và báo cáo tổng kết năm và kế hoạch hoạt động thông tin đối ngoại của năm tiếp theo về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 để tổng hợp, báo cáo Thủ tướng Chính phủ. (Mẫu kế hoạch và báo cáo quy định tại Phụ lục số 01 và Phụ lục số 02 ban hành kèm theo Thông tư này). Trường hợp đột xuất, khi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 có văn bản yêu cầu, các </w:t>
            </w:r>
            <w:r w:rsidR="00517C90" w:rsidRPr="005578A3">
              <w:rPr>
                <w:rFonts w:ascii="Times New Roman" w:hAnsi="Times New Roman" w:cs="Times New Roman"/>
                <w:color w:val="000000" w:themeColor="text1"/>
              </w:rPr>
              <w:t>b</w:t>
            </w:r>
            <w:r w:rsidRPr="005578A3">
              <w:rPr>
                <w:rFonts w:ascii="Times New Roman" w:hAnsi="Times New Roman" w:cs="Times New Roman"/>
                <w:color w:val="000000" w:themeColor="text1"/>
              </w:rPr>
              <w:t xml:space="preserve">ộ gửi báo cáo về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 để tổng hợp, phục vụ công tác quản lý.</w:t>
            </w:r>
          </w:p>
        </w:tc>
        <w:tc>
          <w:tcPr>
            <w:tcW w:w="3544" w:type="dxa"/>
            <w:gridSpan w:val="2"/>
          </w:tcPr>
          <w:p w14:paraId="0383D4A2" w14:textId="398DC92F" w:rsidR="00C348F6" w:rsidRPr="005578A3" w:rsidRDefault="00C348F6" w:rsidP="005578A3">
            <w:pPr>
              <w:jc w:val="both"/>
              <w:rPr>
                <w:rFonts w:ascii="Times New Roman" w:hAnsi="Times New Roman" w:cs="Times New Roman"/>
                <w:color w:val="000000" w:themeColor="text1"/>
              </w:rPr>
            </w:pPr>
          </w:p>
          <w:p w14:paraId="3BA2F48A" w14:textId="77777777" w:rsidR="00C348F6" w:rsidRPr="005578A3" w:rsidRDefault="00C348F6" w:rsidP="005578A3">
            <w:pPr>
              <w:jc w:val="both"/>
              <w:rPr>
                <w:rFonts w:ascii="Times New Roman" w:hAnsi="Times New Roman" w:cs="Times New Roman"/>
                <w:color w:val="000000" w:themeColor="text1"/>
              </w:rPr>
            </w:pPr>
          </w:p>
          <w:p w14:paraId="1E03FB2F" w14:textId="77777777" w:rsidR="00C348F6" w:rsidRPr="005578A3" w:rsidRDefault="00C348F6" w:rsidP="005578A3">
            <w:pPr>
              <w:jc w:val="both"/>
              <w:rPr>
                <w:rFonts w:ascii="Times New Roman" w:hAnsi="Times New Roman" w:cs="Times New Roman"/>
                <w:color w:val="000000" w:themeColor="text1"/>
              </w:rPr>
            </w:pPr>
          </w:p>
          <w:p w14:paraId="263608CB" w14:textId="77777777" w:rsidR="00C348F6" w:rsidRPr="005578A3" w:rsidRDefault="00C348F6" w:rsidP="005578A3">
            <w:pPr>
              <w:jc w:val="both"/>
              <w:rPr>
                <w:rFonts w:ascii="Times New Roman" w:hAnsi="Times New Roman" w:cs="Times New Roman"/>
                <w:color w:val="000000" w:themeColor="text1"/>
              </w:rPr>
            </w:pPr>
          </w:p>
          <w:p w14:paraId="0130073B" w14:textId="77777777" w:rsidR="006510FE" w:rsidRPr="005578A3" w:rsidRDefault="006510FE" w:rsidP="005578A3">
            <w:pPr>
              <w:jc w:val="both"/>
              <w:rPr>
                <w:rFonts w:ascii="Times New Roman" w:hAnsi="Times New Roman" w:cs="Times New Roman"/>
                <w:color w:val="000000" w:themeColor="text1"/>
              </w:rPr>
            </w:pPr>
          </w:p>
          <w:p w14:paraId="3EBBDBB6" w14:textId="77777777" w:rsidR="006510FE" w:rsidRPr="005578A3" w:rsidRDefault="006510FE" w:rsidP="005578A3">
            <w:pPr>
              <w:jc w:val="both"/>
              <w:rPr>
                <w:rFonts w:ascii="Times New Roman" w:hAnsi="Times New Roman" w:cs="Times New Roman"/>
                <w:color w:val="000000" w:themeColor="text1"/>
              </w:rPr>
            </w:pPr>
          </w:p>
          <w:p w14:paraId="41DC4D9D" w14:textId="77777777" w:rsidR="006510FE" w:rsidRPr="005578A3" w:rsidRDefault="006510FE" w:rsidP="005578A3">
            <w:pPr>
              <w:jc w:val="both"/>
              <w:rPr>
                <w:rFonts w:ascii="Times New Roman" w:hAnsi="Times New Roman" w:cs="Times New Roman"/>
                <w:color w:val="000000" w:themeColor="text1"/>
              </w:rPr>
            </w:pPr>
          </w:p>
          <w:p w14:paraId="1A52C94D" w14:textId="77777777" w:rsidR="00C348F6" w:rsidRPr="005578A3" w:rsidRDefault="00C348F6" w:rsidP="005578A3">
            <w:pPr>
              <w:jc w:val="both"/>
              <w:rPr>
                <w:rFonts w:ascii="Times New Roman" w:hAnsi="Times New Roman" w:cs="Times New Roman"/>
                <w:color w:val="000000" w:themeColor="text1"/>
              </w:rPr>
            </w:pPr>
          </w:p>
          <w:p w14:paraId="6B96D2B9" w14:textId="77777777" w:rsidR="00C348F6" w:rsidRPr="005578A3" w:rsidRDefault="00C348F6" w:rsidP="005578A3">
            <w:pPr>
              <w:jc w:val="both"/>
              <w:rPr>
                <w:rFonts w:ascii="Times New Roman" w:hAnsi="Times New Roman" w:cs="Times New Roman"/>
                <w:color w:val="000000" w:themeColor="text1"/>
              </w:rPr>
            </w:pPr>
          </w:p>
          <w:p w14:paraId="6B13B5EF" w14:textId="77777777" w:rsidR="00501B33" w:rsidRPr="005578A3" w:rsidRDefault="00501B33" w:rsidP="005578A3">
            <w:pPr>
              <w:jc w:val="both"/>
              <w:rPr>
                <w:rFonts w:ascii="Times New Roman" w:hAnsi="Times New Roman" w:cs="Times New Roman"/>
                <w:color w:val="000000" w:themeColor="text1"/>
              </w:rPr>
            </w:pPr>
          </w:p>
          <w:p w14:paraId="61D92BAB" w14:textId="77777777" w:rsidR="00501B33" w:rsidRPr="005578A3" w:rsidRDefault="00501B33" w:rsidP="005578A3">
            <w:pPr>
              <w:jc w:val="both"/>
              <w:rPr>
                <w:rFonts w:ascii="Times New Roman" w:hAnsi="Times New Roman" w:cs="Times New Roman"/>
                <w:color w:val="000000" w:themeColor="text1"/>
              </w:rPr>
            </w:pPr>
          </w:p>
          <w:p w14:paraId="6F4BBA08" w14:textId="77777777" w:rsidR="00501B33" w:rsidRPr="005578A3" w:rsidRDefault="00501B33" w:rsidP="005578A3">
            <w:pPr>
              <w:jc w:val="both"/>
              <w:rPr>
                <w:rFonts w:ascii="Times New Roman" w:hAnsi="Times New Roman" w:cs="Times New Roman"/>
                <w:color w:val="000000" w:themeColor="text1"/>
              </w:rPr>
            </w:pPr>
          </w:p>
          <w:p w14:paraId="22ABB8EA" w14:textId="77777777" w:rsidR="000861DC" w:rsidRDefault="000861DC" w:rsidP="005578A3">
            <w:pPr>
              <w:jc w:val="both"/>
              <w:rPr>
                <w:rFonts w:ascii="Times New Roman" w:hAnsi="Times New Roman" w:cs="Times New Roman"/>
                <w:color w:val="000000" w:themeColor="text1"/>
              </w:rPr>
            </w:pPr>
          </w:p>
          <w:p w14:paraId="01B388D9" w14:textId="26122F42" w:rsidR="00C348F6" w:rsidRPr="005578A3" w:rsidRDefault="00CC4FEA"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Bổ sung để </w:t>
            </w:r>
            <w:r w:rsidR="00D4136B" w:rsidRPr="005578A3">
              <w:rPr>
                <w:rFonts w:ascii="Times New Roman" w:hAnsi="Times New Roman" w:cs="Times New Roman"/>
                <w:color w:val="000000" w:themeColor="text1"/>
              </w:rPr>
              <w:t>phù hợp và bao quát</w:t>
            </w:r>
            <w:r w:rsidR="00DC1463" w:rsidRPr="005578A3">
              <w:rPr>
                <w:rFonts w:ascii="Times New Roman" w:hAnsi="Times New Roman" w:cs="Times New Roman"/>
                <w:color w:val="000000" w:themeColor="text1"/>
              </w:rPr>
              <w:t xml:space="preserve"> </w:t>
            </w:r>
            <w:r w:rsidRPr="005578A3">
              <w:rPr>
                <w:rFonts w:ascii="Times New Roman" w:hAnsi="Times New Roman" w:cs="Times New Roman"/>
                <w:color w:val="000000" w:themeColor="text1"/>
              </w:rPr>
              <w:t>các phương thức mới được bổ sung tại khoản 3,4,5 Điều 1 Nghị định số 148/2026/NĐ-CP</w:t>
            </w:r>
            <w:r w:rsidR="00D4136B" w:rsidRPr="005578A3">
              <w:rPr>
                <w:rFonts w:ascii="Times New Roman" w:hAnsi="Times New Roman" w:cs="Times New Roman"/>
                <w:color w:val="000000" w:themeColor="text1"/>
              </w:rPr>
              <w:t>.</w:t>
            </w:r>
          </w:p>
          <w:p w14:paraId="2CA29B8B" w14:textId="77777777" w:rsidR="00D4136B" w:rsidRPr="005578A3" w:rsidRDefault="00D4136B" w:rsidP="005578A3">
            <w:pPr>
              <w:jc w:val="both"/>
              <w:rPr>
                <w:rFonts w:ascii="Times New Roman" w:hAnsi="Times New Roman" w:cs="Times New Roman"/>
                <w:color w:val="000000" w:themeColor="text1"/>
              </w:rPr>
            </w:pPr>
          </w:p>
          <w:p w14:paraId="42FDA84A" w14:textId="77777777" w:rsidR="00A457BD" w:rsidRDefault="00365DC6"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 </w:t>
            </w:r>
            <w:r w:rsidR="00A457BD">
              <w:rPr>
                <w:rFonts w:ascii="Times New Roman" w:hAnsi="Times New Roman" w:cs="Times New Roman"/>
                <w:color w:val="000000" w:themeColor="text1"/>
              </w:rPr>
              <w:t>Bãi bỏ từ “thanh tra” để phù hợp với điểm c khoản 9 Điều 1 Nghị định số 148/2026/NĐ-CP.</w:t>
            </w:r>
          </w:p>
          <w:p w14:paraId="2689354D" w14:textId="38F6087F" w:rsidR="004603DE" w:rsidRPr="005578A3" w:rsidRDefault="00A457BD" w:rsidP="005578A3">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501B33" w:rsidRPr="005578A3">
              <w:rPr>
                <w:rFonts w:ascii="Times New Roman" w:hAnsi="Times New Roman" w:cs="Times New Roman"/>
                <w:color w:val="000000" w:themeColor="text1"/>
              </w:rPr>
              <w:t>Sửa đổi để phù hợp với khoản 1 Điều 2 Nghị định số 148/2026/NĐ-CP thay thế cụm từ “Bộ Thông tin và Truyền thông” bằng cụm từ “Bộ Văn hoá, Thể thao và Du lịch.”</w:t>
            </w:r>
            <w:r w:rsidR="004603DE">
              <w:rPr>
                <w:rFonts w:ascii="Times New Roman" w:hAnsi="Times New Roman" w:cs="Times New Roman"/>
                <w:color w:val="000000" w:themeColor="text1"/>
              </w:rPr>
              <w:t xml:space="preserve"> </w:t>
            </w:r>
          </w:p>
          <w:p w14:paraId="5DAECB66" w14:textId="3A7B9CB8" w:rsidR="009D0952" w:rsidRPr="005578A3" w:rsidRDefault="00365DC6"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 </w:t>
            </w:r>
            <w:r w:rsidR="009D0952" w:rsidRPr="005578A3">
              <w:rPr>
                <w:rFonts w:ascii="Times New Roman" w:hAnsi="Times New Roman" w:cs="Times New Roman"/>
                <w:color w:val="000000" w:themeColor="text1"/>
              </w:rPr>
              <w:t>Thay thế cụm từ “Ban Chỉ đạo công tác thông tin đối ngoại” bằng cụm từ “Ban Chỉ đạo trung ương về công tác thông tin đối ngoại” để phù hợp với tên gọi của Ban Chỉ đạo sau khi thực hiện tinh gon, sắp xếp bộ máy.</w:t>
            </w:r>
          </w:p>
        </w:tc>
      </w:tr>
      <w:tr w:rsidR="009D0952" w:rsidRPr="005578A3" w14:paraId="3DD7C896" w14:textId="77777777" w:rsidTr="00BB7B07">
        <w:trPr>
          <w:trHeight w:val="325"/>
        </w:trPr>
        <w:tc>
          <w:tcPr>
            <w:tcW w:w="11495" w:type="dxa"/>
            <w:gridSpan w:val="3"/>
          </w:tcPr>
          <w:p w14:paraId="39F91FD5" w14:textId="595FA28A" w:rsidR="009D0952" w:rsidRPr="005578A3" w:rsidRDefault="009D0952" w:rsidP="005578A3">
            <w:pPr>
              <w:jc w:val="both"/>
              <w:rPr>
                <w:rFonts w:ascii="Times New Roman" w:hAnsi="Times New Roman" w:cs="Times New Roman"/>
                <w:color w:val="000000" w:themeColor="text1"/>
              </w:rPr>
            </w:pPr>
            <w:bookmarkStart w:id="24" w:name="chuong_4"/>
            <w:r w:rsidRPr="005578A3">
              <w:rPr>
                <w:rFonts w:ascii="Times New Roman" w:hAnsi="Times New Roman" w:cs="Times New Roman"/>
                <w:b/>
                <w:bCs/>
                <w:color w:val="000000" w:themeColor="text1"/>
              </w:rPr>
              <w:t>Chương IV</w:t>
            </w:r>
            <w:bookmarkStart w:id="25" w:name="chuong_4_name"/>
            <w:bookmarkEnd w:id="24"/>
            <w:r w:rsidR="00BC6741" w:rsidRPr="005578A3">
              <w:rPr>
                <w:rFonts w:ascii="Times New Roman" w:hAnsi="Times New Roman" w:cs="Times New Roman"/>
                <w:b/>
                <w:bCs/>
                <w:color w:val="000000" w:themeColor="text1"/>
              </w:rPr>
              <w:t xml:space="preserve">. </w:t>
            </w:r>
            <w:r w:rsidRPr="005578A3">
              <w:rPr>
                <w:rFonts w:ascii="Times New Roman" w:hAnsi="Times New Roman" w:cs="Times New Roman"/>
                <w:b/>
                <w:bCs/>
                <w:color w:val="000000" w:themeColor="text1"/>
              </w:rPr>
              <w:t>ĐIỀU KHOẢN THI HÀNH</w:t>
            </w:r>
            <w:bookmarkEnd w:id="25"/>
          </w:p>
        </w:tc>
        <w:tc>
          <w:tcPr>
            <w:tcW w:w="3531" w:type="dxa"/>
          </w:tcPr>
          <w:p w14:paraId="2546FD6E" w14:textId="77777777" w:rsidR="009D0952" w:rsidRPr="005578A3" w:rsidRDefault="009D0952" w:rsidP="005578A3">
            <w:pPr>
              <w:tabs>
                <w:tab w:val="right" w:leader="dot" w:pos="8789"/>
              </w:tabs>
              <w:jc w:val="both"/>
              <w:rPr>
                <w:rFonts w:ascii="Times New Roman" w:hAnsi="Times New Roman" w:cs="Times New Roman"/>
                <w:bCs/>
                <w:color w:val="000000" w:themeColor="text1"/>
              </w:rPr>
            </w:pPr>
          </w:p>
        </w:tc>
      </w:tr>
      <w:tr w:rsidR="009D0952" w:rsidRPr="005578A3" w14:paraId="0225EDC3" w14:textId="77777777" w:rsidTr="002A2306">
        <w:trPr>
          <w:trHeight w:val="2401"/>
        </w:trPr>
        <w:tc>
          <w:tcPr>
            <w:tcW w:w="5954" w:type="dxa"/>
          </w:tcPr>
          <w:p w14:paraId="066E66CA" w14:textId="77777777" w:rsidR="009D0952" w:rsidRPr="005578A3" w:rsidRDefault="009D0952" w:rsidP="005578A3">
            <w:pPr>
              <w:jc w:val="both"/>
              <w:rPr>
                <w:rFonts w:ascii="Times New Roman" w:hAnsi="Times New Roman" w:cs="Times New Roman"/>
                <w:color w:val="000000" w:themeColor="text1"/>
              </w:rPr>
            </w:pPr>
            <w:bookmarkStart w:id="26" w:name="dieu_11"/>
            <w:r w:rsidRPr="005578A3">
              <w:rPr>
                <w:rFonts w:ascii="Times New Roman" w:hAnsi="Times New Roman" w:cs="Times New Roman"/>
                <w:b/>
                <w:bCs/>
                <w:color w:val="000000" w:themeColor="text1"/>
              </w:rPr>
              <w:t>Điều 11. Tổ chức thực hiện</w:t>
            </w:r>
            <w:bookmarkEnd w:id="26"/>
          </w:p>
          <w:p w14:paraId="546A04C2"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Các Bộ có trách nhiệm chỉ đạo các cơ quan chuyên môn triển khai thực hiện Thông tư này.</w:t>
            </w:r>
          </w:p>
          <w:p w14:paraId="2F7BDD13" w14:textId="156EEF4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2. Bộ Thông tin và Truyền thông giao Cục Thông tin đối ngoại là đầu mối tổ chức triển khai, đôn đốc và kiểm tra việc thực hiện Thông tư, định kỳ báo cáo kết quả với Bộ trưởng Bộ Thông tin và Truyền thông.</w:t>
            </w:r>
          </w:p>
        </w:tc>
        <w:tc>
          <w:tcPr>
            <w:tcW w:w="5528" w:type="dxa"/>
          </w:tcPr>
          <w:p w14:paraId="60A736DF" w14:textId="77777777" w:rsidR="009D0952" w:rsidRPr="005578A3" w:rsidRDefault="009D0952" w:rsidP="005578A3">
            <w:pPr>
              <w:jc w:val="both"/>
              <w:rPr>
                <w:rFonts w:ascii="Times New Roman" w:hAnsi="Times New Roman" w:cs="Times New Roman"/>
                <w:color w:val="000000" w:themeColor="text1"/>
              </w:rPr>
            </w:pPr>
          </w:p>
          <w:p w14:paraId="3EBD56A8" w14:textId="77777777" w:rsidR="009D0952" w:rsidRPr="005578A3" w:rsidRDefault="009D0952" w:rsidP="005578A3">
            <w:pPr>
              <w:jc w:val="both"/>
              <w:rPr>
                <w:rFonts w:ascii="Times New Roman" w:hAnsi="Times New Roman" w:cs="Times New Roman"/>
                <w:color w:val="000000" w:themeColor="text1"/>
              </w:rPr>
            </w:pPr>
          </w:p>
          <w:p w14:paraId="531164C9" w14:textId="77777777" w:rsidR="009D0952" w:rsidRPr="005578A3" w:rsidRDefault="009D0952" w:rsidP="005578A3">
            <w:pPr>
              <w:jc w:val="both"/>
              <w:rPr>
                <w:rFonts w:ascii="Times New Roman" w:hAnsi="Times New Roman" w:cs="Times New Roman"/>
                <w:color w:val="000000" w:themeColor="text1"/>
              </w:rPr>
            </w:pPr>
          </w:p>
          <w:p w14:paraId="3DDCECC2" w14:textId="6E5108E0"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 xml:space="preserve">2.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 giao Cục Thông tin cơ sở và Thông tin đối ngoại là đầu mối tổ chức triển khai, đôn đốc và kiểm tra việc thực hiện Thông tư, định kỳ báo cáo kết quả với Bộ trưởng </w:t>
            </w:r>
            <w:r w:rsidRPr="005578A3">
              <w:rPr>
                <w:rFonts w:ascii="Times New Roman" w:hAnsi="Times New Roman" w:cs="Times New Roman"/>
                <w:strike/>
                <w:color w:val="000000" w:themeColor="text1"/>
              </w:rPr>
              <w:t>Bộ Thông tin và Truyền thông</w:t>
            </w:r>
            <w:r w:rsidRPr="005578A3">
              <w:rPr>
                <w:rFonts w:ascii="Times New Roman" w:hAnsi="Times New Roman" w:cs="Times New Roman"/>
                <w:color w:val="000000" w:themeColor="text1"/>
              </w:rPr>
              <w:t xml:space="preserve"> Bộ Văn hóa, Thể thao và Du lịch.</w:t>
            </w:r>
          </w:p>
        </w:tc>
        <w:tc>
          <w:tcPr>
            <w:tcW w:w="3544" w:type="dxa"/>
            <w:gridSpan w:val="2"/>
          </w:tcPr>
          <w:p w14:paraId="5F73938F" w14:textId="0021A11A" w:rsidR="009D0952" w:rsidRPr="005578A3" w:rsidRDefault="00501B33"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Sửa đổi để phù hợp với khoản 1 Điều 2 của Nghị định số 148/2026/NĐ-CP thay thế cụm từ “Bộ Thông tin và Truyền thông” bằng cụm từ “Bộ Văn hoá, Thể thao và Du lịch.”</w:t>
            </w:r>
            <w:r w:rsidR="00D4136B" w:rsidRPr="005578A3">
              <w:rPr>
                <w:rFonts w:ascii="Times New Roman" w:hAnsi="Times New Roman" w:cs="Times New Roman"/>
                <w:color w:val="000000" w:themeColor="text1"/>
              </w:rPr>
              <w:t xml:space="preserve"> và </w:t>
            </w:r>
            <w:r w:rsidR="009D0952" w:rsidRPr="005578A3">
              <w:rPr>
                <w:rFonts w:ascii="Times New Roman" w:hAnsi="Times New Roman" w:cs="Times New Roman"/>
                <w:color w:val="000000" w:themeColor="text1"/>
              </w:rPr>
              <w:t xml:space="preserve">Nghị định </w:t>
            </w:r>
            <w:r w:rsidR="00D4136B" w:rsidRPr="005578A3">
              <w:rPr>
                <w:rFonts w:ascii="Times New Roman" w:hAnsi="Times New Roman" w:cs="Times New Roman"/>
                <w:color w:val="000000" w:themeColor="text1"/>
              </w:rPr>
              <w:t xml:space="preserve">số </w:t>
            </w:r>
            <w:r w:rsidR="009D0952" w:rsidRPr="005578A3">
              <w:rPr>
                <w:rFonts w:ascii="Times New Roman" w:hAnsi="Times New Roman" w:cs="Times New Roman"/>
                <w:color w:val="EE0000"/>
              </w:rPr>
              <w:t>43/2025/NĐ-CP</w:t>
            </w:r>
            <w:r w:rsidR="00BC6741" w:rsidRPr="005578A3">
              <w:rPr>
                <w:rFonts w:ascii="Times New Roman" w:hAnsi="Times New Roman" w:cs="Times New Roman"/>
                <w:color w:val="000000" w:themeColor="text1"/>
              </w:rPr>
              <w:t xml:space="preserve"> quy định chức năng, nhiệm vụ, cơ cấu tổ chức của Bộ Văn hoá, Thể thao và Du lịch</w:t>
            </w:r>
            <w:r w:rsidR="009D0952" w:rsidRPr="005578A3">
              <w:rPr>
                <w:rFonts w:ascii="Times New Roman" w:hAnsi="Times New Roman" w:cs="Times New Roman"/>
                <w:color w:val="000000" w:themeColor="text1"/>
              </w:rPr>
              <w:t>.</w:t>
            </w:r>
          </w:p>
        </w:tc>
      </w:tr>
      <w:tr w:rsidR="009D0952" w:rsidRPr="005578A3" w14:paraId="57417B24" w14:textId="77777777" w:rsidTr="00BB7B07">
        <w:trPr>
          <w:trHeight w:val="769"/>
        </w:trPr>
        <w:tc>
          <w:tcPr>
            <w:tcW w:w="5954" w:type="dxa"/>
          </w:tcPr>
          <w:p w14:paraId="21C08DE0" w14:textId="77777777" w:rsidR="009D0952" w:rsidRPr="005578A3" w:rsidRDefault="009D0952" w:rsidP="005578A3">
            <w:pPr>
              <w:jc w:val="both"/>
              <w:rPr>
                <w:rFonts w:ascii="Times New Roman" w:hAnsi="Times New Roman" w:cs="Times New Roman"/>
                <w:color w:val="000000" w:themeColor="text1"/>
              </w:rPr>
            </w:pPr>
            <w:bookmarkStart w:id="27" w:name="dieu_12"/>
            <w:r w:rsidRPr="005578A3">
              <w:rPr>
                <w:rFonts w:ascii="Times New Roman" w:hAnsi="Times New Roman" w:cs="Times New Roman"/>
                <w:b/>
                <w:bCs/>
                <w:color w:val="000000" w:themeColor="text1"/>
              </w:rPr>
              <w:t>Điều 12. Hiệu lực thi hành</w:t>
            </w:r>
            <w:bookmarkEnd w:id="27"/>
          </w:p>
          <w:p w14:paraId="730F86B1"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Thông tư này có hiệu lực từ ngày 22 tháng 4 năm 2019.</w:t>
            </w:r>
          </w:p>
          <w:p w14:paraId="79906A7E" w14:textId="123540CC"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2. Trong quá trình thực hiện, trường hợp có vướng mắc hoặc phát sinh những điểm chưa phù hợp, đề nghị các Bộ phản ánh bằng văn bản về Bộ Thông tin và Truyền thông để xem xét, giải quyết./.</w:t>
            </w:r>
          </w:p>
        </w:tc>
        <w:tc>
          <w:tcPr>
            <w:tcW w:w="5528" w:type="dxa"/>
          </w:tcPr>
          <w:p w14:paraId="6BB8485B" w14:textId="77777777"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b/>
                <w:bCs/>
                <w:color w:val="000000" w:themeColor="text1"/>
              </w:rPr>
              <w:t>Điều 12. Hiệu lực thi hành</w:t>
            </w:r>
          </w:p>
          <w:p w14:paraId="08E0F0A6" w14:textId="107B246B"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1. Thông tư này có hiệu lực từ ngày    tháng   năm 2026.</w:t>
            </w:r>
          </w:p>
          <w:p w14:paraId="345252E5" w14:textId="4905877E" w:rsidR="009D0952" w:rsidRPr="005578A3" w:rsidRDefault="009D0952"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2.</w:t>
            </w:r>
            <w:r w:rsidR="002A2306">
              <w:rPr>
                <w:rFonts w:ascii="Times New Roman" w:hAnsi="Times New Roman" w:cs="Times New Roman"/>
                <w:color w:val="000000" w:themeColor="text1"/>
              </w:rPr>
              <w:t xml:space="preserve"> </w:t>
            </w:r>
            <w:r w:rsidR="002A2306" w:rsidRPr="002A2306">
              <w:rPr>
                <w:rFonts w:ascii="Times New Roman" w:hAnsi="Times New Roman" w:cs="Times New Roman"/>
                <w:color w:val="000000" w:themeColor="text1"/>
              </w:rPr>
              <w:t>Trong quá trình thực hiện, nếu có vướng mắc, đề nghị các bộ, cơ quan, đơn vị, cá nhân phản ánh kịp thời về Bộ Văn hóa, Thể thao và Du lịch để xem xét, giải quyết</w:t>
            </w:r>
            <w:r w:rsidRPr="005578A3">
              <w:rPr>
                <w:rFonts w:ascii="Times New Roman" w:hAnsi="Times New Roman" w:cs="Times New Roman"/>
                <w:color w:val="000000" w:themeColor="text1"/>
              </w:rPr>
              <w:t>./.</w:t>
            </w:r>
          </w:p>
        </w:tc>
        <w:tc>
          <w:tcPr>
            <w:tcW w:w="3544" w:type="dxa"/>
            <w:gridSpan w:val="2"/>
          </w:tcPr>
          <w:p w14:paraId="5542DD0D" w14:textId="7DCA3BBB" w:rsidR="009D0952" w:rsidRPr="005578A3" w:rsidRDefault="00501B33" w:rsidP="005578A3">
            <w:pPr>
              <w:jc w:val="both"/>
              <w:rPr>
                <w:rFonts w:ascii="Times New Roman" w:hAnsi="Times New Roman" w:cs="Times New Roman"/>
                <w:color w:val="000000" w:themeColor="text1"/>
              </w:rPr>
            </w:pPr>
            <w:r w:rsidRPr="005578A3">
              <w:rPr>
                <w:rFonts w:ascii="Times New Roman" w:hAnsi="Times New Roman" w:cs="Times New Roman"/>
                <w:color w:val="000000" w:themeColor="text1"/>
              </w:rPr>
              <w:t>Sửa đổi để phù hợp với khoản 1 Điều 2 Nghị định số 148/2026/NĐ-CP thay thế cụm từ “Bộ Thông tin và Truyền thông” bằng cụm từ “Bộ Văn hoá, Thể thao và Du lịch.”</w:t>
            </w:r>
          </w:p>
        </w:tc>
      </w:tr>
    </w:tbl>
    <w:p w14:paraId="2EB0D9BF" w14:textId="77777777" w:rsidR="00C31631" w:rsidRPr="00B4239F" w:rsidRDefault="00C31631" w:rsidP="00B4239F">
      <w:pPr>
        <w:spacing w:after="0" w:line="240" w:lineRule="auto"/>
        <w:jc w:val="both"/>
        <w:rPr>
          <w:rFonts w:ascii="Times New Roman" w:hAnsi="Times New Roman" w:cs="Times New Roman"/>
          <w:color w:val="000000" w:themeColor="text1"/>
          <w:sz w:val="6"/>
          <w:szCs w:val="6"/>
        </w:rPr>
      </w:pPr>
    </w:p>
    <w:sectPr w:rsidR="00C31631" w:rsidRPr="00B4239F" w:rsidSect="004603DE">
      <w:pgSz w:w="16838" w:h="11906" w:orient="landscape" w:code="9"/>
      <w:pgMar w:top="851" w:right="1134" w:bottom="709" w:left="184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63B5E"/>
    <w:multiLevelType w:val="hybridMultilevel"/>
    <w:tmpl w:val="BE20629C"/>
    <w:lvl w:ilvl="0" w:tplc="85A21F7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954F2"/>
    <w:multiLevelType w:val="hybridMultilevel"/>
    <w:tmpl w:val="EACE978C"/>
    <w:lvl w:ilvl="0" w:tplc="B680FB5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20911"/>
    <w:multiLevelType w:val="hybridMultilevel"/>
    <w:tmpl w:val="753CFC78"/>
    <w:lvl w:ilvl="0" w:tplc="8F74EB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35F20"/>
    <w:multiLevelType w:val="hybridMultilevel"/>
    <w:tmpl w:val="915CE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55D53"/>
    <w:multiLevelType w:val="hybridMultilevel"/>
    <w:tmpl w:val="1F02D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84B1A"/>
    <w:multiLevelType w:val="hybridMultilevel"/>
    <w:tmpl w:val="E9E45CF2"/>
    <w:lvl w:ilvl="0" w:tplc="7CECDF3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602CE"/>
    <w:multiLevelType w:val="hybridMultilevel"/>
    <w:tmpl w:val="988A51BA"/>
    <w:lvl w:ilvl="0" w:tplc="BDACFE2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43682"/>
    <w:multiLevelType w:val="hybridMultilevel"/>
    <w:tmpl w:val="8CF62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A3B2C"/>
    <w:multiLevelType w:val="hybridMultilevel"/>
    <w:tmpl w:val="D81E8F1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F4E4D"/>
    <w:multiLevelType w:val="hybridMultilevel"/>
    <w:tmpl w:val="AC862756"/>
    <w:lvl w:ilvl="0" w:tplc="C82A9522">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E3525"/>
    <w:multiLevelType w:val="hybridMultilevel"/>
    <w:tmpl w:val="75CEB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9C599A"/>
    <w:multiLevelType w:val="hybridMultilevel"/>
    <w:tmpl w:val="596C179A"/>
    <w:lvl w:ilvl="0" w:tplc="78DAAD4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E1033C"/>
    <w:multiLevelType w:val="hybridMultilevel"/>
    <w:tmpl w:val="564AECC0"/>
    <w:lvl w:ilvl="0" w:tplc="5F00EDC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8271EA"/>
    <w:multiLevelType w:val="hybridMultilevel"/>
    <w:tmpl w:val="384869F0"/>
    <w:lvl w:ilvl="0" w:tplc="284A05E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0233A"/>
    <w:multiLevelType w:val="hybridMultilevel"/>
    <w:tmpl w:val="16CE3B50"/>
    <w:lvl w:ilvl="0" w:tplc="AC70B2B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155DAB"/>
    <w:multiLevelType w:val="hybridMultilevel"/>
    <w:tmpl w:val="32DECCF2"/>
    <w:lvl w:ilvl="0" w:tplc="8982D4E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E7DF9"/>
    <w:multiLevelType w:val="hybridMultilevel"/>
    <w:tmpl w:val="951CFB4E"/>
    <w:lvl w:ilvl="0" w:tplc="EF30AA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1849B9"/>
    <w:multiLevelType w:val="hybridMultilevel"/>
    <w:tmpl w:val="DA826F16"/>
    <w:lvl w:ilvl="0" w:tplc="AB80D61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ED0444"/>
    <w:multiLevelType w:val="hybridMultilevel"/>
    <w:tmpl w:val="A9A4A798"/>
    <w:lvl w:ilvl="0" w:tplc="5F0494E6">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73363"/>
    <w:multiLevelType w:val="hybridMultilevel"/>
    <w:tmpl w:val="2654E416"/>
    <w:lvl w:ilvl="0" w:tplc="71F89B1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944055"/>
    <w:multiLevelType w:val="hybridMultilevel"/>
    <w:tmpl w:val="DA742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C49C1"/>
    <w:multiLevelType w:val="hybridMultilevel"/>
    <w:tmpl w:val="B21EA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13"/>
  </w:num>
  <w:num w:numId="4">
    <w:abstractNumId w:val="7"/>
  </w:num>
  <w:num w:numId="5">
    <w:abstractNumId w:val="16"/>
  </w:num>
  <w:num w:numId="6">
    <w:abstractNumId w:val="14"/>
  </w:num>
  <w:num w:numId="7">
    <w:abstractNumId w:val="1"/>
  </w:num>
  <w:num w:numId="8">
    <w:abstractNumId w:val="5"/>
  </w:num>
  <w:num w:numId="9">
    <w:abstractNumId w:val="17"/>
  </w:num>
  <w:num w:numId="10">
    <w:abstractNumId w:val="6"/>
  </w:num>
  <w:num w:numId="11">
    <w:abstractNumId w:val="10"/>
  </w:num>
  <w:num w:numId="12">
    <w:abstractNumId w:val="4"/>
  </w:num>
  <w:num w:numId="13">
    <w:abstractNumId w:val="19"/>
  </w:num>
  <w:num w:numId="14">
    <w:abstractNumId w:val="3"/>
  </w:num>
  <w:num w:numId="15">
    <w:abstractNumId w:val="21"/>
  </w:num>
  <w:num w:numId="16">
    <w:abstractNumId w:val="20"/>
  </w:num>
  <w:num w:numId="17">
    <w:abstractNumId w:val="9"/>
  </w:num>
  <w:num w:numId="18">
    <w:abstractNumId w:val="15"/>
  </w:num>
  <w:num w:numId="19">
    <w:abstractNumId w:val="8"/>
  </w:num>
  <w:num w:numId="20">
    <w:abstractNumId w:val="0"/>
  </w:num>
  <w:num w:numId="21">
    <w:abstractNumId w:val="1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31"/>
    <w:rsid w:val="00032BB9"/>
    <w:rsid w:val="000773D2"/>
    <w:rsid w:val="000861DC"/>
    <w:rsid w:val="000D0259"/>
    <w:rsid w:val="000D4422"/>
    <w:rsid w:val="000D450B"/>
    <w:rsid w:val="0012251D"/>
    <w:rsid w:val="00133C38"/>
    <w:rsid w:val="00177A56"/>
    <w:rsid w:val="001A0565"/>
    <w:rsid w:val="001D5D08"/>
    <w:rsid w:val="001E4954"/>
    <w:rsid w:val="00243A61"/>
    <w:rsid w:val="00253C66"/>
    <w:rsid w:val="00256CC2"/>
    <w:rsid w:val="0028252F"/>
    <w:rsid w:val="002A2306"/>
    <w:rsid w:val="002C5F4E"/>
    <w:rsid w:val="002C69BE"/>
    <w:rsid w:val="002D4EB5"/>
    <w:rsid w:val="002F12D9"/>
    <w:rsid w:val="00365DC6"/>
    <w:rsid w:val="0036785D"/>
    <w:rsid w:val="003B0696"/>
    <w:rsid w:val="003B123C"/>
    <w:rsid w:val="003B2DB7"/>
    <w:rsid w:val="003B569B"/>
    <w:rsid w:val="003D29C2"/>
    <w:rsid w:val="003D6FE7"/>
    <w:rsid w:val="00441797"/>
    <w:rsid w:val="004603DE"/>
    <w:rsid w:val="004908EE"/>
    <w:rsid w:val="00493A19"/>
    <w:rsid w:val="004945FA"/>
    <w:rsid w:val="004B72C8"/>
    <w:rsid w:val="004C299E"/>
    <w:rsid w:val="00501B33"/>
    <w:rsid w:val="00517C90"/>
    <w:rsid w:val="005504B7"/>
    <w:rsid w:val="005578A3"/>
    <w:rsid w:val="00580722"/>
    <w:rsid w:val="005859E8"/>
    <w:rsid w:val="00585CEA"/>
    <w:rsid w:val="00586CCC"/>
    <w:rsid w:val="00590820"/>
    <w:rsid w:val="005D235F"/>
    <w:rsid w:val="005D4948"/>
    <w:rsid w:val="005D6F9E"/>
    <w:rsid w:val="00624F72"/>
    <w:rsid w:val="006307FD"/>
    <w:rsid w:val="0063771E"/>
    <w:rsid w:val="006402EC"/>
    <w:rsid w:val="0064467E"/>
    <w:rsid w:val="00645037"/>
    <w:rsid w:val="006510FE"/>
    <w:rsid w:val="00682435"/>
    <w:rsid w:val="006907E1"/>
    <w:rsid w:val="006F28DA"/>
    <w:rsid w:val="00717D27"/>
    <w:rsid w:val="007439AA"/>
    <w:rsid w:val="007477F8"/>
    <w:rsid w:val="007979A2"/>
    <w:rsid w:val="007B3514"/>
    <w:rsid w:val="007B7A85"/>
    <w:rsid w:val="007D05C6"/>
    <w:rsid w:val="007F4135"/>
    <w:rsid w:val="008008B8"/>
    <w:rsid w:val="00806DDF"/>
    <w:rsid w:val="008075AE"/>
    <w:rsid w:val="00842B63"/>
    <w:rsid w:val="00896270"/>
    <w:rsid w:val="008B31C7"/>
    <w:rsid w:val="008B4E3E"/>
    <w:rsid w:val="008B78B8"/>
    <w:rsid w:val="00901C4B"/>
    <w:rsid w:val="00935077"/>
    <w:rsid w:val="0094223F"/>
    <w:rsid w:val="009C04DA"/>
    <w:rsid w:val="009C212B"/>
    <w:rsid w:val="009D0952"/>
    <w:rsid w:val="00A27F54"/>
    <w:rsid w:val="00A37C8F"/>
    <w:rsid w:val="00A457BD"/>
    <w:rsid w:val="00AC4947"/>
    <w:rsid w:val="00AE0CAC"/>
    <w:rsid w:val="00B169F2"/>
    <w:rsid w:val="00B4239F"/>
    <w:rsid w:val="00B44885"/>
    <w:rsid w:val="00B4746D"/>
    <w:rsid w:val="00B55B7B"/>
    <w:rsid w:val="00B60E19"/>
    <w:rsid w:val="00BB7B07"/>
    <w:rsid w:val="00BB7B46"/>
    <w:rsid w:val="00BC142D"/>
    <w:rsid w:val="00BC6741"/>
    <w:rsid w:val="00BD1D62"/>
    <w:rsid w:val="00BE5908"/>
    <w:rsid w:val="00BE73F6"/>
    <w:rsid w:val="00BF266B"/>
    <w:rsid w:val="00C31631"/>
    <w:rsid w:val="00C332D3"/>
    <w:rsid w:val="00C348F6"/>
    <w:rsid w:val="00C509DC"/>
    <w:rsid w:val="00C63A08"/>
    <w:rsid w:val="00C74D24"/>
    <w:rsid w:val="00CC4FEA"/>
    <w:rsid w:val="00CD70D7"/>
    <w:rsid w:val="00CE16E5"/>
    <w:rsid w:val="00CE2F4D"/>
    <w:rsid w:val="00CF1E86"/>
    <w:rsid w:val="00CF4D2C"/>
    <w:rsid w:val="00D4136B"/>
    <w:rsid w:val="00D50AF5"/>
    <w:rsid w:val="00D51375"/>
    <w:rsid w:val="00D52CCA"/>
    <w:rsid w:val="00D60109"/>
    <w:rsid w:val="00D62424"/>
    <w:rsid w:val="00D7075B"/>
    <w:rsid w:val="00D77A11"/>
    <w:rsid w:val="00DA2242"/>
    <w:rsid w:val="00DC1463"/>
    <w:rsid w:val="00DC2C68"/>
    <w:rsid w:val="00DC670B"/>
    <w:rsid w:val="00DE74E2"/>
    <w:rsid w:val="00DF3CB0"/>
    <w:rsid w:val="00E14D54"/>
    <w:rsid w:val="00E20A7C"/>
    <w:rsid w:val="00E36175"/>
    <w:rsid w:val="00EA35CF"/>
    <w:rsid w:val="00EB542E"/>
    <w:rsid w:val="00EE4325"/>
    <w:rsid w:val="00EF1314"/>
    <w:rsid w:val="00F11215"/>
    <w:rsid w:val="00F37464"/>
    <w:rsid w:val="00F407AE"/>
    <w:rsid w:val="00FA03A5"/>
    <w:rsid w:val="00FB34A7"/>
    <w:rsid w:val="00FD5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115D"/>
  <w15:chartTrackingRefBased/>
  <w15:docId w15:val="{2FA605B4-27E9-4852-8722-8D3022EC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1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16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C316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16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16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6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6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6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6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16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16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C316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16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16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6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6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631"/>
    <w:rPr>
      <w:rFonts w:eastAsiaTheme="majorEastAsia" w:cstheme="majorBidi"/>
      <w:color w:val="272727" w:themeColor="text1" w:themeTint="D8"/>
    </w:rPr>
  </w:style>
  <w:style w:type="paragraph" w:styleId="Title">
    <w:name w:val="Title"/>
    <w:basedOn w:val="Normal"/>
    <w:next w:val="Normal"/>
    <w:link w:val="TitleChar"/>
    <w:uiPriority w:val="10"/>
    <w:qFormat/>
    <w:rsid w:val="00C31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6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6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6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631"/>
    <w:pPr>
      <w:spacing w:before="160"/>
      <w:jc w:val="center"/>
    </w:pPr>
    <w:rPr>
      <w:i/>
      <w:iCs/>
      <w:color w:val="404040" w:themeColor="text1" w:themeTint="BF"/>
    </w:rPr>
  </w:style>
  <w:style w:type="character" w:customStyle="1" w:styleId="QuoteChar">
    <w:name w:val="Quote Char"/>
    <w:basedOn w:val="DefaultParagraphFont"/>
    <w:link w:val="Quote"/>
    <w:uiPriority w:val="29"/>
    <w:rsid w:val="00C31631"/>
    <w:rPr>
      <w:i/>
      <w:iCs/>
      <w:color w:val="404040" w:themeColor="text1" w:themeTint="BF"/>
    </w:rPr>
  </w:style>
  <w:style w:type="paragraph" w:styleId="ListParagraph">
    <w:name w:val="List Paragraph"/>
    <w:basedOn w:val="Normal"/>
    <w:uiPriority w:val="34"/>
    <w:qFormat/>
    <w:rsid w:val="00C31631"/>
    <w:pPr>
      <w:ind w:left="720"/>
      <w:contextualSpacing/>
    </w:pPr>
  </w:style>
  <w:style w:type="character" w:styleId="IntenseEmphasis">
    <w:name w:val="Intense Emphasis"/>
    <w:basedOn w:val="DefaultParagraphFont"/>
    <w:uiPriority w:val="21"/>
    <w:qFormat/>
    <w:rsid w:val="00C31631"/>
    <w:rPr>
      <w:i/>
      <w:iCs/>
      <w:color w:val="2F5496" w:themeColor="accent1" w:themeShade="BF"/>
    </w:rPr>
  </w:style>
  <w:style w:type="paragraph" w:styleId="IntenseQuote">
    <w:name w:val="Intense Quote"/>
    <w:basedOn w:val="Normal"/>
    <w:next w:val="Normal"/>
    <w:link w:val="IntenseQuoteChar"/>
    <w:uiPriority w:val="30"/>
    <w:qFormat/>
    <w:rsid w:val="00C31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1631"/>
    <w:rPr>
      <w:i/>
      <w:iCs/>
      <w:color w:val="2F5496" w:themeColor="accent1" w:themeShade="BF"/>
    </w:rPr>
  </w:style>
  <w:style w:type="character" w:styleId="IntenseReference">
    <w:name w:val="Intense Reference"/>
    <w:basedOn w:val="DefaultParagraphFont"/>
    <w:uiPriority w:val="32"/>
    <w:qFormat/>
    <w:rsid w:val="00C31631"/>
    <w:rPr>
      <w:b/>
      <w:bCs/>
      <w:smallCaps/>
      <w:color w:val="2F5496" w:themeColor="accent1" w:themeShade="BF"/>
      <w:spacing w:val="5"/>
    </w:rPr>
  </w:style>
  <w:style w:type="table" w:styleId="TableGrid">
    <w:name w:val="Table Grid"/>
    <w:basedOn w:val="TableNormal"/>
    <w:uiPriority w:val="39"/>
    <w:rsid w:val="00C31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1631"/>
    <w:rPr>
      <w:color w:val="0563C1" w:themeColor="hyperlink"/>
      <w:u w:val="single"/>
    </w:rPr>
  </w:style>
  <w:style w:type="character" w:styleId="UnresolvedMention">
    <w:name w:val="Unresolved Mention"/>
    <w:basedOn w:val="DefaultParagraphFont"/>
    <w:uiPriority w:val="99"/>
    <w:semiHidden/>
    <w:unhideWhenUsed/>
    <w:rsid w:val="00D60109"/>
    <w:rPr>
      <w:color w:val="605E5C"/>
      <w:shd w:val="clear" w:color="auto" w:fill="E1DFDD"/>
    </w:rPr>
  </w:style>
  <w:style w:type="paragraph" w:customStyle="1" w:styleId="TableParagraph">
    <w:name w:val="Table Paragraph"/>
    <w:basedOn w:val="Normal"/>
    <w:uiPriority w:val="1"/>
    <w:qFormat/>
    <w:rsid w:val="00BC142D"/>
    <w:pPr>
      <w:widowControl w:val="0"/>
      <w:autoSpaceDE w:val="0"/>
      <w:autoSpaceDN w:val="0"/>
      <w:spacing w:before="119" w:after="0" w:line="240" w:lineRule="auto"/>
      <w:ind w:left="107"/>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63672">
      <w:bodyDiv w:val="1"/>
      <w:marLeft w:val="0"/>
      <w:marRight w:val="0"/>
      <w:marTop w:val="0"/>
      <w:marBottom w:val="0"/>
      <w:divBdr>
        <w:top w:val="none" w:sz="0" w:space="0" w:color="auto"/>
        <w:left w:val="none" w:sz="0" w:space="0" w:color="auto"/>
        <w:bottom w:val="none" w:sz="0" w:space="0" w:color="auto"/>
        <w:right w:val="none" w:sz="0" w:space="0" w:color="auto"/>
      </w:divBdr>
    </w:div>
    <w:div w:id="151880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uvienphapluat.vn/van-ban/Tai-chinh-nha-nuoc/Luat-ngan-sach-nha-nuoc-nam-2015-28176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4823</Words>
  <Characters>27497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Nguyen</dc:creator>
  <cp:keywords/>
  <dc:description/>
  <cp:lastModifiedBy>ADMIN</cp:lastModifiedBy>
  <cp:revision>3</cp:revision>
  <dcterms:created xsi:type="dcterms:W3CDTF">2026-07-13T02:46:00Z</dcterms:created>
  <dcterms:modified xsi:type="dcterms:W3CDTF">2026-07-13T02:46:00Z</dcterms:modified>
</cp:coreProperties>
</file>